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73" w:rsidRDefault="00ED5E73" w:rsidP="00ED5E7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ED5E73" w:rsidRDefault="00ED5E73" w:rsidP="00ED5E7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ED5E73" w:rsidRDefault="00ED5E73" w:rsidP="00ED5E7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ED5E73" w:rsidRDefault="00ED5E73" w:rsidP="00ED5E73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</w:t>
      </w:r>
      <w:r>
        <w:rPr>
          <w:sz w:val="28"/>
          <w:szCs w:val="28"/>
        </w:rPr>
        <w:t>«</w:t>
      </w:r>
      <w:bookmarkStart w:id="0" w:name="__DdeLink__56_759247076"/>
      <w:r>
        <w:rPr>
          <w:sz w:val="28"/>
          <w:szCs w:val="28"/>
        </w:rPr>
        <w:t>О внесении изменений в стандарт антикоррупционного поведения муниципального служащего, замещающего</w:t>
      </w:r>
    </w:p>
    <w:p w:rsidR="00ED5E73" w:rsidRDefault="00ED5E73" w:rsidP="00ED5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муниципальной службы в администрации Суровикинского муниципального района Волгоградской области, утвержденный постановлением администрации Суровикинского муниципального района </w:t>
      </w:r>
    </w:p>
    <w:p w:rsidR="00ED5E73" w:rsidRDefault="00ED5E73" w:rsidP="00ED5E73">
      <w:pPr>
        <w:pStyle w:val="a4"/>
        <w:rPr>
          <w:sz w:val="28"/>
          <w:szCs w:val="28"/>
        </w:rPr>
      </w:pPr>
      <w:r>
        <w:rPr>
          <w:sz w:val="28"/>
          <w:szCs w:val="28"/>
        </w:rPr>
        <w:t>Волгоградской бласти от 18.04.2016 № 747»</w:t>
      </w:r>
    </w:p>
    <w:p w:rsidR="00ED5E73" w:rsidRDefault="00ED5E73" w:rsidP="00ED5E73">
      <w:pPr>
        <w:pStyle w:val="a4"/>
        <w:rPr>
          <w:sz w:val="28"/>
          <w:szCs w:val="28"/>
        </w:rPr>
      </w:pPr>
    </w:p>
    <w:bookmarkEnd w:id="0"/>
    <w:p w:rsidR="00ED5E73" w:rsidRDefault="00ED5E73" w:rsidP="00ED5E7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E73" w:rsidRDefault="00ED5E73" w:rsidP="00ED5E73">
      <w:pPr>
        <w:pStyle w:val="a4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ED5E73" w:rsidRDefault="00ED5E73" w:rsidP="00ED5E7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ED5E73" w:rsidRDefault="00ED5E73" w:rsidP="00ED5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Отдел муниципальной службы и работы с кадрами администрации Суровикинского муниципального района 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sur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тел. (8-84473) 9-43-89, факс (8-84473) 9-46-23, ответственное лицо – Михайловская И.А., начальник отдела муниципальной службы и работы с кадрами администрации Суровикинского муниципального района Волгоградской области. </w:t>
      </w:r>
    </w:p>
    <w:p w:rsidR="00ED5E73" w:rsidRDefault="00ED5E73" w:rsidP="00ED5E73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Дата начала приема заключений по результатам независимой антикоррупционной экспертизы – 25 октября 2021года, дата окончания приема заключений по результатам независимой антикоррупционной экспертизы – 03 ноября 2021 года.</w:t>
      </w:r>
    </w:p>
    <w:p w:rsidR="00ED5E73" w:rsidRDefault="00ED5E73" w:rsidP="00ED5E7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sectPr w:rsidR="00ED5E73" w:rsidSect="0088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E73"/>
    <w:rsid w:val="00880EFD"/>
    <w:rsid w:val="00E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5E73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D5E73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5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D5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2021-10-25T11:53:00Z</cp:lastPrinted>
  <dcterms:created xsi:type="dcterms:W3CDTF">2021-10-25T11:49:00Z</dcterms:created>
  <dcterms:modified xsi:type="dcterms:W3CDTF">2021-10-25T11:53:00Z</dcterms:modified>
</cp:coreProperties>
</file>