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  АДМИНИСТРАЦИЯ  СУРОВИКИНСКОГО </w:t>
      </w:r>
    </w:p>
    <w:p w:rsidR="006C6659" w:rsidRPr="000A47D7" w:rsidRDefault="006C6659" w:rsidP="006D7F2A">
      <w:pPr>
        <w:pBdr>
          <w:bottom w:val="single" w:sz="12" w:space="1" w:color="auto"/>
        </w:pBd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МУНИЦИПАЛЬНОГО РАЙОНА   </w:t>
      </w:r>
    </w:p>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ПРОЕКТ - ПОСТАНОВЛЕНИЯ</w:t>
      </w:r>
    </w:p>
    <w:p w:rsidR="006C6659" w:rsidRPr="000A47D7" w:rsidRDefault="006C6659" w:rsidP="006D7F2A">
      <w:pPr>
        <w:spacing w:after="0" w:line="240" w:lineRule="auto"/>
        <w:jc w:val="both"/>
        <w:rPr>
          <w:rFonts w:ascii="Times New Roman" w:hAnsi="Times New Roman" w:cs="Times New Roman"/>
          <w:sz w:val="28"/>
          <w:szCs w:val="28"/>
        </w:rPr>
      </w:pPr>
    </w:p>
    <w:p w:rsidR="006C6659" w:rsidRPr="000A47D7" w:rsidRDefault="006C6659" w:rsidP="006D7F2A">
      <w:pPr>
        <w:spacing w:after="0" w:line="240" w:lineRule="auto"/>
        <w:jc w:val="both"/>
        <w:rPr>
          <w:rFonts w:ascii="Times New Roman" w:hAnsi="Times New Roman" w:cs="Times New Roman"/>
          <w:sz w:val="28"/>
          <w:szCs w:val="28"/>
          <w:u w:val="single"/>
        </w:rPr>
      </w:pPr>
      <w:r w:rsidRPr="000A47D7">
        <w:rPr>
          <w:rFonts w:ascii="Times New Roman" w:hAnsi="Times New Roman" w:cs="Times New Roman"/>
          <w:sz w:val="28"/>
          <w:szCs w:val="28"/>
        </w:rPr>
        <w:t xml:space="preserve">   от  «___» ______ 2016г.                № </w:t>
      </w:r>
      <w:r w:rsidRPr="000A47D7">
        <w:rPr>
          <w:rFonts w:ascii="Times New Roman" w:hAnsi="Times New Roman" w:cs="Times New Roman"/>
          <w:sz w:val="28"/>
          <w:szCs w:val="28"/>
          <w:u w:val="single"/>
        </w:rPr>
        <w:t>____</w:t>
      </w:r>
    </w:p>
    <w:p w:rsidR="00395EE3" w:rsidRPr="000A47D7" w:rsidRDefault="00395EE3" w:rsidP="006D7F2A">
      <w:pPr>
        <w:spacing w:after="0" w:line="240" w:lineRule="auto"/>
        <w:rPr>
          <w:rFonts w:ascii="Times New Roman" w:hAnsi="Times New Roman" w:cs="Times New Roman"/>
          <w:sz w:val="28"/>
          <w:szCs w:val="28"/>
        </w:rPr>
      </w:pPr>
    </w:p>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О проведении независимой оценки качества оказания услуг               муниципальных  учреждений культуры Суровикинского</w:t>
      </w:r>
    </w:p>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 xml:space="preserve"> муниципального района</w:t>
      </w:r>
    </w:p>
    <w:p w:rsidR="003351C7" w:rsidRPr="000A47D7" w:rsidRDefault="003351C7" w:rsidP="006D7F2A">
      <w:pPr>
        <w:spacing w:after="0" w:line="240" w:lineRule="auto"/>
        <w:rPr>
          <w:rFonts w:ascii="Times New Roman" w:hAnsi="Times New Roman" w:cs="Times New Roman"/>
          <w:sz w:val="28"/>
          <w:szCs w:val="28"/>
        </w:rPr>
      </w:pPr>
    </w:p>
    <w:p w:rsidR="003351C7" w:rsidRPr="000A47D7" w:rsidRDefault="003351C7" w:rsidP="006D7F2A">
      <w:pPr>
        <w:spacing w:after="0" w:line="240" w:lineRule="auto"/>
        <w:rPr>
          <w:rFonts w:ascii="Times New Roman" w:hAnsi="Times New Roman" w:cs="Times New Roman"/>
          <w:sz w:val="28"/>
          <w:szCs w:val="28"/>
        </w:rPr>
      </w:pPr>
    </w:p>
    <w:p w:rsidR="006C6659" w:rsidRPr="000A47D7" w:rsidRDefault="006C6659" w:rsidP="006D7F2A">
      <w:pPr>
        <w:spacing w:after="0" w:line="240" w:lineRule="auto"/>
        <w:rPr>
          <w:rFonts w:ascii="Times New Roman" w:hAnsi="Times New Roman" w:cs="Times New Roman"/>
          <w:sz w:val="28"/>
          <w:szCs w:val="28"/>
        </w:rPr>
      </w:pPr>
    </w:p>
    <w:p w:rsidR="003351C7" w:rsidRPr="000A47D7" w:rsidRDefault="003351C7" w:rsidP="003351C7">
      <w:pPr>
        <w:pStyle w:val="19"/>
        <w:spacing w:line="240" w:lineRule="auto"/>
        <w:ind w:firstLine="708"/>
        <w:jc w:val="both"/>
        <w:rPr>
          <w:rFonts w:ascii="Times New Roman" w:eastAsia="Times New Roman" w:hAnsi="Times New Roman" w:cs="Times New Roman"/>
          <w:bCs/>
          <w:sz w:val="28"/>
          <w:szCs w:val="28"/>
        </w:rPr>
      </w:pPr>
      <w:r w:rsidRPr="000A47D7">
        <w:rPr>
          <w:rFonts w:ascii="Times New Roman" w:hAnsi="Times New Roman" w:cs="Times New Roman"/>
          <w:sz w:val="28"/>
          <w:szCs w:val="28"/>
        </w:rPr>
        <w:t xml:space="preserve">В соответствии с </w:t>
      </w:r>
      <w:r w:rsidRPr="000A47D7">
        <w:rPr>
          <w:rFonts w:ascii="Times New Roman" w:eastAsia="Times New Roman" w:hAnsi="Times New Roman" w:cs="Times New Roman"/>
          <w:bCs/>
          <w:sz w:val="28"/>
          <w:szCs w:val="28"/>
        </w:rPr>
        <w:t>Указом Президента Российской Феде</w:t>
      </w:r>
      <w:r w:rsidR="007B07B0">
        <w:rPr>
          <w:rFonts w:ascii="Times New Roman" w:eastAsia="Times New Roman" w:hAnsi="Times New Roman" w:cs="Times New Roman"/>
          <w:bCs/>
          <w:sz w:val="28"/>
          <w:szCs w:val="28"/>
        </w:rPr>
        <w:t>рации от 7 мая 2012 г. №</w:t>
      </w:r>
      <w:r w:rsidR="00956AD6">
        <w:rPr>
          <w:rFonts w:ascii="Times New Roman" w:eastAsia="Times New Roman" w:hAnsi="Times New Roman" w:cs="Times New Roman"/>
          <w:bCs/>
          <w:sz w:val="28"/>
          <w:szCs w:val="28"/>
        </w:rPr>
        <w:t xml:space="preserve"> 597 «</w:t>
      </w:r>
      <w:r w:rsidRPr="000A47D7">
        <w:rPr>
          <w:rFonts w:ascii="Times New Roman" w:eastAsia="Times New Roman" w:hAnsi="Times New Roman" w:cs="Times New Roman"/>
          <w:bCs/>
          <w:sz w:val="28"/>
          <w:szCs w:val="28"/>
        </w:rPr>
        <w:t>О мероприятиях по реализации государственной соц</w:t>
      </w:r>
      <w:r w:rsidR="00956AD6">
        <w:rPr>
          <w:rFonts w:ascii="Times New Roman" w:eastAsia="Times New Roman" w:hAnsi="Times New Roman" w:cs="Times New Roman"/>
          <w:bCs/>
          <w:sz w:val="28"/>
          <w:szCs w:val="28"/>
        </w:rPr>
        <w:t>иальной политики»</w:t>
      </w:r>
      <w:r w:rsidR="007B07B0">
        <w:rPr>
          <w:rFonts w:ascii="Times New Roman" w:eastAsia="Times New Roman" w:hAnsi="Times New Roman" w:cs="Times New Roman"/>
          <w:bCs/>
          <w:sz w:val="28"/>
          <w:szCs w:val="28"/>
        </w:rPr>
        <w:t>, закон РФ от 09.10.1992</w:t>
      </w:r>
      <w:r w:rsidR="00745724">
        <w:rPr>
          <w:rFonts w:ascii="Times New Roman" w:eastAsia="Times New Roman" w:hAnsi="Times New Roman" w:cs="Times New Roman"/>
          <w:bCs/>
          <w:sz w:val="28"/>
          <w:szCs w:val="28"/>
        </w:rPr>
        <w:t xml:space="preserve"> №</w:t>
      </w:r>
      <w:r w:rsidR="007B07B0">
        <w:rPr>
          <w:rFonts w:ascii="Times New Roman" w:eastAsia="Times New Roman" w:hAnsi="Times New Roman" w:cs="Times New Roman"/>
          <w:bCs/>
          <w:sz w:val="28"/>
          <w:szCs w:val="28"/>
        </w:rPr>
        <w:t xml:space="preserve"> </w:t>
      </w:r>
      <w:r w:rsidR="00745724">
        <w:rPr>
          <w:rFonts w:ascii="Times New Roman" w:eastAsia="Times New Roman" w:hAnsi="Times New Roman" w:cs="Times New Roman"/>
          <w:bCs/>
          <w:sz w:val="28"/>
          <w:szCs w:val="28"/>
        </w:rPr>
        <w:t>3612 «Основы законодательства Российской Федерации о культуре»</w:t>
      </w:r>
      <w:r w:rsidR="00956AD6">
        <w:rPr>
          <w:rFonts w:ascii="Times New Roman" w:eastAsia="Times New Roman" w:hAnsi="Times New Roman" w:cs="Times New Roman"/>
          <w:bCs/>
          <w:sz w:val="28"/>
          <w:szCs w:val="28"/>
        </w:rPr>
        <w:t>,</w:t>
      </w:r>
      <w:r w:rsidR="007B07B0">
        <w:rPr>
          <w:rFonts w:ascii="Times New Roman" w:eastAsia="Times New Roman" w:hAnsi="Times New Roman" w:cs="Times New Roman"/>
          <w:bCs/>
          <w:sz w:val="28"/>
          <w:szCs w:val="28"/>
        </w:rPr>
        <w:t xml:space="preserve"> п</w:t>
      </w:r>
      <w:r w:rsidRPr="000A47D7">
        <w:rPr>
          <w:rFonts w:ascii="Times New Roman" w:eastAsia="Times New Roman" w:hAnsi="Times New Roman" w:cs="Times New Roman"/>
          <w:bCs/>
          <w:sz w:val="28"/>
          <w:szCs w:val="28"/>
        </w:rPr>
        <w:t>риказом Министерства культуры Росс</w:t>
      </w:r>
      <w:r w:rsidR="007B07B0">
        <w:rPr>
          <w:rFonts w:ascii="Times New Roman" w:eastAsia="Times New Roman" w:hAnsi="Times New Roman" w:cs="Times New Roman"/>
          <w:bCs/>
          <w:sz w:val="28"/>
          <w:szCs w:val="28"/>
        </w:rPr>
        <w:t xml:space="preserve">ийской Федерации от 20.02.2015 </w:t>
      </w:r>
      <w:r w:rsidRPr="000A47D7">
        <w:rPr>
          <w:rFonts w:ascii="Times New Roman" w:eastAsia="Times New Roman" w:hAnsi="Times New Roman" w:cs="Times New Roman"/>
          <w:bCs/>
          <w:sz w:val="28"/>
          <w:szCs w:val="28"/>
        </w:rPr>
        <w:t xml:space="preserve"> № </w:t>
      </w:r>
      <w:r w:rsidR="007B07B0">
        <w:rPr>
          <w:rFonts w:ascii="Times New Roman" w:eastAsia="Times New Roman" w:hAnsi="Times New Roman" w:cs="Times New Roman"/>
          <w:bCs/>
          <w:sz w:val="28"/>
          <w:szCs w:val="28"/>
        </w:rPr>
        <w:t xml:space="preserve"> </w:t>
      </w:r>
      <w:r w:rsidRPr="000A47D7">
        <w:rPr>
          <w:rFonts w:ascii="Times New Roman" w:eastAsia="Times New Roman" w:hAnsi="Times New Roman" w:cs="Times New Roman"/>
          <w:bCs/>
          <w:sz w:val="28"/>
          <w:szCs w:val="28"/>
        </w:rPr>
        <w:t>277</w:t>
      </w:r>
      <w:r w:rsidR="00956AD6">
        <w:rPr>
          <w:rFonts w:ascii="Times New Roman" w:eastAsia="Times New Roman" w:hAnsi="Times New Roman" w:cs="Times New Roman"/>
          <w:bCs/>
          <w:sz w:val="28"/>
          <w:szCs w:val="28"/>
        </w:rPr>
        <w:t xml:space="preserve">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Pr="000A47D7">
        <w:rPr>
          <w:rFonts w:ascii="Times New Roman" w:eastAsia="Times New Roman" w:hAnsi="Times New Roman" w:cs="Times New Roman"/>
          <w:sz w:val="28"/>
          <w:szCs w:val="28"/>
        </w:rPr>
        <w:t xml:space="preserve">, </w:t>
      </w:r>
      <w:r w:rsidR="00956AD6">
        <w:rPr>
          <w:rFonts w:ascii="Times New Roman" w:eastAsia="Times New Roman" w:hAnsi="Times New Roman" w:cs="Times New Roman"/>
          <w:sz w:val="28"/>
          <w:szCs w:val="28"/>
        </w:rPr>
        <w:t xml:space="preserve"> Приказом Министе</w:t>
      </w:r>
      <w:r w:rsidR="007B07B0">
        <w:rPr>
          <w:rFonts w:ascii="Times New Roman" w:eastAsia="Times New Roman" w:hAnsi="Times New Roman" w:cs="Times New Roman"/>
          <w:sz w:val="28"/>
          <w:szCs w:val="28"/>
        </w:rPr>
        <w:t>рства культуры РФ от 05.10.2015</w:t>
      </w:r>
      <w:r w:rsidR="00956AD6">
        <w:rPr>
          <w:rFonts w:ascii="Times New Roman" w:eastAsia="Times New Roman" w:hAnsi="Times New Roman" w:cs="Times New Roman"/>
          <w:sz w:val="28"/>
          <w:szCs w:val="28"/>
        </w:rPr>
        <w:t xml:space="preserve"> №</w:t>
      </w:r>
      <w:r w:rsidR="007B07B0">
        <w:rPr>
          <w:rFonts w:ascii="Times New Roman" w:eastAsia="Times New Roman" w:hAnsi="Times New Roman" w:cs="Times New Roman"/>
          <w:sz w:val="28"/>
          <w:szCs w:val="28"/>
        </w:rPr>
        <w:t xml:space="preserve"> </w:t>
      </w:r>
      <w:r w:rsidR="00956AD6">
        <w:rPr>
          <w:rFonts w:ascii="Times New Roman" w:eastAsia="Times New Roman" w:hAnsi="Times New Roman" w:cs="Times New Roman"/>
          <w:sz w:val="28"/>
          <w:szCs w:val="28"/>
        </w:rPr>
        <w:t xml:space="preserve">2515 «Об утверждении показателей, характеризующих общие критерии оценки качества оказания услуг организациями культуры», </w:t>
      </w:r>
      <w:r w:rsidRPr="000A47D7">
        <w:rPr>
          <w:rFonts w:ascii="Times New Roman" w:eastAsia="Times New Roman" w:hAnsi="Times New Roman" w:cs="Times New Roman"/>
          <w:sz w:val="28"/>
          <w:szCs w:val="28"/>
        </w:rPr>
        <w:t>постановляю:</w:t>
      </w:r>
    </w:p>
    <w:p w:rsidR="006C6659" w:rsidRPr="000A47D7" w:rsidRDefault="006C6659" w:rsidP="006D7F2A">
      <w:pPr>
        <w:pStyle w:val="a4"/>
        <w:numPr>
          <w:ilvl w:val="0"/>
          <w:numId w:val="2"/>
        </w:numPr>
        <w:spacing w:after="0" w:line="240" w:lineRule="auto"/>
        <w:ind w:left="0" w:firstLine="567"/>
        <w:jc w:val="both"/>
        <w:rPr>
          <w:rFonts w:ascii="Times New Roman" w:hAnsi="Times New Roman" w:cs="Times New Roman"/>
          <w:sz w:val="28"/>
          <w:szCs w:val="28"/>
        </w:rPr>
      </w:pPr>
      <w:r w:rsidRPr="000A47D7">
        <w:rPr>
          <w:rFonts w:ascii="Times New Roman" w:hAnsi="Times New Roman" w:cs="Times New Roman"/>
          <w:sz w:val="28"/>
          <w:szCs w:val="28"/>
        </w:rPr>
        <w:t>Утвердить положение  о проведении независимой оценки качества оказания услуг  муниципальных  учреждений культуры Суровикинского муниципального района  Приложение1</w:t>
      </w:r>
    </w:p>
    <w:p w:rsidR="006C6659" w:rsidRPr="000A47D7" w:rsidRDefault="006C6659" w:rsidP="006D7F2A">
      <w:pPr>
        <w:pStyle w:val="a4"/>
        <w:numPr>
          <w:ilvl w:val="0"/>
          <w:numId w:val="2"/>
        </w:numPr>
        <w:spacing w:after="0" w:line="240" w:lineRule="auto"/>
        <w:ind w:left="0" w:firstLine="567"/>
        <w:jc w:val="both"/>
        <w:rPr>
          <w:rFonts w:ascii="Times New Roman" w:hAnsi="Times New Roman" w:cs="Times New Roman"/>
          <w:sz w:val="28"/>
          <w:szCs w:val="28"/>
        </w:rPr>
      </w:pPr>
      <w:r w:rsidRPr="000A47D7">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Суровикинского муниципального района по социальной политике Т.Ю. Панкову.</w:t>
      </w:r>
    </w:p>
    <w:p w:rsidR="006C6659" w:rsidRPr="000A47D7" w:rsidRDefault="006C6659" w:rsidP="006D7F2A">
      <w:pPr>
        <w:pStyle w:val="a4"/>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0A47D7">
        <w:rPr>
          <w:rFonts w:ascii="Times New Roman" w:hAnsi="Times New Roman" w:cs="Times New Roman"/>
          <w:sz w:val="28"/>
          <w:szCs w:val="28"/>
        </w:rPr>
        <w:t xml:space="preserve"> Настоящее постановление вступает в силу после его официального опубликования  в общественно-политической  газете Суровикинского района «Заря».</w:t>
      </w:r>
    </w:p>
    <w:p w:rsidR="006C6659" w:rsidRPr="000A47D7" w:rsidRDefault="006C6659" w:rsidP="006D7F2A">
      <w:pPr>
        <w:widowControl w:val="0"/>
        <w:autoSpaceDE w:val="0"/>
        <w:autoSpaceDN w:val="0"/>
        <w:adjustRightInd w:val="0"/>
        <w:spacing w:after="0" w:line="240" w:lineRule="auto"/>
        <w:ind w:firstLine="567"/>
        <w:outlineLvl w:val="0"/>
        <w:rPr>
          <w:rFonts w:ascii="Times New Roman" w:hAnsi="Times New Roman" w:cs="Times New Roman"/>
          <w:sz w:val="28"/>
          <w:szCs w:val="28"/>
        </w:rPr>
      </w:pPr>
    </w:p>
    <w:p w:rsidR="006C6659" w:rsidRPr="000A47D7" w:rsidRDefault="006C6659" w:rsidP="006D7F2A">
      <w:pPr>
        <w:widowControl w:val="0"/>
        <w:autoSpaceDE w:val="0"/>
        <w:autoSpaceDN w:val="0"/>
        <w:adjustRightInd w:val="0"/>
        <w:spacing w:after="0" w:line="240" w:lineRule="auto"/>
        <w:ind w:firstLine="567"/>
        <w:outlineLvl w:val="0"/>
        <w:rPr>
          <w:rFonts w:ascii="Times New Roman" w:hAnsi="Times New Roman" w:cs="Times New Roman"/>
          <w:sz w:val="28"/>
          <w:szCs w:val="28"/>
        </w:rPr>
      </w:pPr>
    </w:p>
    <w:p w:rsidR="003351C7" w:rsidRPr="000A47D7" w:rsidRDefault="003351C7" w:rsidP="006D7F2A">
      <w:pPr>
        <w:widowControl w:val="0"/>
        <w:autoSpaceDE w:val="0"/>
        <w:autoSpaceDN w:val="0"/>
        <w:adjustRightInd w:val="0"/>
        <w:spacing w:after="0" w:line="240" w:lineRule="auto"/>
        <w:ind w:firstLine="567"/>
        <w:outlineLvl w:val="0"/>
        <w:rPr>
          <w:rFonts w:ascii="Times New Roman" w:hAnsi="Times New Roman" w:cs="Times New Roman"/>
          <w:sz w:val="28"/>
          <w:szCs w:val="28"/>
        </w:rPr>
      </w:pPr>
    </w:p>
    <w:p w:rsidR="006C6659" w:rsidRPr="000A47D7" w:rsidRDefault="006C6659" w:rsidP="006D7F2A">
      <w:pPr>
        <w:spacing w:after="0" w:line="240" w:lineRule="auto"/>
        <w:ind w:left="426" w:hanging="426"/>
        <w:rPr>
          <w:rFonts w:ascii="Times New Roman" w:hAnsi="Times New Roman" w:cs="Times New Roman"/>
          <w:sz w:val="28"/>
          <w:szCs w:val="28"/>
        </w:rPr>
      </w:pPr>
      <w:r w:rsidRPr="000A47D7">
        <w:rPr>
          <w:rFonts w:ascii="Times New Roman" w:eastAsia="Calibri" w:hAnsi="Times New Roman" w:cs="Times New Roman"/>
          <w:sz w:val="28"/>
          <w:szCs w:val="28"/>
        </w:rPr>
        <w:t xml:space="preserve">Глава администрации </w:t>
      </w:r>
    </w:p>
    <w:p w:rsidR="006C6659" w:rsidRPr="000A47D7" w:rsidRDefault="006C6659" w:rsidP="006D7F2A">
      <w:pPr>
        <w:spacing w:after="0" w:line="240" w:lineRule="auto"/>
        <w:ind w:left="426" w:hanging="426"/>
        <w:rPr>
          <w:rFonts w:ascii="Times New Roman" w:eastAsia="Calibri" w:hAnsi="Times New Roman" w:cs="Times New Roman"/>
          <w:sz w:val="28"/>
          <w:szCs w:val="28"/>
        </w:rPr>
      </w:pPr>
      <w:r w:rsidRPr="000A47D7">
        <w:rPr>
          <w:rFonts w:ascii="Times New Roman" w:eastAsia="Calibri" w:hAnsi="Times New Roman" w:cs="Times New Roman"/>
          <w:sz w:val="28"/>
          <w:szCs w:val="28"/>
        </w:rPr>
        <w:t>Суровикинского</w:t>
      </w:r>
    </w:p>
    <w:p w:rsidR="006C6659" w:rsidRPr="000A47D7" w:rsidRDefault="006C6659" w:rsidP="006D7F2A">
      <w:pPr>
        <w:spacing w:after="0" w:line="240" w:lineRule="auto"/>
        <w:ind w:left="426" w:hanging="426"/>
        <w:rPr>
          <w:rFonts w:ascii="Times New Roman" w:eastAsia="Calibri" w:hAnsi="Times New Roman" w:cs="Times New Roman"/>
          <w:sz w:val="28"/>
          <w:szCs w:val="28"/>
        </w:rPr>
      </w:pPr>
      <w:r w:rsidRPr="000A47D7">
        <w:rPr>
          <w:rFonts w:ascii="Times New Roman" w:eastAsia="Calibri" w:hAnsi="Times New Roman" w:cs="Times New Roman"/>
          <w:sz w:val="28"/>
          <w:szCs w:val="28"/>
        </w:rPr>
        <w:t xml:space="preserve">муниципального района                                </w:t>
      </w:r>
      <w:r w:rsidRPr="000A47D7">
        <w:rPr>
          <w:rFonts w:ascii="Times New Roman" w:hAnsi="Times New Roman" w:cs="Times New Roman"/>
          <w:sz w:val="28"/>
          <w:szCs w:val="28"/>
        </w:rPr>
        <w:t xml:space="preserve">                       </w:t>
      </w:r>
      <w:r w:rsidRPr="000A47D7">
        <w:rPr>
          <w:rFonts w:ascii="Times New Roman" w:eastAsia="Calibri" w:hAnsi="Times New Roman" w:cs="Times New Roman"/>
          <w:sz w:val="28"/>
          <w:szCs w:val="28"/>
        </w:rPr>
        <w:t xml:space="preserve">    И.В. Дмитриев           </w:t>
      </w:r>
    </w:p>
    <w:p w:rsidR="003351C7" w:rsidRDefault="003351C7" w:rsidP="00956AD6">
      <w:pPr>
        <w:spacing w:after="0" w:line="240" w:lineRule="auto"/>
        <w:rPr>
          <w:rFonts w:ascii="Times New Roman" w:eastAsia="Calibri" w:hAnsi="Times New Roman" w:cs="Times New Roman"/>
          <w:sz w:val="28"/>
          <w:szCs w:val="28"/>
        </w:rPr>
      </w:pPr>
    </w:p>
    <w:p w:rsidR="00956AD6" w:rsidRPr="000A47D7" w:rsidRDefault="00956AD6" w:rsidP="00956AD6">
      <w:pPr>
        <w:spacing w:after="0" w:line="240" w:lineRule="auto"/>
        <w:rPr>
          <w:rFonts w:ascii="Times New Roman" w:eastAsia="Calibri" w:hAnsi="Times New Roman" w:cs="Times New Roman"/>
          <w:sz w:val="28"/>
          <w:szCs w:val="28"/>
        </w:rPr>
      </w:pPr>
    </w:p>
    <w:p w:rsidR="006D7F2A" w:rsidRPr="000A47D7" w:rsidRDefault="006D7F2A" w:rsidP="006D7F2A">
      <w:pPr>
        <w:tabs>
          <w:tab w:val="left" w:pos="6521"/>
        </w:tabs>
        <w:spacing w:after="0" w:line="240" w:lineRule="auto"/>
        <w:ind w:left="4536"/>
        <w:rPr>
          <w:rFonts w:ascii="Times New Roman" w:hAnsi="Times New Roman" w:cs="Times New Roman"/>
          <w:sz w:val="28"/>
          <w:szCs w:val="28"/>
        </w:rPr>
      </w:pPr>
    </w:p>
    <w:p w:rsidR="006D7F2A" w:rsidRPr="000A47D7" w:rsidRDefault="006D7F2A" w:rsidP="006D7F2A">
      <w:pPr>
        <w:tabs>
          <w:tab w:val="left" w:pos="6521"/>
        </w:tabs>
        <w:spacing w:after="0" w:line="240" w:lineRule="auto"/>
        <w:ind w:left="4536"/>
        <w:rPr>
          <w:rFonts w:ascii="Times New Roman" w:hAnsi="Times New Roman" w:cs="Times New Roman"/>
          <w:sz w:val="28"/>
          <w:szCs w:val="28"/>
        </w:rPr>
      </w:pPr>
    </w:p>
    <w:p w:rsidR="006D7F2A" w:rsidRPr="000A47D7" w:rsidRDefault="006D7F2A" w:rsidP="006D7F2A">
      <w:pPr>
        <w:tabs>
          <w:tab w:val="left" w:pos="6521"/>
        </w:tabs>
        <w:spacing w:after="0" w:line="240" w:lineRule="auto"/>
        <w:ind w:left="4536"/>
        <w:rPr>
          <w:rFonts w:ascii="Times New Roman" w:hAnsi="Times New Roman" w:cs="Times New Roman"/>
          <w:sz w:val="28"/>
          <w:szCs w:val="28"/>
        </w:rPr>
      </w:pPr>
    </w:p>
    <w:p w:rsidR="006C6659" w:rsidRPr="000A47D7" w:rsidRDefault="006C6659" w:rsidP="006D7F2A">
      <w:pPr>
        <w:tabs>
          <w:tab w:val="left" w:pos="6521"/>
        </w:tabs>
        <w:spacing w:after="0" w:line="240" w:lineRule="auto"/>
        <w:ind w:left="4536"/>
        <w:rPr>
          <w:rFonts w:ascii="Times New Roman" w:hAnsi="Times New Roman" w:cs="Times New Roman"/>
          <w:sz w:val="28"/>
          <w:szCs w:val="28"/>
        </w:rPr>
      </w:pPr>
      <w:r w:rsidRPr="000A47D7">
        <w:rPr>
          <w:rFonts w:ascii="Times New Roman" w:hAnsi="Times New Roman" w:cs="Times New Roman"/>
          <w:sz w:val="28"/>
          <w:szCs w:val="28"/>
        </w:rPr>
        <w:lastRenderedPageBreak/>
        <w:t>ПРИЛОЖЕНИЕ 1</w:t>
      </w:r>
    </w:p>
    <w:p w:rsidR="006C6659" w:rsidRPr="000A47D7" w:rsidRDefault="006C6659" w:rsidP="006D7F2A">
      <w:pPr>
        <w:spacing w:after="0" w:line="240" w:lineRule="auto"/>
        <w:ind w:left="4536"/>
        <w:rPr>
          <w:rFonts w:ascii="Times New Roman" w:hAnsi="Times New Roman" w:cs="Times New Roman"/>
          <w:sz w:val="28"/>
          <w:szCs w:val="28"/>
        </w:rPr>
      </w:pPr>
    </w:p>
    <w:p w:rsidR="006C6659" w:rsidRPr="000A47D7" w:rsidRDefault="006C6659" w:rsidP="006D7F2A">
      <w:pPr>
        <w:pStyle w:val="a5"/>
        <w:shd w:val="clear" w:color="auto" w:fill="FFFFFF"/>
        <w:spacing w:before="0" w:beforeAutospacing="0" w:after="0" w:afterAutospacing="0"/>
        <w:ind w:left="4536"/>
        <w:rPr>
          <w:bCs/>
          <w:color w:val="000000"/>
          <w:sz w:val="28"/>
          <w:szCs w:val="28"/>
        </w:rPr>
      </w:pPr>
      <w:r w:rsidRPr="000A47D7">
        <w:rPr>
          <w:sz w:val="28"/>
          <w:szCs w:val="28"/>
        </w:rPr>
        <w:t xml:space="preserve">к постановлению администрации </w:t>
      </w:r>
      <w:r w:rsidRPr="000A47D7">
        <w:rPr>
          <w:bCs/>
          <w:color w:val="000000"/>
          <w:sz w:val="28"/>
          <w:szCs w:val="28"/>
        </w:rPr>
        <w:t xml:space="preserve"> Суровикинского муниципального района </w:t>
      </w:r>
    </w:p>
    <w:p w:rsidR="006C6659" w:rsidRPr="000A47D7" w:rsidRDefault="006C6659" w:rsidP="006D7F2A">
      <w:pPr>
        <w:pStyle w:val="a5"/>
        <w:shd w:val="clear" w:color="auto" w:fill="FFFFFF"/>
        <w:spacing w:before="0" w:beforeAutospacing="0" w:after="0" w:afterAutospacing="0"/>
        <w:ind w:left="4536"/>
        <w:rPr>
          <w:bCs/>
          <w:color w:val="000000"/>
          <w:sz w:val="28"/>
          <w:szCs w:val="28"/>
        </w:rPr>
      </w:pPr>
    </w:p>
    <w:p w:rsidR="006C6659" w:rsidRPr="000A47D7" w:rsidRDefault="006C6659" w:rsidP="006D7F2A">
      <w:pPr>
        <w:pStyle w:val="a5"/>
        <w:shd w:val="clear" w:color="auto" w:fill="FFFFFF"/>
        <w:spacing w:before="0" w:beforeAutospacing="0" w:after="0" w:afterAutospacing="0"/>
        <w:ind w:left="4536"/>
        <w:rPr>
          <w:bCs/>
          <w:color w:val="000000"/>
          <w:sz w:val="28"/>
          <w:szCs w:val="28"/>
        </w:rPr>
      </w:pPr>
      <w:r w:rsidRPr="000A47D7">
        <w:rPr>
          <w:bCs/>
          <w:color w:val="000000"/>
          <w:sz w:val="28"/>
          <w:szCs w:val="28"/>
        </w:rPr>
        <w:t xml:space="preserve">от ____________2016г </w:t>
      </w:r>
    </w:p>
    <w:p w:rsidR="006C6659" w:rsidRPr="000A47D7" w:rsidRDefault="006C6659" w:rsidP="006D7F2A">
      <w:pPr>
        <w:spacing w:after="0" w:line="240" w:lineRule="auto"/>
        <w:rPr>
          <w:rFonts w:ascii="Times New Roman" w:hAnsi="Times New Roman" w:cs="Times New Roman"/>
          <w:sz w:val="28"/>
          <w:szCs w:val="28"/>
        </w:rPr>
      </w:pPr>
    </w:p>
    <w:p w:rsidR="006D7F2A" w:rsidRPr="000A47D7" w:rsidRDefault="006D7F2A"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Положение  о проведении независимой оценки качества оказания услуг  муниципальных  учреждений культуры Суровикинского муниципального района</w:t>
      </w:r>
    </w:p>
    <w:p w:rsidR="006D7F2A" w:rsidRPr="000A47D7" w:rsidRDefault="006D7F2A" w:rsidP="006D7F2A">
      <w:pPr>
        <w:spacing w:after="0" w:line="240" w:lineRule="auto"/>
        <w:ind w:left="567"/>
        <w:jc w:val="both"/>
        <w:rPr>
          <w:rFonts w:ascii="Times New Roman" w:eastAsia="Arial Unicode MS" w:hAnsi="Times New Roman" w:cs="Times New Roman"/>
          <w:color w:val="000000"/>
          <w:sz w:val="28"/>
          <w:szCs w:val="28"/>
        </w:rPr>
      </w:pPr>
    </w:p>
    <w:p w:rsidR="006C6659" w:rsidRPr="000A47D7" w:rsidRDefault="006D7F2A" w:rsidP="006D7F2A">
      <w:pPr>
        <w:pStyle w:val="a4"/>
        <w:numPr>
          <w:ilvl w:val="0"/>
          <w:numId w:val="4"/>
        </w:numPr>
        <w:spacing w:after="0" w:line="240" w:lineRule="auto"/>
        <w:ind w:left="0" w:firstLine="0"/>
        <w:jc w:val="both"/>
        <w:rPr>
          <w:rFonts w:ascii="Times New Roman" w:hAnsi="Times New Roman" w:cs="Times New Roman"/>
          <w:sz w:val="28"/>
          <w:szCs w:val="28"/>
        </w:rPr>
      </w:pPr>
      <w:r w:rsidRPr="000A47D7">
        <w:rPr>
          <w:rFonts w:ascii="Times New Roman" w:eastAsia="Arial Unicode MS" w:hAnsi="Times New Roman" w:cs="Times New Roman"/>
          <w:color w:val="000000"/>
          <w:sz w:val="28"/>
          <w:szCs w:val="28"/>
        </w:rPr>
        <w:t>П</w:t>
      </w:r>
      <w:r w:rsidR="006C6659" w:rsidRPr="000A47D7">
        <w:rPr>
          <w:rFonts w:ascii="Times New Roman" w:eastAsia="Arial Unicode MS" w:hAnsi="Times New Roman" w:cs="Times New Roman"/>
          <w:color w:val="000000"/>
          <w:sz w:val="28"/>
          <w:szCs w:val="28"/>
        </w:rPr>
        <w:t>оложение по проведению независимой оценки качества оказания услуг организациями культуры Волгоградской области (далее - Положение) разработано в соответствии со ст. 36.1 и ст. 36.2 Закона Российской Федерации от 09.10.1992 № 3612-1 «Основы законодательства Российской Федерации о культуре», Указом Президента Российской Федерации от 07.05.2012 № 597 «О мероприятиях по реализации государственной социальной политики», приказами Министерства культуры Российской Федерации от 20.02.2015 № 277 «Об утверждении</w:t>
      </w:r>
      <w:r w:rsidR="006C6659" w:rsidRPr="000A47D7">
        <w:rPr>
          <w:rFonts w:ascii="Times New Roman" w:eastAsia="Arial Unicode MS" w:hAnsi="Times New Roman" w:cs="Times New Roman"/>
          <w:bCs/>
          <w:color w:val="000000"/>
          <w:sz w:val="28"/>
          <w:szCs w:val="28"/>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r w:rsidR="006C6659" w:rsidRPr="000A47D7">
        <w:rPr>
          <w:rFonts w:ascii="Times New Roman" w:eastAsia="Arial Unicode MS" w:hAnsi="Times New Roman" w:cs="Times New Roman"/>
          <w:color w:val="000000"/>
          <w:sz w:val="28"/>
          <w:szCs w:val="28"/>
        </w:rPr>
        <w:t xml:space="preserve"> от 07.08.2015 № 2169</w:t>
      </w:r>
      <w:r w:rsidRPr="000A47D7">
        <w:rPr>
          <w:rFonts w:ascii="Times New Roman" w:eastAsia="Arial Unicode MS" w:hAnsi="Times New Roman" w:cs="Times New Roman"/>
          <w:color w:val="000000"/>
          <w:sz w:val="28"/>
          <w:szCs w:val="28"/>
        </w:rPr>
        <w:t xml:space="preserve"> </w:t>
      </w:r>
      <w:r w:rsidR="006C6659" w:rsidRPr="000A47D7">
        <w:rPr>
          <w:rFonts w:ascii="Times New Roman" w:eastAsia="Arial Unicode MS" w:hAnsi="Times New Roman" w:cs="Times New Roman"/>
          <w:color w:val="000000"/>
          <w:sz w:val="28"/>
          <w:szCs w:val="28"/>
        </w:rPr>
        <w:t xml:space="preserve"> «Об утверждении перечня организаций культуры, в отношении которых не проводится независимая оценка качества оказания услуг в сфере культуры».</w:t>
      </w:r>
    </w:p>
    <w:p w:rsidR="006C6659" w:rsidRPr="000A47D7" w:rsidRDefault="006C6659" w:rsidP="006D7F2A">
      <w:pPr>
        <w:widowControl w:val="0"/>
        <w:numPr>
          <w:ilvl w:val="0"/>
          <w:numId w:val="4"/>
        </w:numPr>
        <w:suppressAutoHyphens/>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6C6659" w:rsidRPr="000A47D7" w:rsidRDefault="006C6659" w:rsidP="006D7F2A">
      <w:pPr>
        <w:pStyle w:val="14"/>
        <w:widowControl w:val="0"/>
        <w:numPr>
          <w:ilvl w:val="0"/>
          <w:numId w:val="4"/>
        </w:numPr>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w:t>
      </w:r>
    </w:p>
    <w:p w:rsidR="006C6659" w:rsidRPr="000A47D7" w:rsidRDefault="006C6659" w:rsidP="006D7F2A">
      <w:pPr>
        <w:pStyle w:val="14"/>
        <w:widowControl w:val="0"/>
        <w:numPr>
          <w:ilvl w:val="0"/>
          <w:numId w:val="4"/>
        </w:numPr>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Показатели,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(с изменениями от 07.08.2015 № 2168).</w:t>
      </w:r>
    </w:p>
    <w:p w:rsidR="006C6659" w:rsidRPr="000A47D7" w:rsidRDefault="006C6659" w:rsidP="006D7F2A">
      <w:pPr>
        <w:pStyle w:val="14"/>
        <w:numPr>
          <w:ilvl w:val="0"/>
          <w:numId w:val="4"/>
        </w:numPr>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lastRenderedPageBreak/>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6C6659" w:rsidRPr="000A47D7" w:rsidRDefault="00BB07DA" w:rsidP="006D7F2A">
      <w:pPr>
        <w:pStyle w:val="14"/>
        <w:widowControl w:val="0"/>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xml:space="preserve">6. </w:t>
      </w:r>
      <w:r w:rsidR="006C6659" w:rsidRPr="000A47D7">
        <w:rPr>
          <w:rFonts w:ascii="Times New Roman" w:eastAsia="Arial Unicode MS" w:hAnsi="Times New Roman" w:cs="Times New Roman"/>
          <w:color w:val="000000"/>
          <w:sz w:val="28"/>
          <w:szCs w:val="28"/>
        </w:rPr>
        <w:tab/>
        <w:t>Независимая оценка качества оказания услуг организациями культуры в отношении одних и тех же организаций проводится не чаще чем один раз в год и не реже чем один раз в три года.</w:t>
      </w:r>
    </w:p>
    <w:p w:rsidR="006C6659" w:rsidRPr="000A47D7" w:rsidRDefault="00BB07DA"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7</w:t>
      </w:r>
      <w:r w:rsidR="006C6659" w:rsidRPr="000A47D7">
        <w:rPr>
          <w:rFonts w:ascii="Times New Roman" w:eastAsia="Arial Unicode MS" w:hAnsi="Times New Roman" w:cs="Times New Roman"/>
          <w:color w:val="000000"/>
          <w:sz w:val="28"/>
          <w:szCs w:val="28"/>
        </w:rPr>
        <w:t>.</w:t>
      </w:r>
      <w:r w:rsidR="006C6659" w:rsidRPr="000A47D7">
        <w:rPr>
          <w:rFonts w:ascii="Times New Roman" w:eastAsia="Arial Unicode MS" w:hAnsi="Times New Roman" w:cs="Times New Roman"/>
          <w:color w:val="000000"/>
          <w:sz w:val="28"/>
          <w:szCs w:val="28"/>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6C6659" w:rsidRPr="000A47D7" w:rsidRDefault="00BB07DA"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8.  О</w:t>
      </w:r>
      <w:r w:rsidR="006C6659" w:rsidRPr="000A47D7">
        <w:rPr>
          <w:rFonts w:ascii="Times New Roman" w:eastAsia="Arial Unicode MS" w:hAnsi="Times New Roman" w:cs="Times New Roman"/>
          <w:color w:val="000000"/>
          <w:sz w:val="28"/>
          <w:szCs w:val="28"/>
        </w:rPr>
        <w:t xml:space="preserve">рганы местного самоуправления и организации культуры: </w:t>
      </w:r>
    </w:p>
    <w:p w:rsidR="006C6659" w:rsidRPr="000A47D7" w:rsidRDefault="006C6659"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размещают информацию о деятельности организаций культуры на своих официальных сайтах в сети «Интернет» 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Интернет (www.bus.gov.ru) согласно приказу Минфина России от 21.07. 2011 №86н;</w:t>
      </w:r>
    </w:p>
    <w:p w:rsidR="006C6659" w:rsidRPr="000A47D7" w:rsidRDefault="006C6659"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6C6659" w:rsidRPr="000A47D7" w:rsidRDefault="00BB07DA"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9.</w:t>
      </w:r>
      <w:r w:rsidRPr="000A47D7">
        <w:rPr>
          <w:rFonts w:ascii="Times New Roman" w:eastAsia="Arial Unicode MS" w:hAnsi="Times New Roman" w:cs="Times New Roman"/>
          <w:color w:val="000000"/>
          <w:sz w:val="28"/>
          <w:szCs w:val="28"/>
        </w:rPr>
        <w:tab/>
        <w:t>органы</w:t>
      </w:r>
      <w:r w:rsidR="006C6659" w:rsidRPr="000A47D7">
        <w:rPr>
          <w:rFonts w:ascii="Times New Roman" w:eastAsia="Arial Unicode MS" w:hAnsi="Times New Roman" w:cs="Times New Roman"/>
          <w:color w:val="000000"/>
          <w:sz w:val="28"/>
          <w:szCs w:val="28"/>
        </w:rPr>
        <w:t xml:space="preserve">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p>
    <w:p w:rsidR="006C6659" w:rsidRPr="000A47D7" w:rsidRDefault="00BB07DA"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9.1.</w:t>
      </w:r>
      <w:r w:rsidRPr="000A47D7">
        <w:rPr>
          <w:rFonts w:ascii="Times New Roman" w:eastAsia="Arial Unicode MS" w:hAnsi="Times New Roman" w:cs="Times New Roman"/>
          <w:color w:val="000000"/>
          <w:sz w:val="28"/>
          <w:szCs w:val="28"/>
        </w:rPr>
        <w:tab/>
        <w:t>Орган местного самоуправления</w:t>
      </w:r>
      <w:r w:rsidR="006C6659" w:rsidRPr="000A47D7">
        <w:rPr>
          <w:rFonts w:ascii="Times New Roman" w:eastAsia="Arial Unicode MS" w:hAnsi="Times New Roman" w:cs="Times New Roman"/>
          <w:color w:val="000000"/>
          <w:sz w:val="28"/>
          <w:szCs w:val="28"/>
        </w:rPr>
        <w:t xml:space="preserve">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w:t>
      </w:r>
      <w:r w:rsidRPr="000A47D7">
        <w:rPr>
          <w:rFonts w:ascii="Times New Roman" w:eastAsia="Arial Unicode MS" w:hAnsi="Times New Roman" w:cs="Times New Roman"/>
          <w:color w:val="000000"/>
          <w:sz w:val="28"/>
          <w:szCs w:val="28"/>
        </w:rPr>
        <w:t>рритории Суровикинского района и утверждает положение</w:t>
      </w:r>
      <w:r w:rsidR="006C6659" w:rsidRPr="000A47D7">
        <w:rPr>
          <w:rFonts w:ascii="Times New Roman" w:eastAsia="Arial Unicode MS" w:hAnsi="Times New Roman" w:cs="Times New Roman"/>
          <w:color w:val="000000"/>
          <w:sz w:val="28"/>
          <w:szCs w:val="28"/>
        </w:rPr>
        <w:t xml:space="preserve"> о н</w:t>
      </w:r>
      <w:r w:rsidRPr="000A47D7">
        <w:rPr>
          <w:rFonts w:ascii="Times New Roman" w:eastAsia="Arial Unicode MS" w:hAnsi="Times New Roman" w:cs="Times New Roman"/>
          <w:color w:val="000000"/>
          <w:sz w:val="28"/>
          <w:szCs w:val="28"/>
        </w:rPr>
        <w:t>ем</w:t>
      </w:r>
      <w:r w:rsidR="006C6659" w:rsidRPr="000A47D7">
        <w:rPr>
          <w:rFonts w:ascii="Times New Roman" w:hAnsi="Times New Roman" w:cs="Times New Roman"/>
          <w:sz w:val="28"/>
          <w:szCs w:val="28"/>
        </w:rPr>
        <w:t>.</w:t>
      </w:r>
    </w:p>
    <w:p w:rsidR="006C6659" w:rsidRPr="000A47D7" w:rsidRDefault="00BB07DA"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9</w:t>
      </w:r>
      <w:r w:rsidR="006C6659" w:rsidRPr="000A47D7">
        <w:rPr>
          <w:rFonts w:ascii="Times New Roman" w:eastAsia="Arial Unicode MS" w:hAnsi="Times New Roman" w:cs="Times New Roman"/>
          <w:color w:val="000000"/>
          <w:sz w:val="28"/>
          <w:szCs w:val="28"/>
        </w:rPr>
        <w:t>.2.</w:t>
      </w:r>
      <w:r w:rsidR="006C6659" w:rsidRPr="000A47D7">
        <w:rPr>
          <w:rFonts w:ascii="Times New Roman" w:eastAsia="Arial Unicode MS" w:hAnsi="Times New Roman" w:cs="Times New Roman"/>
          <w:color w:val="000000"/>
          <w:sz w:val="28"/>
          <w:szCs w:val="28"/>
        </w:rPr>
        <w:tab/>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6C6659" w:rsidRPr="000A47D7" w:rsidRDefault="00655B75"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9</w:t>
      </w:r>
      <w:r w:rsidR="00BB07DA" w:rsidRPr="000A47D7">
        <w:rPr>
          <w:rFonts w:ascii="Times New Roman" w:eastAsia="Arial Unicode MS" w:hAnsi="Times New Roman" w:cs="Times New Roman"/>
          <w:color w:val="000000"/>
          <w:sz w:val="28"/>
          <w:szCs w:val="28"/>
        </w:rPr>
        <w:t>.3</w:t>
      </w:r>
      <w:r w:rsidR="006C6659" w:rsidRPr="000A47D7">
        <w:rPr>
          <w:rFonts w:ascii="Times New Roman" w:eastAsia="Arial Unicode MS" w:hAnsi="Times New Roman" w:cs="Times New Roman"/>
          <w:color w:val="000000"/>
          <w:sz w:val="28"/>
          <w:szCs w:val="28"/>
        </w:rPr>
        <w:t>.</w:t>
      </w:r>
      <w:r w:rsidR="006C6659" w:rsidRPr="000A47D7">
        <w:rPr>
          <w:rFonts w:ascii="Times New Roman" w:eastAsia="Arial Unicode MS" w:hAnsi="Times New Roman" w:cs="Times New Roman"/>
          <w:color w:val="000000"/>
          <w:sz w:val="28"/>
          <w:szCs w:val="28"/>
        </w:rPr>
        <w:tab/>
        <w:t xml:space="preserve"> Уполномоченные органы:</w:t>
      </w:r>
    </w:p>
    <w:p w:rsidR="006C6659" w:rsidRPr="000A47D7" w:rsidRDefault="006C6659"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xml:space="preserve">- обеспечивают проведение процедур по определению организации, осуществляющей сбор, обобщение и анализ информации о качестве оказания </w:t>
      </w:r>
      <w:r w:rsidRPr="000A47D7">
        <w:rPr>
          <w:rFonts w:ascii="Times New Roman" w:eastAsia="Arial Unicode MS" w:hAnsi="Times New Roman" w:cs="Times New Roman"/>
          <w:color w:val="000000"/>
          <w:sz w:val="28"/>
          <w:szCs w:val="28"/>
        </w:rPr>
        <w:lastRenderedPageBreak/>
        <w:t>услуг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w:t>
      </w:r>
    </w:p>
    <w:p w:rsidR="006C6659" w:rsidRPr="000A47D7" w:rsidRDefault="006C6659"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p>
    <w:p w:rsidR="006C6659" w:rsidRPr="000A47D7" w:rsidRDefault="00655B75" w:rsidP="006D7F2A">
      <w:pPr>
        <w:spacing w:after="0" w:line="240" w:lineRule="auto"/>
        <w:ind w:firstLine="539"/>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10.</w:t>
      </w:r>
      <w:r w:rsidRPr="000A47D7">
        <w:rPr>
          <w:rFonts w:ascii="Times New Roman" w:eastAsia="Arial Unicode MS" w:hAnsi="Times New Roman" w:cs="Times New Roman"/>
          <w:color w:val="000000"/>
          <w:sz w:val="28"/>
          <w:szCs w:val="28"/>
        </w:rPr>
        <w:tab/>
        <w:t>Общественный совет</w:t>
      </w:r>
      <w:r w:rsidR="006C6659" w:rsidRPr="000A47D7">
        <w:rPr>
          <w:rFonts w:ascii="Times New Roman" w:eastAsia="Arial Unicode MS" w:hAnsi="Times New Roman" w:cs="Times New Roman"/>
          <w:color w:val="000000"/>
          <w:sz w:val="28"/>
          <w:szCs w:val="28"/>
        </w:rPr>
        <w:t>:</w:t>
      </w:r>
    </w:p>
    <w:p w:rsidR="006C6659" w:rsidRPr="000A47D7" w:rsidRDefault="00655B75"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определяе</w:t>
      </w:r>
      <w:r w:rsidR="006C6659" w:rsidRPr="000A47D7">
        <w:rPr>
          <w:rFonts w:ascii="Times New Roman" w:eastAsia="Arial Unicode MS" w:hAnsi="Times New Roman" w:cs="Times New Roman"/>
          <w:color w:val="000000"/>
          <w:sz w:val="28"/>
          <w:szCs w:val="28"/>
        </w:rPr>
        <w:t>т перечни организаций культуры, в отношении которых проводится независимая оценка;</w:t>
      </w:r>
    </w:p>
    <w:p w:rsidR="006C6659" w:rsidRPr="000A47D7" w:rsidRDefault="00655B75"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формируе</w:t>
      </w:r>
      <w:r w:rsidR="006C6659" w:rsidRPr="000A47D7">
        <w:rPr>
          <w:rFonts w:ascii="Times New Roman" w:eastAsia="Arial Unicode MS" w:hAnsi="Times New Roman" w:cs="Times New Roman"/>
          <w:color w:val="000000"/>
          <w:sz w:val="28"/>
          <w:szCs w:val="28"/>
        </w:rPr>
        <w:t>т предложения для разработки технического задания для оператора,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r w:rsidR="006C6659" w:rsidRPr="000A47D7">
        <w:rPr>
          <w:rFonts w:ascii="Times New Roman" w:eastAsia="Arial Unicode MS" w:hAnsi="Times New Roman" w:cs="Times New Roman"/>
          <w:sz w:val="28"/>
          <w:szCs w:val="28"/>
        </w:rPr>
        <w:t>;</w:t>
      </w:r>
    </w:p>
    <w:p w:rsidR="006C6659" w:rsidRPr="000A47D7" w:rsidRDefault="00655B75"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устанавливае</w:t>
      </w:r>
      <w:r w:rsidR="006C6659" w:rsidRPr="000A47D7">
        <w:rPr>
          <w:rFonts w:ascii="Times New Roman" w:eastAsia="Arial Unicode MS" w:hAnsi="Times New Roman" w:cs="Times New Roman"/>
          <w:color w:val="000000"/>
          <w:sz w:val="28"/>
          <w:szCs w:val="28"/>
        </w:rPr>
        <w:t>т при необходимости дополнительные критерии оценки качества оказания услуг организациями культуры (дополнительно к установленным Федеральным законом от 21.07.2014 № 256-ФЗ);</w:t>
      </w:r>
    </w:p>
    <w:p w:rsidR="006C6659" w:rsidRPr="000A47D7" w:rsidRDefault="006C6659"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осуществляют независимую оценку качества оказания услуг организациями культуры с учетом информации, представленной оператором;</w:t>
      </w:r>
    </w:p>
    <w:p w:rsidR="006C6659" w:rsidRPr="000A47D7" w:rsidRDefault="006C6659"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представляют в уполномоченный орган, при котором создан общественный совет, результаты независимой оценки качества оказания услуг организациями культуры, а также предложения об улучшении качества их деятельности.</w:t>
      </w:r>
    </w:p>
    <w:p w:rsidR="006C6659" w:rsidRPr="000A47D7" w:rsidRDefault="00655B75"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11</w:t>
      </w:r>
      <w:r w:rsidR="006C6659" w:rsidRPr="000A47D7">
        <w:rPr>
          <w:rFonts w:ascii="Times New Roman" w:eastAsia="Arial Unicode MS" w:hAnsi="Times New Roman" w:cs="Times New Roman"/>
          <w:color w:val="000000"/>
          <w:sz w:val="28"/>
          <w:szCs w:val="28"/>
        </w:rPr>
        <w:t>.</w:t>
      </w:r>
      <w:r w:rsidR="006C6659" w:rsidRPr="000A47D7">
        <w:rPr>
          <w:rFonts w:ascii="Times New Roman" w:eastAsia="Arial Unicode MS" w:hAnsi="Times New Roman" w:cs="Times New Roman"/>
          <w:color w:val="000000"/>
          <w:sz w:val="28"/>
          <w:szCs w:val="28"/>
        </w:rPr>
        <w:tab/>
        <w:t>Оператором может выступать:</w:t>
      </w:r>
    </w:p>
    <w:p w:rsidR="006C6659" w:rsidRPr="000A47D7" w:rsidRDefault="006C6659" w:rsidP="006D7F2A">
      <w:pPr>
        <w:pStyle w:val="14"/>
        <w:spacing w:after="0" w:line="240" w:lineRule="auto"/>
        <w:ind w:left="0"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организация, заключившая в соответствии с законодательством Российской Федерации о размещении заказов для государственных и муниципальных нужд государственный (муниципальный) контракт на выполнение работ по сбору, обобщению и анализу информации о качестве оказания услуг организациями культуры;</w:t>
      </w:r>
    </w:p>
    <w:p w:rsidR="006C6659" w:rsidRPr="000A47D7" w:rsidRDefault="006C6659" w:rsidP="00655B75">
      <w:pPr>
        <w:pStyle w:val="14"/>
        <w:spacing w:after="0" w:line="240" w:lineRule="auto"/>
        <w:ind w:left="0" w:firstLine="851"/>
        <w:jc w:val="both"/>
        <w:rPr>
          <w:rFonts w:ascii="Times New Roman" w:eastAsia="Arial Unicode MS" w:hAnsi="Times New Roman" w:cs="Times New Roman"/>
          <w:sz w:val="28"/>
          <w:szCs w:val="28"/>
        </w:rPr>
      </w:pPr>
      <w:r w:rsidRPr="000A47D7">
        <w:rPr>
          <w:rFonts w:ascii="Times New Roman" w:eastAsia="Arial Unicode MS" w:hAnsi="Times New Roman" w:cs="Times New Roman"/>
          <w:color w:val="000000"/>
          <w:sz w:val="28"/>
          <w:szCs w:val="28"/>
        </w:rPr>
        <w:t xml:space="preserve">-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(письмо Минтруда России от 26.09.2014 № 11-3/10/П-5546). </w:t>
      </w:r>
    </w:p>
    <w:p w:rsidR="006C6659" w:rsidRPr="000A47D7" w:rsidRDefault="00655B75" w:rsidP="006D7F2A">
      <w:pPr>
        <w:widowControl w:val="0"/>
        <w:spacing w:after="0" w:line="240" w:lineRule="auto"/>
        <w:ind w:firstLine="851"/>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12</w:t>
      </w:r>
      <w:r w:rsidR="006C6659" w:rsidRPr="000A47D7">
        <w:rPr>
          <w:rFonts w:ascii="Times New Roman" w:eastAsia="Arial Unicode MS" w:hAnsi="Times New Roman" w:cs="Times New Roman"/>
          <w:color w:val="000000"/>
          <w:sz w:val="28"/>
          <w:szCs w:val="28"/>
        </w:rPr>
        <w:t>.</w:t>
      </w:r>
      <w:r w:rsidR="006C6659" w:rsidRPr="000A47D7">
        <w:rPr>
          <w:rFonts w:ascii="Times New Roman" w:eastAsia="Arial Unicode MS" w:hAnsi="Times New Roman" w:cs="Times New Roman"/>
          <w:i/>
          <w:color w:val="000000"/>
          <w:sz w:val="28"/>
          <w:szCs w:val="28"/>
        </w:rPr>
        <w:tab/>
      </w:r>
      <w:r w:rsidR="006C6659" w:rsidRPr="000A47D7">
        <w:rPr>
          <w:rFonts w:ascii="Times New Roman" w:eastAsia="Arial Unicode MS" w:hAnsi="Times New Roman" w:cs="Times New Roman"/>
          <w:color w:val="000000"/>
          <w:sz w:val="28"/>
          <w:szCs w:val="28"/>
        </w:rPr>
        <w:t xml:space="preserve">Сбор, обобщение и анализ информации о качестве оказания услуг организациями культуры проводится по трем основным направлениям: </w:t>
      </w:r>
    </w:p>
    <w:p w:rsidR="006C6659" w:rsidRPr="000A47D7" w:rsidRDefault="006C6659" w:rsidP="006D7F2A">
      <w:pPr>
        <w:widowControl w:val="0"/>
        <w:spacing w:after="0" w:line="240" w:lineRule="auto"/>
        <w:ind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изучение и оценка данных, размещенных на официальном сайте организации культуры;</w:t>
      </w:r>
    </w:p>
    <w:p w:rsidR="006C6659" w:rsidRPr="000A47D7" w:rsidRDefault="006C6659" w:rsidP="006D7F2A">
      <w:pPr>
        <w:widowControl w:val="0"/>
        <w:spacing w:after="0" w:line="240" w:lineRule="auto"/>
        <w:ind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0A47D7">
          <w:rPr>
            <w:rStyle w:val="a6"/>
            <w:rFonts w:ascii="Times New Roman" w:eastAsia="Arial Unicode MS" w:hAnsi="Times New Roman" w:cs="Times New Roman"/>
            <w:sz w:val="28"/>
            <w:szCs w:val="28"/>
          </w:rPr>
          <w:t>www.bus.gov.ru</w:t>
        </w:r>
      </w:hyperlink>
      <w:r w:rsidRPr="000A47D7">
        <w:rPr>
          <w:rFonts w:ascii="Times New Roman" w:eastAsia="Arial Unicode MS" w:hAnsi="Times New Roman" w:cs="Times New Roman"/>
          <w:color w:val="000000"/>
          <w:sz w:val="28"/>
          <w:szCs w:val="28"/>
        </w:rPr>
        <w:t>;</w:t>
      </w:r>
    </w:p>
    <w:p w:rsidR="006C6659" w:rsidRPr="000A47D7" w:rsidRDefault="006C6659" w:rsidP="006D7F2A">
      <w:pPr>
        <w:widowControl w:val="0"/>
        <w:spacing w:after="0" w:line="240" w:lineRule="auto"/>
        <w:ind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сбор данных и оценка удовлетворенности получателей услуг.</w:t>
      </w:r>
    </w:p>
    <w:p w:rsidR="006C6659" w:rsidRPr="000A47D7" w:rsidRDefault="006C6659" w:rsidP="006D7F2A">
      <w:pPr>
        <w:widowControl w:val="0"/>
        <w:spacing w:after="0" w:line="240" w:lineRule="auto"/>
        <w:ind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По способу оценки показатели делятся на три группы:</w:t>
      </w:r>
    </w:p>
    <w:p w:rsidR="006C6659" w:rsidRPr="000A47D7" w:rsidRDefault="006C6659" w:rsidP="006D7F2A">
      <w:pPr>
        <w:widowControl w:val="0"/>
        <w:numPr>
          <w:ilvl w:val="0"/>
          <w:numId w:val="5"/>
        </w:numPr>
        <w:suppressAutoHyphens/>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изучение мнения получателей услуг (см. таблицу 1.1</w:t>
      </w:r>
      <w:r w:rsidR="00312CD5">
        <w:rPr>
          <w:rFonts w:ascii="Times New Roman" w:eastAsia="Arial Unicode MS" w:hAnsi="Times New Roman" w:cs="Times New Roman"/>
          <w:color w:val="000000"/>
          <w:sz w:val="28"/>
          <w:szCs w:val="28"/>
        </w:rPr>
        <w:t>,1.2,1.3.</w:t>
      </w:r>
      <w:r w:rsidRPr="000A47D7">
        <w:rPr>
          <w:rFonts w:ascii="Times New Roman" w:eastAsia="Arial Unicode MS" w:hAnsi="Times New Roman" w:cs="Times New Roman"/>
          <w:color w:val="000000"/>
          <w:sz w:val="28"/>
          <w:szCs w:val="28"/>
        </w:rPr>
        <w:t>);</w:t>
      </w:r>
    </w:p>
    <w:p w:rsidR="006C6659" w:rsidRPr="000A47D7" w:rsidRDefault="006C6659" w:rsidP="006D7F2A">
      <w:pPr>
        <w:widowControl w:val="0"/>
        <w:numPr>
          <w:ilvl w:val="0"/>
          <w:numId w:val="5"/>
        </w:numPr>
        <w:suppressAutoHyphens/>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t xml:space="preserve">наличие информации на сайте </w:t>
      </w:r>
      <w:r w:rsidRPr="000A47D7">
        <w:rPr>
          <w:rFonts w:ascii="Times New Roman" w:eastAsia="Arial Unicode MS" w:hAnsi="Times New Roman" w:cs="Times New Roman"/>
          <w:color w:val="000000"/>
          <w:sz w:val="28"/>
          <w:szCs w:val="28"/>
          <w:lang w:val="en-US"/>
        </w:rPr>
        <w:t>www</w:t>
      </w:r>
      <w:r w:rsidRPr="000A47D7">
        <w:rPr>
          <w:rFonts w:ascii="Times New Roman" w:eastAsia="Arial Unicode MS" w:hAnsi="Times New Roman" w:cs="Times New Roman"/>
          <w:color w:val="000000"/>
          <w:sz w:val="28"/>
          <w:szCs w:val="28"/>
        </w:rPr>
        <w:t>.</w:t>
      </w:r>
      <w:r w:rsidRPr="000A47D7">
        <w:rPr>
          <w:rFonts w:ascii="Times New Roman" w:eastAsia="Arial Unicode MS" w:hAnsi="Times New Roman" w:cs="Times New Roman"/>
          <w:color w:val="000000"/>
          <w:sz w:val="28"/>
          <w:szCs w:val="28"/>
          <w:lang w:val="en-US"/>
        </w:rPr>
        <w:t>bus</w:t>
      </w:r>
      <w:r w:rsidRPr="000A47D7">
        <w:rPr>
          <w:rFonts w:ascii="Times New Roman" w:eastAsia="Arial Unicode MS" w:hAnsi="Times New Roman" w:cs="Times New Roman"/>
          <w:color w:val="000000"/>
          <w:sz w:val="28"/>
          <w:szCs w:val="28"/>
        </w:rPr>
        <w:t>.</w:t>
      </w:r>
      <w:r w:rsidRPr="000A47D7">
        <w:rPr>
          <w:rFonts w:ascii="Times New Roman" w:eastAsia="Arial Unicode MS" w:hAnsi="Times New Roman" w:cs="Times New Roman"/>
          <w:color w:val="000000"/>
          <w:sz w:val="28"/>
          <w:szCs w:val="28"/>
          <w:lang w:val="en-US"/>
        </w:rPr>
        <w:t>gov</w:t>
      </w:r>
      <w:r w:rsidRPr="000A47D7">
        <w:rPr>
          <w:rFonts w:ascii="Times New Roman" w:eastAsia="Arial Unicode MS" w:hAnsi="Times New Roman" w:cs="Times New Roman"/>
          <w:color w:val="000000"/>
          <w:sz w:val="28"/>
          <w:szCs w:val="28"/>
        </w:rPr>
        <w:t>.</w:t>
      </w:r>
      <w:r w:rsidRPr="000A47D7">
        <w:rPr>
          <w:rFonts w:ascii="Times New Roman" w:eastAsia="Arial Unicode MS" w:hAnsi="Times New Roman" w:cs="Times New Roman"/>
          <w:color w:val="000000"/>
          <w:sz w:val="28"/>
          <w:szCs w:val="28"/>
          <w:lang w:val="en-US"/>
        </w:rPr>
        <w:t>ru</w:t>
      </w:r>
      <w:r w:rsidRPr="000A47D7">
        <w:rPr>
          <w:rFonts w:ascii="Times New Roman" w:eastAsia="Arial Unicode MS" w:hAnsi="Times New Roman" w:cs="Times New Roman"/>
          <w:color w:val="000000"/>
          <w:sz w:val="28"/>
          <w:szCs w:val="28"/>
        </w:rPr>
        <w:t xml:space="preserve"> (см. таблицу 2);</w:t>
      </w:r>
    </w:p>
    <w:p w:rsidR="006C6659" w:rsidRPr="000A47D7" w:rsidRDefault="006C6659" w:rsidP="006D7F2A">
      <w:pPr>
        <w:widowControl w:val="0"/>
        <w:numPr>
          <w:ilvl w:val="0"/>
          <w:numId w:val="5"/>
        </w:numPr>
        <w:suppressAutoHyphens/>
        <w:spacing w:after="0" w:line="240" w:lineRule="auto"/>
        <w:ind w:left="0" w:firstLine="567"/>
        <w:jc w:val="both"/>
        <w:rPr>
          <w:rFonts w:ascii="Times New Roman" w:eastAsia="Arial Unicode MS" w:hAnsi="Times New Roman" w:cs="Times New Roman"/>
          <w:color w:val="000000"/>
          <w:sz w:val="28"/>
          <w:szCs w:val="28"/>
        </w:rPr>
      </w:pPr>
      <w:r w:rsidRPr="000A47D7">
        <w:rPr>
          <w:rFonts w:ascii="Times New Roman" w:eastAsia="Arial Unicode MS" w:hAnsi="Times New Roman" w:cs="Times New Roman"/>
          <w:color w:val="000000"/>
          <w:sz w:val="28"/>
          <w:szCs w:val="28"/>
        </w:rPr>
        <w:lastRenderedPageBreak/>
        <w:t>наличие информации на официальном сайте организации культуры или при его отсутствии на сайте учредителя организации культуры (см. таблицу 3).</w:t>
      </w:r>
    </w:p>
    <w:p w:rsidR="006C6659" w:rsidRPr="000A47D7" w:rsidRDefault="006C6659" w:rsidP="006D7F2A">
      <w:pPr>
        <w:spacing w:after="0" w:line="240" w:lineRule="auto"/>
        <w:rPr>
          <w:rFonts w:ascii="Times New Roman" w:eastAsia="Arial Unicode MS" w:hAnsi="Times New Roman" w:cs="Times New Roman"/>
          <w:color w:val="000000"/>
          <w:sz w:val="28"/>
          <w:szCs w:val="28"/>
        </w:rPr>
      </w:pPr>
    </w:p>
    <w:p w:rsidR="006C6659" w:rsidRPr="000A47D7" w:rsidRDefault="006C6659" w:rsidP="006D7F2A">
      <w:pPr>
        <w:pageBreakBefore/>
        <w:widowControl w:val="0"/>
        <w:spacing w:after="0" w:line="240" w:lineRule="auto"/>
        <w:ind w:firstLine="567"/>
        <w:jc w:val="right"/>
        <w:rPr>
          <w:rFonts w:ascii="Times New Roman" w:hAnsi="Times New Roman" w:cs="Times New Roman"/>
          <w:sz w:val="28"/>
          <w:szCs w:val="28"/>
        </w:rPr>
      </w:pPr>
      <w:r w:rsidRPr="000A47D7">
        <w:rPr>
          <w:rFonts w:ascii="Times New Roman" w:hAnsi="Times New Roman" w:cs="Times New Roman"/>
          <w:sz w:val="28"/>
          <w:szCs w:val="28"/>
        </w:rPr>
        <w:lastRenderedPageBreak/>
        <w:t>Таблица 1.1</w:t>
      </w:r>
    </w:p>
    <w:p w:rsidR="006C6659" w:rsidRPr="000A47D7" w:rsidRDefault="006C6659" w:rsidP="006D7F2A">
      <w:pPr>
        <w:widowControl w:val="0"/>
        <w:spacing w:after="0" w:line="240" w:lineRule="auto"/>
        <w:ind w:firstLine="567"/>
        <w:jc w:val="right"/>
        <w:rPr>
          <w:rFonts w:ascii="Times New Roman" w:hAnsi="Times New Roman" w:cs="Times New Roman"/>
          <w:sz w:val="28"/>
          <w:szCs w:val="28"/>
        </w:rPr>
      </w:pPr>
    </w:p>
    <w:p w:rsidR="006C6659" w:rsidRPr="000A47D7" w:rsidRDefault="00DA67EE"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Бланк №1</w:t>
      </w:r>
    </w:p>
    <w:p w:rsidR="00DA67EE" w:rsidRPr="000A47D7" w:rsidRDefault="00DA67EE"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Независимой оценки качества</w:t>
      </w:r>
    </w:p>
    <w:p w:rsidR="00DA67EE" w:rsidRPr="000A47D7" w:rsidRDefault="00DA67EE"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__________________________________</w:t>
      </w:r>
    </w:p>
    <w:p w:rsidR="00DA67EE" w:rsidRPr="000A47D7" w:rsidRDefault="00DA67EE"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(наименование муниципального учреждения)</w:t>
      </w:r>
    </w:p>
    <w:p w:rsidR="00DA67EE" w:rsidRPr="000A47D7" w:rsidRDefault="00DA67EE"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группа – учреждения культуры</w:t>
      </w:r>
    </w:p>
    <w:tbl>
      <w:tblPr>
        <w:tblW w:w="9615" w:type="dxa"/>
        <w:tblLayout w:type="fixed"/>
        <w:tblLook w:val="0000"/>
      </w:tblPr>
      <w:tblGrid>
        <w:gridCol w:w="1127"/>
        <w:gridCol w:w="5103"/>
        <w:gridCol w:w="1958"/>
        <w:gridCol w:w="1427"/>
      </w:tblGrid>
      <w:tr w:rsidR="006C6659" w:rsidRPr="000A47D7" w:rsidTr="000A6D28">
        <w:trPr>
          <w:tblHeader/>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DA67EE">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Показатель</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Единица измерения </w:t>
            </w:r>
          </w:p>
          <w:p w:rsidR="00DA67EE" w:rsidRPr="000A47D7" w:rsidRDefault="00DA67EE"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баллы</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DA67EE" w:rsidP="006D7F2A">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Оценка экспертов</w:t>
            </w:r>
          </w:p>
        </w:tc>
      </w:tr>
      <w:tr w:rsidR="006C6659"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eastAsia="Calibri" w:hAnsi="Times New Roman" w:cs="Times New Roman"/>
                <w:sz w:val="28"/>
                <w:szCs w:val="28"/>
              </w:rPr>
              <w:t>Открытость и доступность информации об организации культуры</w:t>
            </w:r>
            <w:r w:rsidR="001D0E0A">
              <w:rPr>
                <w:rFonts w:ascii="Times New Roman" w:eastAsia="Calibri" w:hAnsi="Times New Roman" w:cs="Times New Roman"/>
                <w:sz w:val="28"/>
                <w:szCs w:val="28"/>
              </w:rPr>
              <w:t>:</w:t>
            </w:r>
            <w:r w:rsidRPr="000A47D7">
              <w:rPr>
                <w:rFonts w:ascii="Times New Roman" w:eastAsia="Calibri" w:hAnsi="Times New Roman" w:cs="Times New Roman"/>
                <w:sz w:val="28"/>
                <w:szCs w:val="28"/>
              </w:rPr>
              <w:t xml:space="preserve"> </w:t>
            </w:r>
            <w:r w:rsidR="002606E8" w:rsidRPr="000A47D7">
              <w:rPr>
                <w:rFonts w:ascii="Times New Roman" w:eastAsia="Calibri" w:hAnsi="Times New Roman" w:cs="Times New Roman"/>
                <w:sz w:val="28"/>
                <w:szCs w:val="28"/>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rPr>
                <w:rFonts w:ascii="Times New Roman" w:hAnsi="Times New Roman" w:cs="Times New Roman"/>
                <w:sz w:val="28"/>
                <w:szCs w:val="28"/>
              </w:rPr>
            </w:pPr>
          </w:p>
        </w:tc>
      </w:tr>
      <w:tr w:rsidR="006C6659"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DA67EE"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 xml:space="preserve">Наличие вывески </w:t>
            </w:r>
            <w:r w:rsidR="003E0F1A" w:rsidRPr="000A47D7">
              <w:rPr>
                <w:rFonts w:ascii="Times New Roman" w:hAnsi="Times New Roman" w:cs="Times New Roman"/>
                <w:color w:val="000000"/>
                <w:sz w:val="28"/>
                <w:szCs w:val="28"/>
              </w:rPr>
              <w:t>с наименованием учреждения, соответствующего его Уставу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p>
        </w:tc>
      </w:tr>
      <w:tr w:rsidR="006C6659"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3E0F1A"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на стендах учреждения информации для потребителей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p>
        </w:tc>
      </w:tr>
      <w:tr w:rsidR="003E0F1A"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3E0F1A" w:rsidP="003E0F1A">
            <w:pPr>
              <w:tabs>
                <w:tab w:val="left" w:pos="951"/>
                <w:tab w:val="left" w:pos="1005"/>
              </w:tabs>
              <w:spacing w:after="0" w:line="240" w:lineRule="auto"/>
              <w:rPr>
                <w:rFonts w:ascii="Times New Roman" w:hAnsi="Times New Roman" w:cs="Times New Roman"/>
                <w:color w:val="000000"/>
                <w:sz w:val="28"/>
                <w:szCs w:val="28"/>
              </w:rPr>
            </w:pPr>
            <w:r w:rsidRPr="000A47D7">
              <w:rPr>
                <w:rFonts w:ascii="Times New Roman" w:hAnsi="Times New Roman" w:cs="Times New Roman"/>
                <w:color w:val="000000"/>
                <w:sz w:val="28"/>
                <w:szCs w:val="28"/>
              </w:rPr>
              <w:t>-о режиме работы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3E0F1A" w:rsidP="006D7F2A">
            <w:pPr>
              <w:spacing w:after="0" w:line="240" w:lineRule="auto"/>
              <w:jc w:val="both"/>
              <w:rPr>
                <w:rFonts w:ascii="Times New Roman" w:hAnsi="Times New Roman" w:cs="Times New Roman"/>
                <w:color w:val="000000"/>
                <w:sz w:val="28"/>
                <w:szCs w:val="28"/>
              </w:rPr>
            </w:pPr>
          </w:p>
        </w:tc>
      </w:tr>
      <w:tr w:rsidR="003E0F1A"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3E0F1A"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-номер телефона руководителя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0F1A" w:rsidRDefault="00511164"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11164"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3E0F1A" w:rsidP="006D7F2A">
            <w:pPr>
              <w:spacing w:after="0" w:line="240" w:lineRule="auto"/>
              <w:jc w:val="both"/>
              <w:rPr>
                <w:rFonts w:ascii="Times New Roman" w:hAnsi="Times New Roman" w:cs="Times New Roman"/>
                <w:color w:val="000000"/>
                <w:sz w:val="28"/>
                <w:szCs w:val="28"/>
              </w:rPr>
            </w:pPr>
          </w:p>
        </w:tc>
      </w:tr>
      <w:tr w:rsidR="003E0F1A"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3E0F1A"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-наименование учредителя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511164"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E0F1A" w:rsidRPr="000A47D7" w:rsidRDefault="003E0F1A" w:rsidP="006D7F2A">
            <w:pPr>
              <w:spacing w:after="0" w:line="240" w:lineRule="auto"/>
              <w:jc w:val="both"/>
              <w:rPr>
                <w:rFonts w:ascii="Times New Roman" w:hAnsi="Times New Roman" w:cs="Times New Roman"/>
                <w:color w:val="000000"/>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в доступе для получателей услуг документов, в соответствии с которыми учреждение предоставляет  услуги (устав, постановление (распоряжение, приказ) об утверждении перечня платных услуг и цен на платные услуги, стандарты оказания муниципальных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C6D" w:rsidRDefault="00364C6D" w:rsidP="00F71694">
            <w:pPr>
              <w:spacing w:after="0" w:line="240" w:lineRule="auto"/>
              <w:jc w:val="both"/>
              <w:rPr>
                <w:rFonts w:ascii="Times New Roman" w:hAnsi="Times New Roman" w:cs="Times New Roman"/>
                <w:color w:val="000000"/>
                <w:sz w:val="28"/>
                <w:szCs w:val="28"/>
              </w:rPr>
            </w:pPr>
          </w:p>
          <w:p w:rsidR="00511164" w:rsidRDefault="00511164" w:rsidP="00F71694">
            <w:pPr>
              <w:spacing w:after="0" w:line="240" w:lineRule="auto"/>
              <w:jc w:val="both"/>
              <w:rPr>
                <w:rFonts w:ascii="Times New Roman" w:hAnsi="Times New Roman" w:cs="Times New Roman"/>
                <w:color w:val="000000"/>
                <w:sz w:val="28"/>
                <w:szCs w:val="28"/>
              </w:rPr>
            </w:pPr>
          </w:p>
          <w:p w:rsidR="00511164" w:rsidRDefault="00511164" w:rsidP="00F71694">
            <w:pPr>
              <w:spacing w:after="0" w:line="240" w:lineRule="auto"/>
              <w:jc w:val="both"/>
              <w:rPr>
                <w:rFonts w:ascii="Times New Roman" w:hAnsi="Times New Roman" w:cs="Times New Roman"/>
                <w:color w:val="000000"/>
                <w:sz w:val="28"/>
                <w:szCs w:val="28"/>
              </w:rPr>
            </w:pPr>
          </w:p>
          <w:p w:rsidR="00511164"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собственного сайта учреждения и актуальность размещенной на сайте информации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информации на сайте учредителя организации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Информирование населения о деятельности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книги жалоб и предложений (карточек(без данных), реестров, журналов регистрации и контроля обращений граждан)</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11164" w:rsidRDefault="00511164"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color w:val="000000"/>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6D" w:rsidRPr="000A47D7" w:rsidRDefault="00364C6D" w:rsidP="006D7F2A">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6D" w:rsidRPr="000A47D7" w:rsidRDefault="00364C6D" w:rsidP="006D7F2A">
            <w:pPr>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Комфортность условий предоставления услуг и доступность их получения  услуг</w:t>
            </w:r>
            <w:r w:rsidR="001D5BA5" w:rsidRPr="000A47D7">
              <w:rPr>
                <w:rFonts w:ascii="Times New Roman" w:eastAsia="Calibri" w:hAnsi="Times New Roman" w:cs="Times New Roman"/>
                <w:sz w:val="28"/>
                <w:szCs w:val="28"/>
              </w:rPr>
              <w:t xml:space="preserve"> учреждения, в том числе для граждан с ограниченными </w:t>
            </w:r>
            <w:r w:rsidR="001D5BA5" w:rsidRPr="000A47D7">
              <w:rPr>
                <w:rFonts w:ascii="Times New Roman" w:eastAsia="Calibri" w:hAnsi="Times New Roman" w:cs="Times New Roman"/>
                <w:sz w:val="28"/>
                <w:szCs w:val="28"/>
              </w:rPr>
              <w:lastRenderedPageBreak/>
              <w:t>возможностями здоровья</w:t>
            </w:r>
            <w:r w:rsidR="001D0E0A">
              <w:rPr>
                <w:rFonts w:ascii="Times New Roman" w:eastAsia="Calibri" w:hAnsi="Times New Roman" w:cs="Times New Roman"/>
                <w:sz w:val="28"/>
                <w:szCs w:val="28"/>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6D" w:rsidRPr="000A47D7" w:rsidRDefault="00364C6D" w:rsidP="006D7F2A">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C6D" w:rsidRPr="000A47D7" w:rsidRDefault="00364C6D" w:rsidP="006D7F2A">
            <w:pPr>
              <w:spacing w:after="0" w:line="240" w:lineRule="auto"/>
              <w:rPr>
                <w:rFonts w:ascii="Times New Roman" w:eastAsia="Calibri" w:hAnsi="Times New Roman" w:cs="Times New Roman"/>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1D5BA5"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Доступность учреждения для граждан, в том числе с ограниченными возможностями здоровья</w:t>
            </w:r>
            <w:r w:rsidR="000A6D28" w:rsidRPr="000A47D7">
              <w:rPr>
                <w:rFonts w:ascii="Times New Roman" w:hAnsi="Times New Roman" w:cs="Times New Roman"/>
                <w:color w:val="000000"/>
                <w:sz w:val="28"/>
                <w:szCs w:val="28"/>
              </w:rPr>
              <w:t>: наличие пандусов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11164" w:rsidRDefault="00511164" w:rsidP="00511164">
            <w:pPr>
              <w:spacing w:after="0" w:line="240" w:lineRule="auto"/>
              <w:jc w:val="center"/>
              <w:rPr>
                <w:rFonts w:ascii="Times New Roman" w:hAnsi="Times New Roman" w:cs="Times New Roman"/>
                <w:color w:val="000000"/>
                <w:sz w:val="28"/>
                <w:szCs w:val="28"/>
              </w:rPr>
            </w:pPr>
          </w:p>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0A6D28"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Оценка удобства установленного режима работы для посетителей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0A6D28"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Благоустройство прилегающей к учреждению территории (планировка, освещение, озеленение, наличие стоянки для легковых автомобилей)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11164" w:rsidRDefault="00511164" w:rsidP="00511164">
            <w:pPr>
              <w:spacing w:after="0" w:line="240" w:lineRule="auto"/>
              <w:jc w:val="center"/>
              <w:rPr>
                <w:rFonts w:ascii="Times New Roman" w:hAnsi="Times New Roman" w:cs="Times New Roman"/>
                <w:color w:val="000000"/>
                <w:sz w:val="28"/>
                <w:szCs w:val="28"/>
              </w:rPr>
            </w:pPr>
          </w:p>
          <w:p w:rsidR="000A6D28"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sz w:val="28"/>
                <w:szCs w:val="28"/>
              </w:rPr>
            </w:pPr>
          </w:p>
        </w:tc>
      </w:tr>
      <w:tr w:rsidR="00364C6D"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0A6D28"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Художественно-эстетический уровень оформления помещений для организации работы с потребителями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11164" w:rsidRDefault="00511164" w:rsidP="000A6D2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64C6D"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64C6D" w:rsidRPr="000A47D7" w:rsidRDefault="00364C6D" w:rsidP="006D7F2A">
            <w:pPr>
              <w:spacing w:after="0" w:line="240" w:lineRule="auto"/>
              <w:jc w:val="both"/>
              <w:rPr>
                <w:rFonts w:ascii="Times New Roman" w:hAnsi="Times New Roman" w:cs="Times New Roman"/>
                <w:sz w:val="28"/>
                <w:szCs w:val="28"/>
              </w:rPr>
            </w:pPr>
          </w:p>
        </w:tc>
      </w:tr>
      <w:tr w:rsidR="000A6D28"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28"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D28" w:rsidRPr="000A47D7" w:rsidRDefault="000A6D28"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Санитарное состояние учреждения (чистота, проветриваемость, температурный режим помещения, состояние туалетов)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11164" w:rsidRDefault="00511164"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A6D28" w:rsidRPr="000A47D7" w:rsidRDefault="00511164"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0A6D28" w:rsidRPr="000A47D7" w:rsidRDefault="000A6D28" w:rsidP="006D7F2A">
            <w:pPr>
              <w:spacing w:after="0" w:line="240" w:lineRule="auto"/>
              <w:jc w:val="both"/>
              <w:rPr>
                <w:rFonts w:ascii="Times New Roman" w:hAnsi="Times New Roman" w:cs="Times New Roman"/>
                <w:sz w:val="28"/>
                <w:szCs w:val="28"/>
              </w:rPr>
            </w:pPr>
          </w:p>
        </w:tc>
      </w:tr>
      <w:tr w:rsidR="006A3620"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620"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620" w:rsidRPr="000A47D7" w:rsidRDefault="006A3620"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 xml:space="preserve">Материально-техническое обеспечение учреждения: оборудование помещений, наличие телефонной связи и Интернета, оборудование мест ожидания.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11164" w:rsidRDefault="00511164" w:rsidP="00511164">
            <w:pPr>
              <w:spacing w:after="0" w:line="240" w:lineRule="auto"/>
              <w:jc w:val="center"/>
              <w:rPr>
                <w:rFonts w:ascii="Times New Roman" w:hAnsi="Times New Roman" w:cs="Times New Roman"/>
                <w:color w:val="000000"/>
                <w:sz w:val="28"/>
                <w:szCs w:val="28"/>
              </w:rPr>
            </w:pPr>
          </w:p>
          <w:p w:rsidR="006A3620"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sz w:val="28"/>
                <w:szCs w:val="28"/>
              </w:rPr>
            </w:pPr>
          </w:p>
        </w:tc>
      </w:tr>
      <w:tr w:rsidR="006A3620"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620" w:rsidRPr="000A47D7" w:rsidRDefault="006A3620" w:rsidP="006D7F2A">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620" w:rsidRPr="000A47D7" w:rsidRDefault="006A3620" w:rsidP="006D7F2A">
            <w:pPr>
              <w:widowControl w:val="0"/>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Культура обслуживания потребителей услуг и компетентность работников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620" w:rsidRPr="000A47D7" w:rsidRDefault="006A3620" w:rsidP="006D7F2A">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620" w:rsidRPr="000A47D7" w:rsidRDefault="006A3620" w:rsidP="006D7F2A">
            <w:pPr>
              <w:spacing w:after="0" w:line="240" w:lineRule="auto"/>
              <w:rPr>
                <w:rFonts w:ascii="Times New Roman" w:hAnsi="Times New Roman" w:cs="Times New Roman"/>
                <w:sz w:val="28"/>
                <w:szCs w:val="28"/>
              </w:rPr>
            </w:pPr>
          </w:p>
        </w:tc>
      </w:tr>
      <w:tr w:rsidR="006A3620"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Вежливость, доброжелательность, профессионализм персонала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511164" w:rsidP="0051116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sz w:val="28"/>
                <w:szCs w:val="28"/>
              </w:rPr>
            </w:pPr>
          </w:p>
        </w:tc>
      </w:tr>
      <w:tr w:rsidR="006A3620"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Востребованность населением услуг, оказываемых учреждением</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1D0E0A" w:rsidP="001D0E0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sz w:val="28"/>
                <w:szCs w:val="28"/>
              </w:rPr>
            </w:pPr>
          </w:p>
        </w:tc>
      </w:tr>
      <w:tr w:rsidR="006A3620"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511164"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Уровень наполняемости культурно-досуговых объектов (зрительный зал, танцевальный зал, фойе, выставочный зал)</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D0E0A" w:rsidRDefault="001D0E0A" w:rsidP="001D0E0A">
            <w:pPr>
              <w:spacing w:after="0" w:line="240" w:lineRule="auto"/>
              <w:jc w:val="center"/>
              <w:rPr>
                <w:rFonts w:ascii="Times New Roman" w:hAnsi="Times New Roman" w:cs="Times New Roman"/>
                <w:color w:val="000000"/>
                <w:sz w:val="28"/>
                <w:szCs w:val="28"/>
              </w:rPr>
            </w:pPr>
          </w:p>
          <w:p w:rsidR="006A3620" w:rsidRPr="000A47D7" w:rsidRDefault="001D0E0A" w:rsidP="001D0E0A">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A3620" w:rsidRPr="000A47D7" w:rsidRDefault="006A3620" w:rsidP="006D7F2A">
            <w:pPr>
              <w:spacing w:after="0" w:line="240" w:lineRule="auto"/>
              <w:jc w:val="both"/>
              <w:rPr>
                <w:rFonts w:ascii="Times New Roman" w:hAnsi="Times New Roman" w:cs="Times New Roman"/>
                <w:sz w:val="28"/>
                <w:szCs w:val="28"/>
              </w:rPr>
            </w:pPr>
          </w:p>
        </w:tc>
      </w:tr>
      <w:tr w:rsidR="002606E8" w:rsidRPr="000A47D7" w:rsidTr="009360A5">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511164" w:rsidP="006D7F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2606E8"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Посещаемость занятий клубных формирований в соответствии с расписание их занятий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606E8"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D0E0A"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2606E8" w:rsidP="006D7F2A">
            <w:pPr>
              <w:spacing w:after="0" w:line="240" w:lineRule="auto"/>
              <w:rPr>
                <w:rFonts w:ascii="Times New Roman" w:hAnsi="Times New Roman" w:cs="Times New Roman"/>
                <w:sz w:val="28"/>
                <w:szCs w:val="28"/>
              </w:rPr>
            </w:pPr>
          </w:p>
        </w:tc>
      </w:tr>
      <w:tr w:rsidR="002606E8" w:rsidRPr="000A47D7" w:rsidTr="000A6D28">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511164" w:rsidP="006D7F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2606E8"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Уровень удовлетворенности потребителей услуг учреждения его деятельностью</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1D0E0A" w:rsidP="006D7F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6E8" w:rsidRPr="000A47D7" w:rsidRDefault="002606E8" w:rsidP="006D7F2A">
            <w:pPr>
              <w:spacing w:after="0" w:line="240" w:lineRule="auto"/>
              <w:rPr>
                <w:rFonts w:ascii="Times New Roman" w:hAnsi="Times New Roman" w:cs="Times New Roman"/>
                <w:sz w:val="28"/>
                <w:szCs w:val="28"/>
              </w:rPr>
            </w:pPr>
          </w:p>
        </w:tc>
      </w:tr>
    </w:tbl>
    <w:p w:rsidR="00AE6CFF" w:rsidRPr="000A47D7" w:rsidRDefault="00AE6CFF" w:rsidP="00AE6CFF">
      <w:pPr>
        <w:widowControl w:val="0"/>
        <w:tabs>
          <w:tab w:val="left" w:pos="6208"/>
          <w:tab w:val="left" w:pos="7879"/>
        </w:tabs>
        <w:spacing w:after="0" w:line="240" w:lineRule="auto"/>
        <w:rPr>
          <w:rFonts w:ascii="Times New Roman" w:hAnsi="Times New Roman" w:cs="Times New Roman"/>
          <w:sz w:val="28"/>
          <w:szCs w:val="28"/>
        </w:rPr>
      </w:pPr>
      <w:r w:rsidRPr="000A47D7">
        <w:rPr>
          <w:rFonts w:ascii="Times New Roman" w:hAnsi="Times New Roman" w:cs="Times New Roman"/>
          <w:sz w:val="28"/>
          <w:szCs w:val="28"/>
        </w:rPr>
        <w:tab/>
      </w:r>
      <w:r w:rsidRPr="000A47D7">
        <w:rPr>
          <w:rFonts w:ascii="Times New Roman" w:hAnsi="Times New Roman" w:cs="Times New Roman"/>
          <w:sz w:val="28"/>
          <w:szCs w:val="28"/>
        </w:rPr>
        <w:tab/>
      </w:r>
    </w:p>
    <w:p w:rsidR="00AE6CFF" w:rsidRPr="000A47D7" w:rsidRDefault="00AE6CFF" w:rsidP="00AE6CFF">
      <w:pPr>
        <w:widowControl w:val="0"/>
        <w:tabs>
          <w:tab w:val="left" w:pos="6208"/>
          <w:tab w:val="left" w:pos="7879"/>
        </w:tabs>
        <w:spacing w:after="0" w:line="240" w:lineRule="auto"/>
        <w:jc w:val="right"/>
        <w:rPr>
          <w:rFonts w:ascii="Times New Roman" w:hAnsi="Times New Roman" w:cs="Times New Roman"/>
          <w:sz w:val="28"/>
          <w:szCs w:val="28"/>
        </w:rPr>
      </w:pPr>
      <w:r w:rsidRPr="000A47D7">
        <w:rPr>
          <w:rFonts w:ascii="Times New Roman" w:hAnsi="Times New Roman" w:cs="Times New Roman"/>
          <w:sz w:val="28"/>
          <w:szCs w:val="28"/>
        </w:rPr>
        <w:lastRenderedPageBreak/>
        <w:t>Таблица 1.2</w:t>
      </w:r>
    </w:p>
    <w:p w:rsidR="008E18B3" w:rsidRPr="000A47D7" w:rsidRDefault="002606E8" w:rsidP="00AE6CFF">
      <w:pPr>
        <w:widowControl w:val="0"/>
        <w:tabs>
          <w:tab w:val="left" w:pos="6208"/>
        </w:tabs>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br/>
      </w:r>
      <w:r w:rsidR="008E18B3" w:rsidRPr="000A47D7">
        <w:rPr>
          <w:rFonts w:ascii="Times New Roman" w:hAnsi="Times New Roman" w:cs="Times New Roman"/>
          <w:sz w:val="28"/>
          <w:szCs w:val="28"/>
        </w:rPr>
        <w:t>Бланк №2</w:t>
      </w:r>
    </w:p>
    <w:p w:rsidR="008E18B3" w:rsidRPr="000A47D7" w:rsidRDefault="008E18B3" w:rsidP="008E18B3">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Независимой оценки качества</w:t>
      </w:r>
    </w:p>
    <w:p w:rsidR="008E18B3" w:rsidRPr="000A47D7" w:rsidRDefault="008E18B3" w:rsidP="008E18B3">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__________________________________</w:t>
      </w:r>
    </w:p>
    <w:p w:rsidR="008E18B3" w:rsidRPr="000A47D7" w:rsidRDefault="008E18B3" w:rsidP="008E18B3">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(наименование муниципального учреждения)</w:t>
      </w:r>
    </w:p>
    <w:p w:rsidR="008E18B3" w:rsidRPr="000A47D7" w:rsidRDefault="008E18B3" w:rsidP="008E18B3">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группа – муниципальные библиотеки</w:t>
      </w:r>
    </w:p>
    <w:tbl>
      <w:tblPr>
        <w:tblW w:w="9615" w:type="dxa"/>
        <w:tblLayout w:type="fixed"/>
        <w:tblLook w:val="0000"/>
      </w:tblPr>
      <w:tblGrid>
        <w:gridCol w:w="1127"/>
        <w:gridCol w:w="5103"/>
        <w:gridCol w:w="1958"/>
        <w:gridCol w:w="1427"/>
      </w:tblGrid>
      <w:tr w:rsidR="008E18B3" w:rsidRPr="000A47D7" w:rsidTr="00F71694">
        <w:trPr>
          <w:tblHeader/>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Показатель</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Единица измерения </w:t>
            </w:r>
          </w:p>
          <w:p w:rsidR="008E18B3" w:rsidRPr="000A47D7" w:rsidRDefault="008E18B3" w:rsidP="00F7169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баллы</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Оценка экспертов</w:t>
            </w: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8E18B3">
            <w:pPr>
              <w:spacing w:after="0" w:line="240" w:lineRule="auto"/>
              <w:rPr>
                <w:rFonts w:ascii="Times New Roman" w:hAnsi="Times New Roman" w:cs="Times New Roman"/>
                <w:sz w:val="28"/>
                <w:szCs w:val="28"/>
              </w:rPr>
            </w:pPr>
            <w:r w:rsidRPr="000A47D7">
              <w:rPr>
                <w:rFonts w:ascii="Times New Roman" w:eastAsia="Calibri" w:hAnsi="Times New Roman" w:cs="Times New Roman"/>
                <w:sz w:val="28"/>
                <w:szCs w:val="28"/>
              </w:rPr>
              <w:t>Открытость и доступность информации об учреждении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вывески с наименованием учреждения, соответствующего его Уставу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на стендах учреждения информации для потребителей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tabs>
                <w:tab w:val="left" w:pos="951"/>
                <w:tab w:val="left" w:pos="1005"/>
              </w:tabs>
              <w:spacing w:after="0" w:line="240" w:lineRule="auto"/>
              <w:rPr>
                <w:rFonts w:ascii="Times New Roman" w:hAnsi="Times New Roman" w:cs="Times New Roman"/>
                <w:color w:val="000000"/>
                <w:sz w:val="28"/>
                <w:szCs w:val="28"/>
              </w:rPr>
            </w:pPr>
            <w:r w:rsidRPr="000A47D7">
              <w:rPr>
                <w:rFonts w:ascii="Times New Roman" w:hAnsi="Times New Roman" w:cs="Times New Roman"/>
                <w:color w:val="000000"/>
                <w:sz w:val="28"/>
                <w:szCs w:val="28"/>
              </w:rPr>
              <w:t>-о режиме работы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-номер телефона руководителя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-наименование учредителя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в доступе для получателей услуг документов, в соответствии с которыми учреждение предоставляет  услуги (устав, постановление (распоряжение, приказ) об утверждении перечня платных услуг и цен на платные услуги, стандарты оказания муниципальных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Default="008E18B3" w:rsidP="00F71694">
            <w:pPr>
              <w:spacing w:after="0" w:line="240" w:lineRule="auto"/>
              <w:jc w:val="both"/>
              <w:rPr>
                <w:rFonts w:ascii="Times New Roman" w:hAnsi="Times New Roman" w:cs="Times New Roman"/>
                <w:color w:val="000000"/>
                <w:sz w:val="28"/>
                <w:szCs w:val="28"/>
              </w:rPr>
            </w:pPr>
          </w:p>
          <w:p w:rsidR="00BD7B1F" w:rsidRDefault="00BD7B1F" w:rsidP="00F71694">
            <w:pPr>
              <w:spacing w:after="0" w:line="240" w:lineRule="auto"/>
              <w:jc w:val="both"/>
              <w:rPr>
                <w:rFonts w:ascii="Times New Roman" w:hAnsi="Times New Roman" w:cs="Times New Roman"/>
                <w:color w:val="000000"/>
                <w:sz w:val="28"/>
                <w:szCs w:val="28"/>
              </w:rPr>
            </w:pPr>
          </w:p>
          <w:p w:rsidR="00BD7B1F"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собственного сайта учреждения и актуальность размещенной на сайте информации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BD7B1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E18B3" w:rsidRPr="000A47D7" w:rsidRDefault="00BD7B1F" w:rsidP="00BD7B1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информации на сайте учредителя организации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Информирование населения о деятельности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книги жалоб и предложений (карточек</w:t>
            </w:r>
            <w:r w:rsidR="001D0E0A">
              <w:rPr>
                <w:rFonts w:ascii="Times New Roman" w:hAnsi="Times New Roman" w:cs="Times New Roman"/>
                <w:color w:val="000000"/>
                <w:sz w:val="28"/>
                <w:szCs w:val="28"/>
              </w:rPr>
              <w:t xml:space="preserve"> </w:t>
            </w:r>
            <w:r w:rsidRPr="000A47D7">
              <w:rPr>
                <w:rFonts w:ascii="Times New Roman" w:hAnsi="Times New Roman" w:cs="Times New Roman"/>
                <w:color w:val="000000"/>
                <w:sz w:val="28"/>
                <w:szCs w:val="28"/>
              </w:rPr>
              <w:t>(без данных), реестров, журналов регистрации и контроля обращений граждан)</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Default="008E18B3" w:rsidP="00BD7B1F">
            <w:pPr>
              <w:spacing w:after="0" w:line="240" w:lineRule="auto"/>
              <w:jc w:val="center"/>
              <w:rPr>
                <w:rFonts w:ascii="Times New Roman" w:hAnsi="Times New Roman" w:cs="Times New Roman"/>
                <w:color w:val="000000"/>
                <w:sz w:val="28"/>
                <w:szCs w:val="28"/>
              </w:rPr>
            </w:pPr>
          </w:p>
          <w:p w:rsidR="00BD7B1F"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 xml:space="preserve">Комфортность условий предоставления услуг и доступность их получения  услуг учреждения, в том числе для граждан с ограниченными </w:t>
            </w:r>
            <w:r w:rsidRPr="000A47D7">
              <w:rPr>
                <w:rFonts w:ascii="Times New Roman" w:eastAsia="Calibri" w:hAnsi="Times New Roman" w:cs="Times New Roman"/>
                <w:sz w:val="28"/>
                <w:szCs w:val="28"/>
              </w:rPr>
              <w:lastRenderedPageBreak/>
              <w:t>возможностями здоровья</w:t>
            </w:r>
            <w:r w:rsidR="001D0E0A">
              <w:rPr>
                <w:rFonts w:ascii="Times New Roman" w:eastAsia="Calibri" w:hAnsi="Times New Roman" w:cs="Times New Roman"/>
                <w:sz w:val="28"/>
                <w:szCs w:val="28"/>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BD7B1F">
            <w:pPr>
              <w:spacing w:after="0" w:line="240" w:lineRule="auto"/>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eastAsia="Calibri"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Доступность учреждения для граждан, в том числе с ограниченными возможностями здоровья: наличие пандусов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F71694">
            <w:pPr>
              <w:spacing w:after="0" w:line="240" w:lineRule="auto"/>
              <w:jc w:val="both"/>
              <w:rPr>
                <w:rFonts w:ascii="Times New Roman" w:hAnsi="Times New Roman" w:cs="Times New Roman"/>
                <w:color w:val="000000"/>
                <w:sz w:val="28"/>
                <w:szCs w:val="28"/>
              </w:rPr>
            </w:pPr>
          </w:p>
          <w:p w:rsidR="008E18B3" w:rsidRPr="00BD7B1F" w:rsidRDefault="00BD7B1F" w:rsidP="00BD7B1F">
            <w:pPr>
              <w:jc w:val="center"/>
              <w:rPr>
                <w:rFonts w:ascii="Times New Roman" w:hAnsi="Times New Roman" w:cs="Times New Roman"/>
                <w:sz w:val="28"/>
                <w:szCs w:val="28"/>
              </w:rPr>
            </w:pPr>
            <w:r>
              <w:rPr>
                <w:rFonts w:ascii="Times New Roman" w:hAnsi="Times New Roman" w:cs="Times New Roman"/>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Оценка удобства установленного режима работы для посетителей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Благоустройство прилегающей к учреждению территории (планировка, освещение, озеленение, наличие стоянки для легковых автомобилей)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BD7B1F">
            <w:pPr>
              <w:spacing w:after="0" w:line="240" w:lineRule="auto"/>
              <w:jc w:val="center"/>
              <w:rPr>
                <w:rFonts w:ascii="Times New Roman" w:hAnsi="Times New Roman" w:cs="Times New Roman"/>
                <w:color w:val="000000"/>
                <w:sz w:val="28"/>
                <w:szCs w:val="28"/>
              </w:rPr>
            </w:pPr>
          </w:p>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Художественно-эстетический уровень оформления помещений для организации работы с потребителями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Default="008E18B3" w:rsidP="00BD7B1F">
            <w:pPr>
              <w:spacing w:after="0" w:line="240" w:lineRule="auto"/>
              <w:rPr>
                <w:rFonts w:ascii="Times New Roman" w:hAnsi="Times New Roman" w:cs="Times New Roman"/>
                <w:color w:val="000000"/>
                <w:sz w:val="28"/>
                <w:szCs w:val="28"/>
              </w:rPr>
            </w:pPr>
          </w:p>
          <w:p w:rsidR="00BD7B1F" w:rsidRPr="000A47D7" w:rsidRDefault="00BD7B1F" w:rsidP="00BD7B1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Санитарное состояние учреждения (чистота, проветриваемость, температурный режим помещения, состояние туалетов)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Default="008E18B3" w:rsidP="00BD7B1F">
            <w:pPr>
              <w:spacing w:after="0" w:line="240" w:lineRule="auto"/>
              <w:jc w:val="center"/>
              <w:rPr>
                <w:rFonts w:ascii="Times New Roman" w:hAnsi="Times New Roman" w:cs="Times New Roman"/>
                <w:color w:val="000000"/>
                <w:sz w:val="28"/>
                <w:szCs w:val="28"/>
              </w:rPr>
            </w:pPr>
          </w:p>
          <w:p w:rsidR="00BD7B1F"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 xml:space="preserve">Материально-техническое обеспечение учреждения: оборудование помещений, наличие телефонной связи и Интернета, оборудование мест ожидания.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Default="008E18B3" w:rsidP="00F71694">
            <w:pPr>
              <w:spacing w:after="0" w:line="240" w:lineRule="auto"/>
              <w:jc w:val="both"/>
              <w:rPr>
                <w:rFonts w:ascii="Times New Roman" w:hAnsi="Times New Roman" w:cs="Times New Roman"/>
                <w:color w:val="000000"/>
                <w:sz w:val="28"/>
                <w:szCs w:val="28"/>
              </w:rPr>
            </w:pPr>
          </w:p>
          <w:p w:rsidR="00BD7B1F"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widowControl w:val="0"/>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Культура обслуживания потребителей услуг и компетентность работников учреждения</w:t>
            </w:r>
            <w:r w:rsidR="001D0E0A">
              <w:rPr>
                <w:rFonts w:ascii="Times New Roman" w:eastAsia="Calibri" w:hAnsi="Times New Roman" w:cs="Times New Roman"/>
                <w:sz w:val="28"/>
                <w:szCs w:val="28"/>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8B3" w:rsidRPr="000A47D7" w:rsidRDefault="008E18B3" w:rsidP="00F71694">
            <w:pPr>
              <w:spacing w:after="0" w:line="240" w:lineRule="auto"/>
              <w:rPr>
                <w:rFonts w:ascii="Times New Roman" w:hAnsi="Times New Roman" w:cs="Times New Roman"/>
                <w:sz w:val="28"/>
                <w:szCs w:val="28"/>
              </w:rPr>
            </w:pPr>
          </w:p>
        </w:tc>
      </w:tr>
      <w:tr w:rsidR="008E18B3"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Вежливость, доброжелательность, профессионализм персонала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BD7B1F" w:rsidP="00BD7B1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E18B3" w:rsidRPr="000A47D7" w:rsidRDefault="008E18B3" w:rsidP="00F71694">
            <w:pPr>
              <w:spacing w:after="0" w:line="240" w:lineRule="auto"/>
              <w:jc w:val="both"/>
              <w:rPr>
                <w:rFonts w:ascii="Times New Roman" w:hAnsi="Times New Roman" w:cs="Times New Roman"/>
                <w:sz w:val="28"/>
                <w:szCs w:val="28"/>
              </w:rPr>
            </w:pPr>
          </w:p>
        </w:tc>
      </w:tr>
      <w:tr w:rsidR="00BD6C94"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6C94"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6C94" w:rsidRPr="000A47D7" w:rsidRDefault="00BD6C94" w:rsidP="00F7169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Востребованность населением услуг, оказываемых учреждением (анализ публичных ежегодных ртчетов, количество протребителей услуг во время  визита эксперта в библиотеку)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F71694">
            <w:pPr>
              <w:spacing w:after="0" w:line="240" w:lineRule="auto"/>
              <w:jc w:val="both"/>
              <w:rPr>
                <w:rFonts w:ascii="Times New Roman" w:hAnsi="Times New Roman" w:cs="Times New Roman"/>
                <w:color w:val="000000"/>
                <w:sz w:val="28"/>
                <w:szCs w:val="28"/>
              </w:rPr>
            </w:pPr>
          </w:p>
          <w:p w:rsidR="00BD6C94" w:rsidRPr="00BD7B1F" w:rsidRDefault="00BD7B1F" w:rsidP="00BD7B1F">
            <w:pPr>
              <w:rPr>
                <w:rFonts w:ascii="Times New Roman" w:hAnsi="Times New Roman" w:cs="Times New Roman"/>
                <w:sz w:val="28"/>
                <w:szCs w:val="28"/>
              </w:rPr>
            </w:pPr>
            <w:r>
              <w:rPr>
                <w:rFonts w:ascii="Times New Roman" w:hAnsi="Times New Roman" w:cs="Times New Roman"/>
                <w:sz w:val="28"/>
                <w:szCs w:val="28"/>
              </w:rPr>
              <w:t xml:space="preserve">       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6C94" w:rsidRPr="000A47D7" w:rsidRDefault="00BD6C94" w:rsidP="00F71694">
            <w:pPr>
              <w:spacing w:after="0" w:line="240" w:lineRule="auto"/>
              <w:jc w:val="both"/>
              <w:rPr>
                <w:rFonts w:ascii="Times New Roman" w:hAnsi="Times New Roman" w:cs="Times New Roman"/>
                <w:sz w:val="28"/>
                <w:szCs w:val="28"/>
              </w:rPr>
            </w:pPr>
          </w:p>
        </w:tc>
      </w:tr>
      <w:tr w:rsidR="001D0E0A"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1D0E0A"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D0E0A" w:rsidRPr="000A47D7" w:rsidRDefault="001D0E0A"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организации и проведения книжных выставок, экспозиций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D0E0A" w:rsidRPr="000A47D7" w:rsidRDefault="00BD7B1F"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D0E0A" w:rsidRPr="000A47D7" w:rsidRDefault="001D0E0A" w:rsidP="00F71694">
            <w:pPr>
              <w:spacing w:after="0" w:line="240" w:lineRule="auto"/>
              <w:jc w:val="both"/>
              <w:rPr>
                <w:rFonts w:ascii="Times New Roman" w:hAnsi="Times New Roman" w:cs="Times New Roman"/>
                <w:sz w:val="28"/>
                <w:szCs w:val="28"/>
              </w:rPr>
            </w:pPr>
          </w:p>
        </w:tc>
      </w:tr>
      <w:tr w:rsidR="00BD6C94"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1D0E0A" w:rsidP="00F716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BD6C94" w:rsidP="00F71694">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Посещаемость занятий кружков, клубов по интересам в соответствии с расписание их занятий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D6C94" w:rsidRPr="000A47D7" w:rsidRDefault="00BD7B1F" w:rsidP="00F716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BD6C94" w:rsidP="00F71694">
            <w:pPr>
              <w:spacing w:after="0" w:line="240" w:lineRule="auto"/>
              <w:rPr>
                <w:rFonts w:ascii="Times New Roman" w:hAnsi="Times New Roman" w:cs="Times New Roman"/>
                <w:sz w:val="28"/>
                <w:szCs w:val="28"/>
              </w:rPr>
            </w:pPr>
          </w:p>
        </w:tc>
      </w:tr>
      <w:tr w:rsidR="00BD6C94" w:rsidRPr="000A47D7" w:rsidTr="00F7169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1D0E0A" w:rsidP="00F716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BD6C94" w:rsidP="00F71694">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Уровень удовлетворенности потребителей услуг учреждения его деятельностью</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BD7B1F" w:rsidP="00F716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C94" w:rsidRPr="000A47D7" w:rsidRDefault="00BD6C94" w:rsidP="00F71694">
            <w:pPr>
              <w:spacing w:after="0" w:line="240" w:lineRule="auto"/>
              <w:rPr>
                <w:rFonts w:ascii="Times New Roman" w:hAnsi="Times New Roman" w:cs="Times New Roman"/>
                <w:sz w:val="28"/>
                <w:szCs w:val="28"/>
              </w:rPr>
            </w:pPr>
          </w:p>
        </w:tc>
      </w:tr>
    </w:tbl>
    <w:p w:rsidR="001D0E0A" w:rsidRDefault="001D0E0A" w:rsidP="008E18B3">
      <w:pPr>
        <w:widowControl w:val="0"/>
        <w:spacing w:after="0" w:line="240" w:lineRule="auto"/>
        <w:ind w:firstLine="567"/>
        <w:jc w:val="both"/>
        <w:rPr>
          <w:rFonts w:ascii="Times New Roman" w:hAnsi="Times New Roman" w:cs="Times New Roman"/>
          <w:sz w:val="28"/>
          <w:szCs w:val="28"/>
        </w:rPr>
      </w:pPr>
    </w:p>
    <w:p w:rsidR="004D424E" w:rsidRPr="000A47D7" w:rsidRDefault="004D424E" w:rsidP="004D424E">
      <w:pPr>
        <w:spacing w:after="0" w:line="240" w:lineRule="auto"/>
        <w:ind w:firstLine="709"/>
        <w:jc w:val="right"/>
        <w:rPr>
          <w:rFonts w:ascii="Times New Roman" w:hAnsi="Times New Roman" w:cs="Times New Roman"/>
          <w:sz w:val="28"/>
          <w:szCs w:val="28"/>
        </w:rPr>
      </w:pPr>
    </w:p>
    <w:p w:rsidR="00631D74" w:rsidRPr="000A47D7" w:rsidRDefault="00C2603F" w:rsidP="004D424E">
      <w:pPr>
        <w:spacing w:after="0" w:line="240" w:lineRule="auto"/>
        <w:ind w:firstLine="709"/>
        <w:jc w:val="right"/>
        <w:rPr>
          <w:rFonts w:ascii="Times New Roman" w:hAnsi="Times New Roman" w:cs="Times New Roman"/>
          <w:sz w:val="28"/>
          <w:szCs w:val="28"/>
        </w:rPr>
      </w:pPr>
      <w:r w:rsidRPr="000A47D7">
        <w:rPr>
          <w:rFonts w:ascii="Times New Roman" w:hAnsi="Times New Roman" w:cs="Times New Roman"/>
          <w:sz w:val="28"/>
          <w:szCs w:val="28"/>
        </w:rPr>
        <w:t xml:space="preserve"> </w:t>
      </w:r>
      <w:r w:rsidR="004D424E" w:rsidRPr="000A47D7">
        <w:rPr>
          <w:rFonts w:ascii="Times New Roman" w:hAnsi="Times New Roman" w:cs="Times New Roman"/>
          <w:sz w:val="28"/>
          <w:szCs w:val="28"/>
        </w:rPr>
        <w:t>Таблица 1.3.</w:t>
      </w:r>
    </w:p>
    <w:p w:rsidR="004D424E" w:rsidRPr="000A47D7" w:rsidRDefault="004D424E" w:rsidP="004D424E">
      <w:pPr>
        <w:widowControl w:val="0"/>
        <w:tabs>
          <w:tab w:val="left" w:pos="6208"/>
        </w:tabs>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Бланк №2</w:t>
      </w:r>
    </w:p>
    <w:p w:rsidR="004D424E" w:rsidRPr="000A47D7" w:rsidRDefault="004D424E" w:rsidP="004D424E">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Независимой оценки качества</w:t>
      </w:r>
    </w:p>
    <w:p w:rsidR="004D424E" w:rsidRPr="000A47D7" w:rsidRDefault="004D424E" w:rsidP="004D424E">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__________________________________</w:t>
      </w:r>
    </w:p>
    <w:p w:rsidR="004D424E" w:rsidRPr="000A47D7" w:rsidRDefault="004D424E" w:rsidP="004D424E">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(наименование муниципального учреждения)</w:t>
      </w:r>
    </w:p>
    <w:p w:rsidR="00BD7B1F" w:rsidRDefault="004D424E" w:rsidP="000A47D7">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г</w:t>
      </w:r>
      <w:r w:rsidR="00C2603F" w:rsidRPr="000A47D7">
        <w:rPr>
          <w:rFonts w:ascii="Times New Roman" w:hAnsi="Times New Roman" w:cs="Times New Roman"/>
          <w:sz w:val="28"/>
          <w:szCs w:val="28"/>
        </w:rPr>
        <w:t>руппа – муниципальный музей</w:t>
      </w:r>
    </w:p>
    <w:p w:rsidR="00BD7B1F" w:rsidRDefault="00BD7B1F" w:rsidP="000A47D7">
      <w:pPr>
        <w:widowControl w:val="0"/>
        <w:spacing w:after="0" w:line="240" w:lineRule="auto"/>
        <w:jc w:val="center"/>
        <w:rPr>
          <w:rFonts w:ascii="Times New Roman" w:hAnsi="Times New Roman" w:cs="Times New Roman"/>
          <w:sz w:val="28"/>
          <w:szCs w:val="28"/>
        </w:rPr>
      </w:pPr>
    </w:p>
    <w:tbl>
      <w:tblPr>
        <w:tblW w:w="9615" w:type="dxa"/>
        <w:tblLayout w:type="fixed"/>
        <w:tblLook w:val="0000"/>
      </w:tblPr>
      <w:tblGrid>
        <w:gridCol w:w="1127"/>
        <w:gridCol w:w="5103"/>
        <w:gridCol w:w="1958"/>
        <w:gridCol w:w="1427"/>
      </w:tblGrid>
      <w:tr w:rsidR="00BD7B1F" w:rsidRPr="000A47D7" w:rsidTr="008649F4">
        <w:trPr>
          <w:tblHeader/>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Показатель</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Единица измерения </w:t>
            </w:r>
          </w:p>
          <w:p w:rsidR="00BD7B1F" w:rsidRPr="000A47D7" w:rsidRDefault="00BD7B1F" w:rsidP="008649F4">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баллы</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Оценка экспертов</w:t>
            </w: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hAnsi="Times New Roman" w:cs="Times New Roman"/>
                <w:sz w:val="28"/>
                <w:szCs w:val="28"/>
              </w:rPr>
            </w:pPr>
            <w:r w:rsidRPr="000A47D7">
              <w:rPr>
                <w:rFonts w:ascii="Times New Roman" w:eastAsia="Calibri" w:hAnsi="Times New Roman" w:cs="Times New Roman"/>
                <w:sz w:val="28"/>
                <w:szCs w:val="28"/>
              </w:rPr>
              <w:t>Открытость и доступность информации об учреждении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вывески с наименованием учреждения, соответствующего его Уставу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на стендах учреждения информации для потребителей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tabs>
                <w:tab w:val="left" w:pos="951"/>
                <w:tab w:val="left" w:pos="1005"/>
              </w:tabs>
              <w:spacing w:after="0" w:line="240" w:lineRule="auto"/>
              <w:rPr>
                <w:rFonts w:ascii="Times New Roman" w:hAnsi="Times New Roman" w:cs="Times New Roman"/>
                <w:color w:val="000000"/>
                <w:sz w:val="28"/>
                <w:szCs w:val="28"/>
              </w:rPr>
            </w:pPr>
            <w:r w:rsidRPr="000A47D7">
              <w:rPr>
                <w:rFonts w:ascii="Times New Roman" w:hAnsi="Times New Roman" w:cs="Times New Roman"/>
                <w:color w:val="000000"/>
                <w:sz w:val="28"/>
                <w:szCs w:val="28"/>
              </w:rPr>
              <w:t>-о режиме работы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-номер телефона руководителя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-наименование учредителя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в доступе для получателей услуг документов, в соответствии с которыми учреждение предоставляет  услуги (устав, постановление (распоряжение, приказ) об утверждении перечня платных услуг и цен на платные услуги, стандарты оказания муниципальных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both"/>
              <w:rPr>
                <w:rFonts w:ascii="Times New Roman" w:hAnsi="Times New Roman" w:cs="Times New Roman"/>
                <w:color w:val="000000"/>
                <w:sz w:val="28"/>
                <w:szCs w:val="28"/>
              </w:rPr>
            </w:pPr>
          </w:p>
          <w:p w:rsidR="00BD7B1F" w:rsidRDefault="00BD7B1F" w:rsidP="008649F4">
            <w:pPr>
              <w:spacing w:after="0" w:line="240" w:lineRule="auto"/>
              <w:jc w:val="both"/>
              <w:rPr>
                <w:rFonts w:ascii="Times New Roman" w:hAnsi="Times New Roman" w:cs="Times New Roman"/>
                <w:color w:val="000000"/>
                <w:sz w:val="28"/>
                <w:szCs w:val="28"/>
              </w:rPr>
            </w:pPr>
          </w:p>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собственного сайта учреждения и актуальность размещенной на сайте информации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D7B1F" w:rsidRPr="000A47D7" w:rsidRDefault="00BD7B1F" w:rsidP="008649F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информации на сайте учредителя организации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Информирование населения о деятельности учреждения</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Наличие книги жалоб и предложений (карточек</w:t>
            </w:r>
            <w:r>
              <w:rPr>
                <w:rFonts w:ascii="Times New Roman" w:hAnsi="Times New Roman" w:cs="Times New Roman"/>
                <w:color w:val="000000"/>
                <w:sz w:val="28"/>
                <w:szCs w:val="28"/>
              </w:rPr>
              <w:t xml:space="preserve"> </w:t>
            </w:r>
            <w:r w:rsidRPr="000A47D7">
              <w:rPr>
                <w:rFonts w:ascii="Times New Roman" w:hAnsi="Times New Roman" w:cs="Times New Roman"/>
                <w:color w:val="000000"/>
                <w:sz w:val="28"/>
                <w:szCs w:val="28"/>
              </w:rPr>
              <w:t>(без данных), реестров, журналов регистрации и контроля обращений граждан)</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center"/>
              <w:rPr>
                <w:rFonts w:ascii="Times New Roman" w:hAnsi="Times New Roman" w:cs="Times New Roman"/>
                <w:color w:val="000000"/>
                <w:sz w:val="28"/>
                <w:szCs w:val="28"/>
              </w:rPr>
            </w:pPr>
          </w:p>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 xml:space="preserve">Комфортность условий предоставления услуг и доступность их получения  </w:t>
            </w:r>
            <w:r w:rsidRPr="000A47D7">
              <w:rPr>
                <w:rFonts w:ascii="Times New Roman" w:eastAsia="Calibri" w:hAnsi="Times New Roman" w:cs="Times New Roman"/>
                <w:sz w:val="28"/>
                <w:szCs w:val="28"/>
              </w:rPr>
              <w:lastRenderedPageBreak/>
              <w:t>услуг учреждения, в том числе для граждан с ограниченными возможностями здоровья</w:t>
            </w:r>
            <w:r>
              <w:rPr>
                <w:rFonts w:ascii="Times New Roman" w:eastAsia="Calibri" w:hAnsi="Times New Roman" w:cs="Times New Roman"/>
                <w:sz w:val="28"/>
                <w:szCs w:val="28"/>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eastAsia="Calibri"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Доступность учреждения для граждан, в том числе с ограниченными возможностями здоровья: наличие пандусов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both"/>
              <w:rPr>
                <w:rFonts w:ascii="Times New Roman" w:hAnsi="Times New Roman" w:cs="Times New Roman"/>
                <w:color w:val="000000"/>
                <w:sz w:val="28"/>
                <w:szCs w:val="28"/>
              </w:rPr>
            </w:pPr>
          </w:p>
          <w:p w:rsidR="00BD7B1F" w:rsidRPr="00BD7B1F" w:rsidRDefault="00BD7B1F" w:rsidP="008649F4">
            <w:pPr>
              <w:jc w:val="center"/>
              <w:rPr>
                <w:rFonts w:ascii="Times New Roman" w:hAnsi="Times New Roman" w:cs="Times New Roman"/>
                <w:sz w:val="28"/>
                <w:szCs w:val="28"/>
              </w:rPr>
            </w:pPr>
            <w:r>
              <w:rPr>
                <w:rFonts w:ascii="Times New Roman" w:hAnsi="Times New Roman" w:cs="Times New Roman"/>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Оценка удобства установленного режима работы для посетителей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Благоустройство прилегающей к учреждению территории (планировка, освещение, озеленение, наличие стоянки для легковых автомобилей)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center"/>
              <w:rPr>
                <w:rFonts w:ascii="Times New Roman" w:hAnsi="Times New Roman" w:cs="Times New Roman"/>
                <w:color w:val="000000"/>
                <w:sz w:val="28"/>
                <w:szCs w:val="28"/>
              </w:rPr>
            </w:pPr>
          </w:p>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Художественно-эстетический уровень оформления помещений для организации работы с потребителями услуг</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rPr>
                <w:rFonts w:ascii="Times New Roman" w:hAnsi="Times New Roman" w:cs="Times New Roman"/>
                <w:color w:val="000000"/>
                <w:sz w:val="28"/>
                <w:szCs w:val="28"/>
              </w:rPr>
            </w:pPr>
          </w:p>
          <w:p w:rsidR="00BD7B1F" w:rsidRPr="000A47D7" w:rsidRDefault="00BD7B1F" w:rsidP="008649F4">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Санитарное состояние учреждения (чистота, проветриваемость, температурный режим помещения, состояние туалетов)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center"/>
              <w:rPr>
                <w:rFonts w:ascii="Times New Roman" w:hAnsi="Times New Roman" w:cs="Times New Roman"/>
                <w:color w:val="000000"/>
                <w:sz w:val="28"/>
                <w:szCs w:val="28"/>
              </w:rPr>
            </w:pPr>
          </w:p>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 xml:space="preserve">Материально-техническое обеспечение учреждения: оборудование помещений, наличие телефонной связи и Интернета, оборудование мест ожидания.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both"/>
              <w:rPr>
                <w:rFonts w:ascii="Times New Roman" w:hAnsi="Times New Roman" w:cs="Times New Roman"/>
                <w:color w:val="000000"/>
                <w:sz w:val="28"/>
                <w:szCs w:val="28"/>
              </w:rPr>
            </w:pPr>
          </w:p>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eastAsia="Calibri"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widowControl w:val="0"/>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Культура обслуживания потребителей услуг и компетентность работников учреждения</w:t>
            </w:r>
            <w:r>
              <w:rPr>
                <w:rFonts w:ascii="Times New Roman" w:eastAsia="Calibri" w:hAnsi="Times New Roman" w:cs="Times New Roman"/>
                <w:sz w:val="28"/>
                <w:szCs w:val="28"/>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Вежливость, доброжелательность, профессионализм персонала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Востребованность населением услуг, оказываемых учреждением (анализ публичных ежегодных ртчетов, количество протребителей услуг во время  визита эксперта в библиотеку)</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both"/>
              <w:rPr>
                <w:rFonts w:ascii="Times New Roman" w:hAnsi="Times New Roman" w:cs="Times New Roman"/>
                <w:color w:val="000000"/>
                <w:sz w:val="28"/>
                <w:szCs w:val="28"/>
              </w:rPr>
            </w:pPr>
          </w:p>
          <w:p w:rsidR="00BD7B1F" w:rsidRPr="00BD7B1F" w:rsidRDefault="00BD7B1F" w:rsidP="008649F4">
            <w:pPr>
              <w:rPr>
                <w:rFonts w:ascii="Times New Roman" w:hAnsi="Times New Roman" w:cs="Times New Roman"/>
                <w:sz w:val="28"/>
                <w:szCs w:val="28"/>
              </w:rPr>
            </w:pPr>
            <w:r>
              <w:rPr>
                <w:rFonts w:ascii="Times New Roman" w:hAnsi="Times New Roman" w:cs="Times New Roman"/>
                <w:sz w:val="28"/>
                <w:szCs w:val="28"/>
              </w:rPr>
              <w:t xml:space="preserve">       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7B1F" w:rsidRPr="00BD7B1F" w:rsidRDefault="00BD7B1F" w:rsidP="00BD7B1F">
            <w:pPr>
              <w:pStyle w:val="af0"/>
              <w:jc w:val="both"/>
              <w:rPr>
                <w:rFonts w:ascii="Times New Roman" w:hAnsi="Times New Roman" w:cs="Times New Roman"/>
                <w:sz w:val="28"/>
                <w:szCs w:val="28"/>
              </w:rPr>
            </w:pPr>
            <w:r w:rsidRPr="000A47D7">
              <w:rPr>
                <w:rFonts w:ascii="Times New Roman" w:hAnsi="Times New Roman" w:cs="Times New Roman"/>
                <w:sz w:val="28"/>
                <w:szCs w:val="28"/>
              </w:rPr>
              <w:t>Как Вы оцениваете качество проведения экскурсий?</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BD7B1F" w:rsidRPr="000A47D7" w:rsidRDefault="00BD7B1F" w:rsidP="008649F4">
            <w:pPr>
              <w:spacing w:after="0" w:line="240" w:lineRule="auto"/>
              <w:jc w:val="both"/>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sz w:val="28"/>
                <w:szCs w:val="28"/>
              </w:rPr>
            </w:pPr>
            <w:r w:rsidRPr="000A47D7">
              <w:rPr>
                <w:rFonts w:ascii="Times New Roman" w:eastAsia="Times New Roman" w:hAnsi="Times New Roman" w:cs="Times New Roman"/>
                <w:sz w:val="28"/>
                <w:szCs w:val="28"/>
              </w:rPr>
              <w:t>Как Вы оцениваете разнообразие  экспозиций организации куль</w:t>
            </w:r>
            <w:r w:rsidRPr="000A47D7">
              <w:rPr>
                <w:rFonts w:ascii="Times New Roman" w:hAnsi="Times New Roman" w:cs="Times New Roman"/>
                <w:sz w:val="28"/>
                <w:szCs w:val="28"/>
              </w:rPr>
              <w:t>туры</w:t>
            </w:r>
            <w:r w:rsidRPr="000A47D7">
              <w:rPr>
                <w:rFonts w:ascii="Times New Roman" w:eastAsia="Times New Roman" w:hAnsi="Times New Roman" w:cs="Times New Roman"/>
                <w:sz w:val="28"/>
                <w:szCs w:val="28"/>
              </w:rPr>
              <w:t>?</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D7B1F"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D7B1F" w:rsidRPr="000A47D7" w:rsidRDefault="00BD7B1F" w:rsidP="008649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0 1 2 3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hAnsi="Times New Roman" w:cs="Times New Roman"/>
                <w:sz w:val="28"/>
                <w:szCs w:val="28"/>
              </w:rPr>
            </w:pPr>
          </w:p>
        </w:tc>
      </w:tr>
      <w:tr w:rsidR="00BD7B1F" w:rsidRPr="000A47D7" w:rsidTr="008649F4">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 xml:space="preserve">Уровень удовлетворенности потребителей услуг учреждения его </w:t>
            </w:r>
            <w:r w:rsidRPr="000A47D7">
              <w:rPr>
                <w:rFonts w:ascii="Times New Roman" w:hAnsi="Times New Roman" w:cs="Times New Roman"/>
                <w:sz w:val="28"/>
                <w:szCs w:val="28"/>
              </w:rPr>
              <w:lastRenderedPageBreak/>
              <w:t>деятельностью</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Default="00BD7B1F" w:rsidP="00BD7B1F">
            <w:pPr>
              <w:spacing w:after="0" w:line="240" w:lineRule="auto"/>
              <w:jc w:val="center"/>
              <w:rPr>
                <w:rFonts w:ascii="Times New Roman" w:hAnsi="Times New Roman" w:cs="Times New Roman"/>
                <w:sz w:val="28"/>
                <w:szCs w:val="28"/>
              </w:rPr>
            </w:pPr>
          </w:p>
          <w:p w:rsidR="00BD7B1F" w:rsidRPr="000A47D7" w:rsidRDefault="00BD7B1F" w:rsidP="005A15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0 1 2 3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B1F" w:rsidRPr="000A47D7" w:rsidRDefault="00BD7B1F" w:rsidP="008649F4">
            <w:pPr>
              <w:spacing w:after="0" w:line="240" w:lineRule="auto"/>
              <w:rPr>
                <w:rFonts w:ascii="Times New Roman" w:hAnsi="Times New Roman" w:cs="Times New Roman"/>
                <w:sz w:val="28"/>
                <w:szCs w:val="28"/>
              </w:rPr>
            </w:pPr>
          </w:p>
        </w:tc>
      </w:tr>
    </w:tbl>
    <w:p w:rsidR="004D424E" w:rsidRPr="000A47D7" w:rsidRDefault="004D424E" w:rsidP="000A47D7">
      <w:pPr>
        <w:widowControl w:val="0"/>
        <w:spacing w:after="0" w:line="240" w:lineRule="auto"/>
        <w:jc w:val="center"/>
        <w:rPr>
          <w:rFonts w:ascii="Times New Roman" w:eastAsia="Times New Roman" w:hAnsi="Times New Roman" w:cs="Times New Roman"/>
          <w:sz w:val="28"/>
          <w:szCs w:val="28"/>
        </w:rPr>
      </w:pPr>
      <w:r w:rsidRPr="000A47D7">
        <w:rPr>
          <w:rFonts w:ascii="Times New Roman" w:hAnsi="Times New Roman" w:cs="Times New Roman"/>
          <w:sz w:val="28"/>
          <w:szCs w:val="28"/>
        </w:rPr>
        <w:lastRenderedPageBreak/>
        <w:br/>
      </w:r>
    </w:p>
    <w:p w:rsidR="004D424E" w:rsidRPr="000A47D7" w:rsidRDefault="004D424E" w:rsidP="004D424E">
      <w:pPr>
        <w:spacing w:after="0"/>
        <w:jc w:val="center"/>
        <w:rPr>
          <w:rFonts w:ascii="Times New Roman" w:eastAsia="Times New Roman" w:hAnsi="Times New Roman" w:cs="Times New Roman"/>
          <w:i/>
          <w:sz w:val="28"/>
          <w:szCs w:val="28"/>
        </w:rPr>
      </w:pPr>
    </w:p>
    <w:p w:rsidR="006C6659" w:rsidRPr="000A47D7" w:rsidRDefault="006C6659" w:rsidP="006D7F2A">
      <w:pPr>
        <w:spacing w:after="0" w:line="240" w:lineRule="auto"/>
        <w:ind w:firstLine="709"/>
        <w:jc w:val="both"/>
        <w:rPr>
          <w:rFonts w:ascii="Times New Roman" w:hAnsi="Times New Roman" w:cs="Times New Roman"/>
          <w:sz w:val="28"/>
          <w:szCs w:val="28"/>
        </w:rPr>
      </w:pPr>
      <w:r w:rsidRPr="000A47D7">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0A47D7" w:rsidRDefault="000A47D7" w:rsidP="006D7F2A">
      <w:pPr>
        <w:spacing w:after="0" w:line="240" w:lineRule="auto"/>
        <w:ind w:firstLine="567"/>
        <w:jc w:val="right"/>
        <w:rPr>
          <w:rFonts w:ascii="Times New Roman" w:hAnsi="Times New Roman" w:cs="Times New Roman"/>
          <w:sz w:val="28"/>
          <w:szCs w:val="28"/>
        </w:rPr>
      </w:pPr>
    </w:p>
    <w:p w:rsidR="000A47D7" w:rsidRDefault="000A47D7" w:rsidP="006D7F2A">
      <w:pPr>
        <w:spacing w:after="0" w:line="240" w:lineRule="auto"/>
        <w:ind w:firstLine="567"/>
        <w:jc w:val="right"/>
        <w:rPr>
          <w:rFonts w:ascii="Times New Roman" w:hAnsi="Times New Roman" w:cs="Times New Roman"/>
          <w:sz w:val="28"/>
          <w:szCs w:val="28"/>
        </w:rPr>
      </w:pPr>
    </w:p>
    <w:p w:rsidR="000A47D7" w:rsidRDefault="000A47D7" w:rsidP="006D7F2A">
      <w:pPr>
        <w:spacing w:after="0" w:line="240" w:lineRule="auto"/>
        <w:ind w:firstLine="567"/>
        <w:jc w:val="right"/>
        <w:rPr>
          <w:rFonts w:ascii="Times New Roman" w:hAnsi="Times New Roman" w:cs="Times New Roman"/>
          <w:sz w:val="28"/>
          <w:szCs w:val="28"/>
        </w:rPr>
      </w:pPr>
    </w:p>
    <w:p w:rsidR="000A47D7" w:rsidRDefault="000A47D7" w:rsidP="006D7F2A">
      <w:pPr>
        <w:spacing w:after="0" w:line="240" w:lineRule="auto"/>
        <w:ind w:firstLine="567"/>
        <w:jc w:val="right"/>
        <w:rPr>
          <w:rFonts w:ascii="Times New Roman" w:hAnsi="Times New Roman" w:cs="Times New Roman"/>
          <w:sz w:val="28"/>
          <w:szCs w:val="28"/>
        </w:rPr>
      </w:pPr>
    </w:p>
    <w:p w:rsidR="006C6659" w:rsidRPr="00312CD5" w:rsidRDefault="006C6659" w:rsidP="006D7F2A">
      <w:pPr>
        <w:spacing w:after="0" w:line="240" w:lineRule="auto"/>
        <w:ind w:firstLine="567"/>
        <w:jc w:val="right"/>
        <w:rPr>
          <w:rFonts w:ascii="Times New Roman" w:hAnsi="Times New Roman" w:cs="Times New Roman"/>
          <w:sz w:val="28"/>
          <w:szCs w:val="28"/>
        </w:rPr>
      </w:pPr>
      <w:r w:rsidRPr="000A47D7">
        <w:rPr>
          <w:rFonts w:ascii="Times New Roman" w:hAnsi="Times New Roman" w:cs="Times New Roman"/>
          <w:sz w:val="28"/>
          <w:szCs w:val="28"/>
        </w:rPr>
        <w:t xml:space="preserve">Таблица </w:t>
      </w:r>
      <w:r w:rsidR="00312CD5">
        <w:rPr>
          <w:rFonts w:ascii="Times New Roman" w:hAnsi="Times New Roman" w:cs="Times New Roman"/>
          <w:sz w:val="28"/>
          <w:szCs w:val="28"/>
          <w:lang w:val="en-US"/>
        </w:rPr>
        <w:t>1.</w:t>
      </w:r>
      <w:r w:rsidR="00312CD5">
        <w:rPr>
          <w:rFonts w:ascii="Times New Roman" w:hAnsi="Times New Roman" w:cs="Times New Roman"/>
          <w:sz w:val="28"/>
          <w:szCs w:val="28"/>
        </w:rPr>
        <w:t>4</w:t>
      </w:r>
    </w:p>
    <w:p w:rsidR="006C6659" w:rsidRPr="000A47D7" w:rsidRDefault="006C6659" w:rsidP="006D7F2A">
      <w:pPr>
        <w:spacing w:after="0" w:line="240" w:lineRule="auto"/>
        <w:ind w:firstLine="567"/>
        <w:jc w:val="center"/>
        <w:rPr>
          <w:rFonts w:ascii="Times New Roman" w:hAnsi="Times New Roman" w:cs="Times New Roman"/>
          <w:sz w:val="28"/>
          <w:szCs w:val="28"/>
        </w:rPr>
      </w:pPr>
      <w:r w:rsidRPr="000A47D7">
        <w:rPr>
          <w:rFonts w:ascii="Times New Roman" w:hAnsi="Times New Roman" w:cs="Times New Roman"/>
          <w:sz w:val="28"/>
          <w:szCs w:val="28"/>
        </w:rPr>
        <w:t>Группа организаций культуры</w:t>
      </w:r>
    </w:p>
    <w:tbl>
      <w:tblPr>
        <w:tblW w:w="0" w:type="auto"/>
        <w:tblLayout w:type="fixed"/>
        <w:tblLook w:val="0000"/>
      </w:tblPr>
      <w:tblGrid>
        <w:gridCol w:w="3188"/>
        <w:gridCol w:w="3186"/>
        <w:gridCol w:w="3191"/>
      </w:tblGrid>
      <w:tr w:rsidR="006C6659" w:rsidRPr="000A47D7" w:rsidTr="003351C7">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Группа организаций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Параметры</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Количество анкет</w:t>
            </w:r>
          </w:p>
        </w:tc>
      </w:tr>
      <w:tr w:rsidR="006C6659" w:rsidRPr="000A47D7" w:rsidTr="003351C7">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Малые организации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Количество получателей услуг в месяц не более 2000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100-200</w:t>
            </w:r>
          </w:p>
        </w:tc>
      </w:tr>
      <w:tr w:rsidR="006C6659" w:rsidRPr="000A47D7" w:rsidTr="003351C7">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Средние организации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Количество получателей услуг в месяц от 2000 до 7000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400-500</w:t>
            </w:r>
          </w:p>
        </w:tc>
      </w:tr>
      <w:tr w:rsidR="006C6659" w:rsidRPr="000A47D7" w:rsidTr="003351C7">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Крупные организации культуры</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Количество получателей услуг в месяц более 7000</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sz w:val="28"/>
                <w:szCs w:val="28"/>
              </w:rPr>
              <w:t>1000-2000</w:t>
            </w:r>
          </w:p>
        </w:tc>
      </w:tr>
    </w:tbl>
    <w:p w:rsidR="006C6659" w:rsidRPr="000A47D7" w:rsidRDefault="006C6659" w:rsidP="006D7F2A">
      <w:pPr>
        <w:spacing w:after="0" w:line="240" w:lineRule="auto"/>
        <w:ind w:firstLine="567"/>
        <w:jc w:val="both"/>
        <w:rPr>
          <w:rFonts w:ascii="Times New Roman" w:hAnsi="Times New Roman" w:cs="Times New Roman"/>
          <w:sz w:val="28"/>
          <w:szCs w:val="28"/>
        </w:rPr>
      </w:pPr>
      <w:r w:rsidRPr="000A47D7">
        <w:rPr>
          <w:rFonts w:ascii="Times New Roman"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AE6CFF" w:rsidRPr="000A47D7" w:rsidRDefault="00AE6CFF" w:rsidP="006D7F2A">
      <w:pPr>
        <w:widowControl w:val="0"/>
        <w:spacing w:after="0" w:line="240" w:lineRule="auto"/>
        <w:ind w:firstLine="567"/>
        <w:jc w:val="right"/>
        <w:rPr>
          <w:rFonts w:ascii="Times New Roman" w:hAnsi="Times New Roman" w:cs="Times New Roman"/>
          <w:sz w:val="28"/>
          <w:szCs w:val="28"/>
        </w:rPr>
      </w:pPr>
    </w:p>
    <w:p w:rsidR="006C6659" w:rsidRPr="000A47D7" w:rsidRDefault="006C6659" w:rsidP="006D7F2A">
      <w:pPr>
        <w:widowControl w:val="0"/>
        <w:spacing w:after="0" w:line="240" w:lineRule="auto"/>
        <w:ind w:firstLine="567"/>
        <w:jc w:val="right"/>
        <w:rPr>
          <w:rFonts w:ascii="Times New Roman" w:hAnsi="Times New Roman" w:cs="Times New Roman"/>
          <w:sz w:val="28"/>
          <w:szCs w:val="28"/>
        </w:rPr>
      </w:pPr>
      <w:r w:rsidRPr="000A47D7">
        <w:rPr>
          <w:rFonts w:ascii="Times New Roman" w:hAnsi="Times New Roman" w:cs="Times New Roman"/>
          <w:sz w:val="28"/>
          <w:szCs w:val="28"/>
        </w:rPr>
        <w:t>Таблица 2</w:t>
      </w:r>
    </w:p>
    <w:p w:rsidR="006C6659" w:rsidRPr="000A47D7" w:rsidRDefault="006C6659"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Показатели, формируемые на основе анализа информации на сайте </w:t>
      </w:r>
      <w:r w:rsidRPr="000A47D7">
        <w:rPr>
          <w:rFonts w:ascii="Times New Roman" w:hAnsi="Times New Roman" w:cs="Times New Roman"/>
          <w:sz w:val="28"/>
          <w:szCs w:val="28"/>
          <w:lang w:val="en-US"/>
        </w:rPr>
        <w:t>www</w:t>
      </w:r>
      <w:r w:rsidRPr="000A47D7">
        <w:rPr>
          <w:rFonts w:ascii="Times New Roman" w:hAnsi="Times New Roman" w:cs="Times New Roman"/>
          <w:sz w:val="28"/>
          <w:szCs w:val="28"/>
        </w:rPr>
        <w:t>.</w:t>
      </w:r>
      <w:r w:rsidRPr="000A47D7">
        <w:rPr>
          <w:rFonts w:ascii="Times New Roman" w:hAnsi="Times New Roman" w:cs="Times New Roman"/>
          <w:sz w:val="28"/>
          <w:szCs w:val="28"/>
          <w:lang w:val="en-US"/>
        </w:rPr>
        <w:t>bus</w:t>
      </w:r>
      <w:r w:rsidRPr="000A47D7">
        <w:rPr>
          <w:rFonts w:ascii="Times New Roman" w:hAnsi="Times New Roman" w:cs="Times New Roman"/>
          <w:sz w:val="28"/>
          <w:szCs w:val="28"/>
        </w:rPr>
        <w:t>.</w:t>
      </w:r>
      <w:r w:rsidRPr="000A47D7">
        <w:rPr>
          <w:rFonts w:ascii="Times New Roman" w:hAnsi="Times New Roman" w:cs="Times New Roman"/>
          <w:sz w:val="28"/>
          <w:szCs w:val="28"/>
          <w:lang w:val="en-US"/>
        </w:rPr>
        <w:t>gov</w:t>
      </w:r>
      <w:r w:rsidRPr="000A47D7">
        <w:rPr>
          <w:rFonts w:ascii="Times New Roman" w:hAnsi="Times New Roman" w:cs="Times New Roman"/>
          <w:sz w:val="28"/>
          <w:szCs w:val="28"/>
        </w:rPr>
        <w:t>.</w:t>
      </w:r>
      <w:r w:rsidRPr="000A47D7">
        <w:rPr>
          <w:rFonts w:ascii="Times New Roman" w:hAnsi="Times New Roman" w:cs="Times New Roman"/>
          <w:sz w:val="28"/>
          <w:szCs w:val="28"/>
          <w:lang w:val="en-US"/>
        </w:rPr>
        <w:t>ru</w:t>
      </w:r>
    </w:p>
    <w:tbl>
      <w:tblPr>
        <w:tblW w:w="0" w:type="auto"/>
        <w:tblLayout w:type="fixed"/>
        <w:tblLook w:val="0000"/>
      </w:tblPr>
      <w:tblGrid>
        <w:gridCol w:w="1128"/>
        <w:gridCol w:w="5074"/>
        <w:gridCol w:w="1275"/>
        <w:gridCol w:w="1902"/>
      </w:tblGrid>
      <w:tr w:rsidR="006C6659" w:rsidRPr="000A47D7" w:rsidTr="003351C7">
        <w:trPr>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Пункт приказа №288</w:t>
            </w:r>
          </w:p>
        </w:tc>
        <w:tc>
          <w:tcPr>
            <w:tcW w:w="5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Единица измерения </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Группа организаций</w:t>
            </w: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eastAsia="Calibri" w:hAnsi="Times New Roman" w:cs="Times New Roman"/>
                <w:sz w:val="28"/>
                <w:szCs w:val="28"/>
              </w:rPr>
            </w:pPr>
            <w:r w:rsidRPr="000A47D7">
              <w:rPr>
                <w:rFonts w:ascii="Times New Roman" w:hAnsi="Times New Roman" w:cs="Times New Roman"/>
                <w:sz w:val="28"/>
                <w:szCs w:val="28"/>
              </w:rPr>
              <w:t>1</w:t>
            </w:r>
          </w:p>
        </w:tc>
        <w:tc>
          <w:tcPr>
            <w:tcW w:w="5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eastAsia="Calibri" w:hAnsi="Times New Roman" w:cs="Times New Roman"/>
                <w:sz w:val="28"/>
                <w:szCs w:val="28"/>
              </w:rPr>
              <w:t xml:space="preserve">Открытость и доступность информации об организации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rPr>
                <w:rFonts w:ascii="Times New Roman" w:hAnsi="Times New Roman" w:cs="Times New Roman"/>
                <w:sz w:val="28"/>
                <w:szCs w:val="28"/>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rPr>
                <w:rFonts w:ascii="Times New Roman" w:hAnsi="Times New Roman" w:cs="Times New Roman"/>
                <w:sz w:val="28"/>
                <w:szCs w:val="28"/>
              </w:rPr>
            </w:pP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lastRenderedPageBreak/>
              <w:t>1.2</w:t>
            </w: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Информация о выполнении государственного/ муниципального задания, отчет о результатах деятельности организации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312CD5"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 0 до 20</w:t>
            </w:r>
            <w:r w:rsidR="006C6659" w:rsidRPr="000A47D7">
              <w:rPr>
                <w:rFonts w:ascii="Times New Roman" w:hAnsi="Times New Roman" w:cs="Times New Roman"/>
                <w:color w:val="000000"/>
                <w:sz w:val="28"/>
                <w:szCs w:val="28"/>
              </w:rPr>
              <w:t xml:space="preserve"> баллов</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color w:val="000000"/>
                <w:sz w:val="28"/>
                <w:szCs w:val="28"/>
              </w:rPr>
              <w:t>все организации культуры</w:t>
            </w:r>
          </w:p>
        </w:tc>
      </w:tr>
    </w:tbl>
    <w:p w:rsidR="00AE6CFF" w:rsidRPr="000A47D7" w:rsidRDefault="00AE6CFF" w:rsidP="006D7F2A">
      <w:pPr>
        <w:widowControl w:val="0"/>
        <w:spacing w:after="0" w:line="240" w:lineRule="auto"/>
        <w:ind w:firstLine="567"/>
        <w:jc w:val="right"/>
        <w:rPr>
          <w:rFonts w:ascii="Times New Roman" w:hAnsi="Times New Roman" w:cs="Times New Roman"/>
          <w:sz w:val="28"/>
          <w:szCs w:val="28"/>
        </w:rPr>
      </w:pPr>
    </w:p>
    <w:p w:rsidR="00AE6CFF" w:rsidRPr="000A47D7" w:rsidRDefault="00AE6CFF" w:rsidP="006D7F2A">
      <w:pPr>
        <w:widowControl w:val="0"/>
        <w:spacing w:after="0" w:line="240" w:lineRule="auto"/>
        <w:ind w:firstLine="567"/>
        <w:jc w:val="right"/>
        <w:rPr>
          <w:rFonts w:ascii="Times New Roman" w:hAnsi="Times New Roman" w:cs="Times New Roman"/>
          <w:sz w:val="28"/>
          <w:szCs w:val="28"/>
        </w:rPr>
      </w:pPr>
    </w:p>
    <w:p w:rsidR="006C6659" w:rsidRPr="000A47D7" w:rsidRDefault="006C6659" w:rsidP="006D7F2A">
      <w:pPr>
        <w:widowControl w:val="0"/>
        <w:spacing w:after="0" w:line="240" w:lineRule="auto"/>
        <w:ind w:firstLine="567"/>
        <w:jc w:val="right"/>
        <w:rPr>
          <w:rFonts w:ascii="Times New Roman" w:hAnsi="Times New Roman" w:cs="Times New Roman"/>
          <w:sz w:val="28"/>
          <w:szCs w:val="28"/>
        </w:rPr>
      </w:pPr>
      <w:r w:rsidRPr="000A47D7">
        <w:rPr>
          <w:rFonts w:ascii="Times New Roman" w:hAnsi="Times New Roman" w:cs="Times New Roman"/>
          <w:sz w:val="28"/>
          <w:szCs w:val="28"/>
        </w:rPr>
        <w:t>Таблица 3</w:t>
      </w:r>
    </w:p>
    <w:p w:rsidR="006C6659" w:rsidRPr="000A47D7" w:rsidRDefault="006C6659" w:rsidP="006D7F2A">
      <w:pPr>
        <w:widowControl w:val="0"/>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Показатели, формируемые на основе анализа информации на официальном сайте организации культуры</w:t>
      </w:r>
    </w:p>
    <w:tbl>
      <w:tblPr>
        <w:tblW w:w="0" w:type="auto"/>
        <w:tblLayout w:type="fixed"/>
        <w:tblLook w:val="0000"/>
      </w:tblPr>
      <w:tblGrid>
        <w:gridCol w:w="1128"/>
        <w:gridCol w:w="4961"/>
        <w:gridCol w:w="1387"/>
        <w:gridCol w:w="1903"/>
      </w:tblGrid>
      <w:tr w:rsidR="006C6659" w:rsidRPr="000A47D7" w:rsidTr="003351C7">
        <w:trPr>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8B0095" w:rsidP="008B0095">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Показатель</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center"/>
              <w:rPr>
                <w:rFonts w:ascii="Times New Roman" w:hAnsi="Times New Roman" w:cs="Times New Roman"/>
                <w:sz w:val="28"/>
                <w:szCs w:val="28"/>
              </w:rPr>
            </w:pPr>
            <w:r w:rsidRPr="000A47D7">
              <w:rPr>
                <w:rFonts w:ascii="Times New Roman" w:hAnsi="Times New Roman" w:cs="Times New Roman"/>
                <w:sz w:val="28"/>
                <w:szCs w:val="28"/>
              </w:rPr>
              <w:t xml:space="preserve">Единица измерения </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hAnsi="Times New Roman" w:cs="Times New Roman"/>
                <w:sz w:val="28"/>
                <w:szCs w:val="28"/>
              </w:rPr>
              <w:t>Группа организаций</w:t>
            </w: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eastAsia="Calibri" w:hAnsi="Times New Roman" w:cs="Times New Roman"/>
                <w:sz w:val="28"/>
                <w:szCs w:val="28"/>
              </w:rPr>
            </w:pPr>
            <w:r w:rsidRPr="000A47D7">
              <w:rPr>
                <w:rFonts w:ascii="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r w:rsidRPr="000A47D7">
              <w:rPr>
                <w:rFonts w:ascii="Times New Roman" w:eastAsia="Calibri" w:hAnsi="Times New Roman" w:cs="Times New Roman"/>
                <w:sz w:val="28"/>
                <w:szCs w:val="28"/>
              </w:rPr>
              <w:t xml:space="preserve">Открытость и доступность информации об организации культуры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rPr>
                <w:rFonts w:ascii="Times New Roman" w:hAnsi="Times New Roman" w:cs="Times New Roman"/>
                <w:sz w:val="28"/>
                <w:szCs w:val="28"/>
              </w:rPr>
            </w:pP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1.1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312CD5" w:rsidP="006D7F2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 0 до 10</w:t>
            </w:r>
            <w:r w:rsidR="006C6659" w:rsidRPr="000A47D7">
              <w:rPr>
                <w:rFonts w:ascii="Times New Roman" w:hAnsi="Times New Roman" w:cs="Times New Roman"/>
                <w:color w:val="000000"/>
                <w:sz w:val="28"/>
                <w:szCs w:val="28"/>
              </w:rPr>
              <w:t xml:space="preserve">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color w:val="000000"/>
                <w:sz w:val="28"/>
                <w:szCs w:val="28"/>
              </w:rPr>
              <w:t>все организации культуры</w:t>
            </w: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eastAsia="Calibri" w:hAnsi="Times New Roman" w:cs="Times New Roman"/>
                <w:sz w:val="28"/>
                <w:szCs w:val="28"/>
              </w:rPr>
            </w:pPr>
            <w:r w:rsidRPr="000A47D7">
              <w:rPr>
                <w:rFonts w:ascii="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 xml:space="preserve">Комфортность условий предоставления услуг и доступность их получения </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eastAsia="Calibri" w:hAnsi="Times New Roman" w:cs="Times New Roman"/>
                <w:sz w:val="28"/>
                <w:szCs w:val="28"/>
              </w:rPr>
            </w:pP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2.2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от 0 до 5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color w:val="000000"/>
                <w:sz w:val="28"/>
                <w:szCs w:val="28"/>
              </w:rPr>
              <w:t>все организации культуры</w:t>
            </w: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AE6CFF" w:rsidP="006D7F2A">
            <w:pPr>
              <w:spacing w:after="0" w:line="240" w:lineRule="auto"/>
              <w:rPr>
                <w:rFonts w:ascii="Times New Roman" w:eastAsia="Calibri" w:hAnsi="Times New Roman" w:cs="Times New Roman"/>
                <w:sz w:val="28"/>
                <w:szCs w:val="28"/>
              </w:rPr>
            </w:pPr>
            <w:r w:rsidRPr="000A47D7">
              <w:rPr>
                <w:rFonts w:ascii="Times New Roman" w:hAnsi="Times New Roman" w:cs="Times New Roman"/>
                <w:sz w:val="28"/>
                <w:szCs w:val="28"/>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eastAsia="Calibri" w:hAnsi="Times New Roman" w:cs="Times New Roman"/>
                <w:sz w:val="28"/>
                <w:szCs w:val="28"/>
              </w:rPr>
              <w:t>Доброжелательность, вежливость, компетентность работников организации культуры</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59" w:rsidRPr="000A47D7" w:rsidRDefault="006C6659" w:rsidP="006D7F2A">
            <w:pPr>
              <w:spacing w:after="0" w:line="240" w:lineRule="auto"/>
              <w:rPr>
                <w:rFonts w:ascii="Times New Roman" w:hAnsi="Times New Roman" w:cs="Times New Roman"/>
                <w:sz w:val="28"/>
                <w:szCs w:val="28"/>
              </w:rPr>
            </w:pPr>
          </w:p>
        </w:tc>
      </w:tr>
      <w:tr w:rsidR="006C6659" w:rsidRPr="000A47D7" w:rsidTr="003351C7">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AE6CFF"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3.1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t xml:space="preserve">Фамилии, имена, отчества, должности руководящего состава организации культуры, её структурных подразделений и филиалов (при их </w:t>
            </w:r>
            <w:r w:rsidRPr="000A47D7">
              <w:rPr>
                <w:rFonts w:ascii="Times New Roman" w:hAnsi="Times New Roman" w:cs="Times New Roman"/>
                <w:color w:val="000000"/>
                <w:sz w:val="28"/>
                <w:szCs w:val="28"/>
              </w:rPr>
              <w:lastRenderedPageBreak/>
              <w:t>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312CD5">
            <w:pPr>
              <w:spacing w:after="0" w:line="240" w:lineRule="auto"/>
              <w:jc w:val="both"/>
              <w:rPr>
                <w:rFonts w:ascii="Times New Roman" w:hAnsi="Times New Roman" w:cs="Times New Roman"/>
                <w:color w:val="000000"/>
                <w:sz w:val="28"/>
                <w:szCs w:val="28"/>
              </w:rPr>
            </w:pPr>
            <w:r w:rsidRPr="000A47D7">
              <w:rPr>
                <w:rFonts w:ascii="Times New Roman" w:hAnsi="Times New Roman" w:cs="Times New Roman"/>
                <w:color w:val="000000"/>
                <w:sz w:val="28"/>
                <w:szCs w:val="28"/>
              </w:rPr>
              <w:lastRenderedPageBreak/>
              <w:t xml:space="preserve">от 0 до </w:t>
            </w:r>
            <w:r w:rsidR="00312CD5">
              <w:rPr>
                <w:rFonts w:ascii="Times New Roman" w:hAnsi="Times New Roman" w:cs="Times New Roman"/>
                <w:color w:val="000000"/>
                <w:sz w:val="28"/>
                <w:szCs w:val="28"/>
              </w:rPr>
              <w:t>5</w:t>
            </w:r>
            <w:r w:rsidRPr="000A47D7">
              <w:rPr>
                <w:rFonts w:ascii="Times New Roman" w:hAnsi="Times New Roman" w:cs="Times New Roman"/>
                <w:color w:val="000000"/>
                <w:sz w:val="28"/>
                <w:szCs w:val="28"/>
              </w:rPr>
              <w:t xml:space="preserve"> баллов</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6C6659" w:rsidRPr="000A47D7" w:rsidRDefault="006C6659" w:rsidP="006D7F2A">
            <w:pPr>
              <w:spacing w:after="0" w:line="240" w:lineRule="auto"/>
              <w:jc w:val="both"/>
              <w:rPr>
                <w:rFonts w:ascii="Times New Roman" w:hAnsi="Times New Roman" w:cs="Times New Roman"/>
                <w:sz w:val="28"/>
                <w:szCs w:val="28"/>
              </w:rPr>
            </w:pPr>
            <w:r w:rsidRPr="000A47D7">
              <w:rPr>
                <w:rFonts w:ascii="Times New Roman" w:hAnsi="Times New Roman" w:cs="Times New Roman"/>
                <w:color w:val="000000"/>
                <w:sz w:val="28"/>
                <w:szCs w:val="28"/>
              </w:rPr>
              <w:t>все организации культуры</w:t>
            </w:r>
          </w:p>
        </w:tc>
      </w:tr>
    </w:tbl>
    <w:p w:rsidR="006C6659" w:rsidRPr="000A47D7" w:rsidRDefault="006C6659" w:rsidP="006D7F2A">
      <w:pPr>
        <w:spacing w:after="0" w:line="240" w:lineRule="auto"/>
        <w:rPr>
          <w:rFonts w:ascii="Times New Roman" w:hAnsi="Times New Roman" w:cs="Times New Roman"/>
          <w:sz w:val="28"/>
          <w:szCs w:val="28"/>
        </w:rPr>
      </w:pPr>
    </w:p>
    <w:p w:rsidR="006C6659" w:rsidRPr="000A47D7" w:rsidRDefault="006C6659" w:rsidP="006D7F2A">
      <w:pPr>
        <w:spacing w:after="0" w:line="240" w:lineRule="auto"/>
        <w:rPr>
          <w:rFonts w:ascii="Times New Roman" w:hAnsi="Times New Roman" w:cs="Times New Roman"/>
          <w:sz w:val="28"/>
          <w:szCs w:val="28"/>
        </w:rPr>
      </w:pPr>
    </w:p>
    <w:p w:rsidR="006C6659" w:rsidRPr="000A47D7" w:rsidRDefault="006C6659" w:rsidP="006D7F2A">
      <w:pPr>
        <w:spacing w:after="0" w:line="240" w:lineRule="auto"/>
        <w:ind w:firstLine="851"/>
        <w:rPr>
          <w:rFonts w:ascii="Times New Roman" w:hAnsi="Times New Roman" w:cs="Times New Roman"/>
          <w:sz w:val="28"/>
          <w:szCs w:val="28"/>
        </w:rPr>
      </w:pPr>
    </w:p>
    <w:p w:rsidR="006C6659" w:rsidRPr="000A47D7" w:rsidRDefault="006C6659" w:rsidP="006D7F2A">
      <w:pPr>
        <w:spacing w:after="0" w:line="240" w:lineRule="auto"/>
        <w:ind w:firstLine="851"/>
        <w:rPr>
          <w:rFonts w:ascii="Times New Roman" w:hAnsi="Times New Roman" w:cs="Times New Roman"/>
          <w:sz w:val="28"/>
          <w:szCs w:val="28"/>
        </w:rPr>
      </w:pPr>
    </w:p>
    <w:p w:rsidR="006C6659" w:rsidRPr="000A47D7" w:rsidRDefault="006C6659" w:rsidP="006D7F2A">
      <w:pPr>
        <w:spacing w:after="0" w:line="240" w:lineRule="auto"/>
        <w:ind w:left="426" w:hanging="426"/>
        <w:rPr>
          <w:rFonts w:ascii="Times New Roman" w:eastAsia="Calibri" w:hAnsi="Times New Roman" w:cs="Times New Roman"/>
          <w:sz w:val="28"/>
          <w:szCs w:val="28"/>
        </w:rPr>
      </w:pPr>
    </w:p>
    <w:p w:rsidR="006C6659" w:rsidRPr="000A47D7" w:rsidRDefault="006C6659" w:rsidP="006D7F2A">
      <w:pPr>
        <w:spacing w:after="0" w:line="240" w:lineRule="auto"/>
        <w:ind w:left="426" w:hanging="426"/>
        <w:rPr>
          <w:rFonts w:ascii="Times New Roman" w:eastAsia="Calibri" w:hAnsi="Times New Roman" w:cs="Times New Roman"/>
          <w:sz w:val="28"/>
          <w:szCs w:val="28"/>
        </w:rPr>
      </w:pPr>
    </w:p>
    <w:p w:rsidR="006C6659" w:rsidRPr="000A47D7" w:rsidRDefault="006C6659" w:rsidP="006D7F2A">
      <w:pPr>
        <w:spacing w:after="0" w:line="240" w:lineRule="auto"/>
        <w:ind w:left="426" w:hanging="426"/>
        <w:rPr>
          <w:rFonts w:ascii="Times New Roman" w:eastAsia="Calibri" w:hAnsi="Times New Roman" w:cs="Times New Roman"/>
          <w:sz w:val="28"/>
          <w:szCs w:val="28"/>
        </w:rPr>
      </w:pPr>
    </w:p>
    <w:p w:rsidR="006C6659" w:rsidRPr="000A47D7" w:rsidRDefault="006C6659" w:rsidP="006D7F2A">
      <w:pPr>
        <w:spacing w:after="0" w:line="240" w:lineRule="auto"/>
        <w:ind w:left="426" w:hanging="426"/>
        <w:rPr>
          <w:rFonts w:ascii="Times New Roman" w:eastAsia="Calibri" w:hAnsi="Times New Roman" w:cs="Times New Roman"/>
          <w:sz w:val="28"/>
          <w:szCs w:val="28"/>
        </w:rPr>
      </w:pPr>
    </w:p>
    <w:p w:rsidR="006C6659" w:rsidRPr="000A47D7" w:rsidRDefault="006C6659" w:rsidP="006D7F2A">
      <w:pPr>
        <w:spacing w:after="0" w:line="240" w:lineRule="auto"/>
        <w:ind w:left="426" w:hanging="426"/>
        <w:rPr>
          <w:rFonts w:ascii="Times New Roman" w:eastAsia="Calibri" w:hAnsi="Times New Roman" w:cs="Times New Roman"/>
          <w:sz w:val="28"/>
          <w:szCs w:val="28"/>
        </w:rPr>
      </w:pPr>
    </w:p>
    <w:p w:rsidR="006C6659" w:rsidRPr="000A47D7" w:rsidRDefault="006C6659" w:rsidP="006D7F2A">
      <w:pPr>
        <w:spacing w:after="0" w:line="240" w:lineRule="auto"/>
        <w:ind w:left="426" w:hanging="426"/>
        <w:jc w:val="both"/>
        <w:rPr>
          <w:rFonts w:ascii="Times New Roman" w:eastAsia="Calibri" w:hAnsi="Times New Roman" w:cs="Times New Roman"/>
          <w:sz w:val="28"/>
          <w:szCs w:val="28"/>
        </w:rPr>
      </w:pPr>
      <w:r w:rsidRPr="000A47D7">
        <w:rPr>
          <w:rFonts w:ascii="Times New Roman" w:eastAsia="Calibri" w:hAnsi="Times New Roman" w:cs="Times New Roman"/>
          <w:sz w:val="28"/>
          <w:szCs w:val="28"/>
        </w:rPr>
        <w:t xml:space="preserve">         </w:t>
      </w:r>
    </w:p>
    <w:p w:rsidR="006C6659" w:rsidRPr="000A47D7" w:rsidRDefault="006C6659" w:rsidP="006D7F2A">
      <w:pPr>
        <w:pStyle w:val="a4"/>
        <w:spacing w:after="0" w:line="240" w:lineRule="auto"/>
        <w:ind w:left="0"/>
        <w:jc w:val="both"/>
        <w:rPr>
          <w:rFonts w:ascii="Times New Roman" w:hAnsi="Times New Roman" w:cs="Times New Roman"/>
          <w:sz w:val="28"/>
          <w:szCs w:val="28"/>
        </w:rPr>
      </w:pPr>
    </w:p>
    <w:sectPr w:rsidR="006C6659" w:rsidRPr="000A47D7" w:rsidSect="00395E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82" w:rsidRDefault="00F93582" w:rsidP="006C6659">
      <w:pPr>
        <w:spacing w:after="0" w:line="240" w:lineRule="auto"/>
      </w:pPr>
      <w:r>
        <w:separator/>
      </w:r>
    </w:p>
  </w:endnote>
  <w:endnote w:type="continuationSeparator" w:id="1">
    <w:p w:rsidR="00F93582" w:rsidRDefault="00F93582" w:rsidP="006C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82" w:rsidRDefault="00F93582" w:rsidP="006C6659">
      <w:pPr>
        <w:spacing w:after="0" w:line="240" w:lineRule="auto"/>
      </w:pPr>
      <w:r>
        <w:separator/>
      </w:r>
    </w:p>
  </w:footnote>
  <w:footnote w:type="continuationSeparator" w:id="1">
    <w:p w:rsidR="00F93582" w:rsidRDefault="00F93582" w:rsidP="006C6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B61156"/>
    <w:name w:val="WWNum3"/>
    <w:lvl w:ilvl="0">
      <w:start w:val="1"/>
      <w:numFmt w:val="decimal"/>
      <w:lvlText w:val="%1."/>
      <w:lvlJc w:val="left"/>
      <w:pPr>
        <w:tabs>
          <w:tab w:val="num" w:pos="-710"/>
        </w:tabs>
        <w:ind w:left="927" w:hanging="360"/>
      </w:pPr>
      <w:rPr>
        <w:rFonts w:ascii="Times New Roman" w:eastAsia="Arial Unicode MS" w:hAnsi="Times New Roman" w:cs="Times New Roman"/>
      </w:rPr>
    </w:lvl>
    <w:lvl w:ilvl="1">
      <w:start w:val="1"/>
      <w:numFmt w:val="lowerLetter"/>
      <w:lvlText w:val="%2."/>
      <w:lvlJc w:val="left"/>
      <w:pPr>
        <w:tabs>
          <w:tab w:val="num" w:pos="-710"/>
        </w:tabs>
        <w:ind w:left="1221" w:hanging="360"/>
      </w:pPr>
    </w:lvl>
    <w:lvl w:ilvl="2">
      <w:start w:val="1"/>
      <w:numFmt w:val="lowerRoman"/>
      <w:lvlText w:val="%2.%3."/>
      <w:lvlJc w:val="right"/>
      <w:pPr>
        <w:tabs>
          <w:tab w:val="num" w:pos="-710"/>
        </w:tabs>
        <w:ind w:left="1941" w:hanging="180"/>
      </w:pPr>
    </w:lvl>
    <w:lvl w:ilvl="3">
      <w:start w:val="1"/>
      <w:numFmt w:val="decimal"/>
      <w:lvlText w:val="%2.%3.%4."/>
      <w:lvlJc w:val="left"/>
      <w:pPr>
        <w:tabs>
          <w:tab w:val="num" w:pos="-710"/>
        </w:tabs>
        <w:ind w:left="2661" w:hanging="360"/>
      </w:pPr>
    </w:lvl>
    <w:lvl w:ilvl="4">
      <w:start w:val="1"/>
      <w:numFmt w:val="lowerLetter"/>
      <w:lvlText w:val="%2.%3.%4.%5."/>
      <w:lvlJc w:val="left"/>
      <w:pPr>
        <w:tabs>
          <w:tab w:val="num" w:pos="-710"/>
        </w:tabs>
        <w:ind w:left="3381" w:hanging="360"/>
      </w:pPr>
    </w:lvl>
    <w:lvl w:ilvl="5">
      <w:start w:val="1"/>
      <w:numFmt w:val="lowerRoman"/>
      <w:lvlText w:val="%2.%3.%4.%5.%6."/>
      <w:lvlJc w:val="right"/>
      <w:pPr>
        <w:tabs>
          <w:tab w:val="num" w:pos="-710"/>
        </w:tabs>
        <w:ind w:left="4101" w:hanging="180"/>
      </w:pPr>
    </w:lvl>
    <w:lvl w:ilvl="6">
      <w:start w:val="1"/>
      <w:numFmt w:val="decimal"/>
      <w:lvlText w:val="%2.%3.%4.%5.%6.%7."/>
      <w:lvlJc w:val="left"/>
      <w:pPr>
        <w:tabs>
          <w:tab w:val="num" w:pos="-710"/>
        </w:tabs>
        <w:ind w:left="4821" w:hanging="360"/>
      </w:pPr>
    </w:lvl>
    <w:lvl w:ilvl="7">
      <w:start w:val="1"/>
      <w:numFmt w:val="lowerLetter"/>
      <w:lvlText w:val="%2.%3.%4.%5.%6.%7.%8."/>
      <w:lvlJc w:val="left"/>
      <w:pPr>
        <w:tabs>
          <w:tab w:val="num" w:pos="-710"/>
        </w:tabs>
        <w:ind w:left="5541" w:hanging="360"/>
      </w:pPr>
    </w:lvl>
    <w:lvl w:ilvl="8">
      <w:start w:val="1"/>
      <w:numFmt w:val="lowerRoman"/>
      <w:lvlText w:val="%2.%3.%4.%5.%6.%7.%8.%9."/>
      <w:lvlJc w:val="right"/>
      <w:pPr>
        <w:tabs>
          <w:tab w:val="num" w:pos="-710"/>
        </w:tabs>
        <w:ind w:left="6261" w:hanging="180"/>
      </w:pPr>
    </w:lvl>
  </w:abstractNum>
  <w:abstractNum w:abstractNumId="1">
    <w:nsid w:val="00000002"/>
    <w:multiLevelType w:val="multilevel"/>
    <w:tmpl w:val="00000002"/>
    <w:name w:val="WW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0000003"/>
    <w:multiLevelType w:val="multilevel"/>
    <w:tmpl w:val="00000003"/>
    <w:name w:val="WWNum7"/>
    <w:lvl w:ilvl="0">
      <w:start w:val="17"/>
      <w:numFmt w:val="decimal"/>
      <w:lvlText w:val="%1."/>
      <w:lvlJc w:val="left"/>
      <w:pPr>
        <w:tabs>
          <w:tab w:val="num" w:pos="0"/>
        </w:tabs>
        <w:ind w:left="1226" w:hanging="375"/>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3">
    <w:nsid w:val="00000004"/>
    <w:multiLevelType w:val="multilevel"/>
    <w:tmpl w:val="00000004"/>
    <w:name w:val="WWNum8"/>
    <w:lvl w:ilvl="0">
      <w:start w:val="14"/>
      <w:numFmt w:val="decimal"/>
      <w:lvlText w:val="%1."/>
      <w:lvlJc w:val="left"/>
      <w:pPr>
        <w:tabs>
          <w:tab w:val="num" w:pos="0"/>
        </w:tabs>
        <w:ind w:left="1791" w:hanging="375"/>
      </w:pPr>
    </w:lvl>
    <w:lvl w:ilvl="1">
      <w:start w:val="1"/>
      <w:numFmt w:val="lowerLetter"/>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9226BCD"/>
    <w:multiLevelType w:val="hybridMultilevel"/>
    <w:tmpl w:val="C5306A5E"/>
    <w:lvl w:ilvl="0" w:tplc="8834D3A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31402EDA"/>
    <w:multiLevelType w:val="hybridMultilevel"/>
    <w:tmpl w:val="4A44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607431"/>
    <w:multiLevelType w:val="hybridMultilevel"/>
    <w:tmpl w:val="BF64E1DC"/>
    <w:lvl w:ilvl="0" w:tplc="5F1E6BB6">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681597"/>
    <w:multiLevelType w:val="hybridMultilevel"/>
    <w:tmpl w:val="8C64457A"/>
    <w:lvl w:ilvl="0" w:tplc="37A87908">
      <w:start w:val="12"/>
      <w:numFmt w:val="decimal"/>
      <w:lvlText w:val="%1."/>
      <w:lvlJc w:val="left"/>
      <w:pPr>
        <w:ind w:left="4613" w:hanging="360"/>
      </w:pPr>
      <w:rPr>
        <w:rFonts w:hint="default"/>
        <w:color w:val="auto"/>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C6659"/>
    <w:rsid w:val="000A47D7"/>
    <w:rsid w:val="000A6D28"/>
    <w:rsid w:val="001D0E0A"/>
    <w:rsid w:val="001D5BA5"/>
    <w:rsid w:val="002606E8"/>
    <w:rsid w:val="002F4620"/>
    <w:rsid w:val="00312CD5"/>
    <w:rsid w:val="003351C7"/>
    <w:rsid w:val="00364C6D"/>
    <w:rsid w:val="00395EE3"/>
    <w:rsid w:val="003E0F1A"/>
    <w:rsid w:val="004902BC"/>
    <w:rsid w:val="004C15E3"/>
    <w:rsid w:val="004D424E"/>
    <w:rsid w:val="004F4D5B"/>
    <w:rsid w:val="00511164"/>
    <w:rsid w:val="005A1597"/>
    <w:rsid w:val="00631D74"/>
    <w:rsid w:val="00655B75"/>
    <w:rsid w:val="006A3620"/>
    <w:rsid w:val="006C6659"/>
    <w:rsid w:val="006D7F2A"/>
    <w:rsid w:val="00745724"/>
    <w:rsid w:val="007B07B0"/>
    <w:rsid w:val="0082765E"/>
    <w:rsid w:val="008B0095"/>
    <w:rsid w:val="008E18B3"/>
    <w:rsid w:val="00956AD6"/>
    <w:rsid w:val="00AE6CFF"/>
    <w:rsid w:val="00BB07DA"/>
    <w:rsid w:val="00BD6C94"/>
    <w:rsid w:val="00BD7B1F"/>
    <w:rsid w:val="00C2603F"/>
    <w:rsid w:val="00C601B8"/>
    <w:rsid w:val="00D236A8"/>
    <w:rsid w:val="00DA67EE"/>
    <w:rsid w:val="00DD2A5B"/>
    <w:rsid w:val="00F93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E3"/>
  </w:style>
  <w:style w:type="paragraph" w:styleId="1">
    <w:name w:val="heading 1"/>
    <w:basedOn w:val="a"/>
    <w:next w:val="a0"/>
    <w:link w:val="10"/>
    <w:qFormat/>
    <w:rsid w:val="006C6659"/>
    <w:pPr>
      <w:keepNext/>
      <w:keepLines/>
      <w:suppressAutoHyphens/>
      <w:spacing w:before="240" w:after="0" w:line="259" w:lineRule="auto"/>
      <w:outlineLvl w:val="0"/>
    </w:pPr>
    <w:rPr>
      <w:rFonts w:ascii="Times New Roman" w:eastAsia="SimSun" w:hAnsi="Times New Roman" w:cs="font185"/>
      <w:kern w:val="1"/>
      <w:sz w:val="28"/>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C6659"/>
    <w:pPr>
      <w:ind w:left="720"/>
      <w:contextualSpacing/>
    </w:pPr>
  </w:style>
  <w:style w:type="paragraph" w:styleId="a5">
    <w:name w:val="Normal (Web)"/>
    <w:basedOn w:val="a"/>
    <w:uiPriority w:val="99"/>
    <w:unhideWhenUsed/>
    <w:rsid w:val="006C6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6C6659"/>
    <w:rPr>
      <w:rFonts w:ascii="Times New Roman" w:eastAsia="SimSun" w:hAnsi="Times New Roman" w:cs="font185"/>
      <w:kern w:val="1"/>
      <w:sz w:val="28"/>
      <w:szCs w:val="32"/>
      <w:lang w:eastAsia="ar-SA"/>
    </w:rPr>
  </w:style>
  <w:style w:type="character" w:customStyle="1" w:styleId="11">
    <w:name w:val="Основной шрифт абзаца1"/>
    <w:rsid w:val="006C6659"/>
  </w:style>
  <w:style w:type="character" w:styleId="a6">
    <w:name w:val="Hyperlink"/>
    <w:basedOn w:val="11"/>
    <w:rsid w:val="006C6659"/>
    <w:rPr>
      <w:color w:val="0000FF"/>
      <w:u w:val="single"/>
    </w:rPr>
  </w:style>
  <w:style w:type="character" w:customStyle="1" w:styleId="a7">
    <w:name w:val="Текст выноски Знак"/>
    <w:basedOn w:val="11"/>
    <w:rsid w:val="006C6659"/>
    <w:rPr>
      <w:rFonts w:ascii="Segoe UI" w:hAnsi="Segoe UI" w:cs="Segoe UI"/>
      <w:sz w:val="18"/>
      <w:szCs w:val="18"/>
    </w:rPr>
  </w:style>
  <w:style w:type="character" w:customStyle="1" w:styleId="a8">
    <w:name w:val="Верхний колонтитул Знак"/>
    <w:basedOn w:val="11"/>
    <w:rsid w:val="006C6659"/>
  </w:style>
  <w:style w:type="character" w:customStyle="1" w:styleId="a9">
    <w:name w:val="Нижний колонтитул Знак"/>
    <w:basedOn w:val="11"/>
    <w:rsid w:val="006C6659"/>
  </w:style>
  <w:style w:type="paragraph" w:customStyle="1" w:styleId="aa">
    <w:name w:val="Заголовок"/>
    <w:basedOn w:val="a"/>
    <w:next w:val="a0"/>
    <w:rsid w:val="006C6659"/>
    <w:pPr>
      <w:keepNext/>
      <w:suppressAutoHyphens/>
      <w:spacing w:before="240" w:after="120" w:line="259" w:lineRule="auto"/>
    </w:pPr>
    <w:rPr>
      <w:rFonts w:ascii="Times New Roman" w:eastAsia="Microsoft YaHei" w:hAnsi="Times New Roman" w:cs="Mangal"/>
      <w:kern w:val="1"/>
      <w:sz w:val="28"/>
      <w:szCs w:val="28"/>
      <w:lang w:eastAsia="ar-SA"/>
    </w:rPr>
  </w:style>
  <w:style w:type="paragraph" w:styleId="a0">
    <w:name w:val="Body Text"/>
    <w:basedOn w:val="a"/>
    <w:link w:val="ab"/>
    <w:rsid w:val="006C6659"/>
    <w:pPr>
      <w:suppressAutoHyphens/>
      <w:spacing w:after="120" w:line="259" w:lineRule="auto"/>
    </w:pPr>
    <w:rPr>
      <w:rFonts w:ascii="Calibri" w:eastAsia="SimSun" w:hAnsi="Calibri" w:cs="Calibri"/>
      <w:kern w:val="1"/>
      <w:lang w:eastAsia="ar-SA"/>
    </w:rPr>
  </w:style>
  <w:style w:type="character" w:customStyle="1" w:styleId="ab">
    <w:name w:val="Основной текст Знак"/>
    <w:basedOn w:val="a1"/>
    <w:link w:val="a0"/>
    <w:rsid w:val="006C6659"/>
    <w:rPr>
      <w:rFonts w:ascii="Calibri" w:eastAsia="SimSun" w:hAnsi="Calibri" w:cs="Calibri"/>
      <w:kern w:val="1"/>
      <w:lang w:eastAsia="ar-SA"/>
    </w:rPr>
  </w:style>
  <w:style w:type="paragraph" w:styleId="ac">
    <w:name w:val="List"/>
    <w:basedOn w:val="a0"/>
    <w:rsid w:val="006C6659"/>
    <w:rPr>
      <w:rFonts w:cs="Mangal"/>
    </w:rPr>
  </w:style>
  <w:style w:type="paragraph" w:customStyle="1" w:styleId="12">
    <w:name w:val="Название1"/>
    <w:basedOn w:val="a"/>
    <w:rsid w:val="006C6659"/>
    <w:pPr>
      <w:suppressLineNumbers/>
      <w:suppressAutoHyphens/>
      <w:spacing w:before="120" w:after="120" w:line="259" w:lineRule="auto"/>
    </w:pPr>
    <w:rPr>
      <w:rFonts w:ascii="Calibri" w:eastAsia="SimSun" w:hAnsi="Calibri" w:cs="Mangal"/>
      <w:i/>
      <w:iCs/>
      <w:kern w:val="1"/>
      <w:sz w:val="24"/>
      <w:szCs w:val="24"/>
      <w:lang w:eastAsia="ar-SA"/>
    </w:rPr>
  </w:style>
  <w:style w:type="paragraph" w:customStyle="1" w:styleId="13">
    <w:name w:val="Указатель1"/>
    <w:basedOn w:val="a"/>
    <w:rsid w:val="006C6659"/>
    <w:pPr>
      <w:suppressLineNumbers/>
      <w:suppressAutoHyphens/>
      <w:spacing w:after="160" w:line="259" w:lineRule="auto"/>
    </w:pPr>
    <w:rPr>
      <w:rFonts w:ascii="Calibri" w:eastAsia="SimSun" w:hAnsi="Calibri" w:cs="Mangal"/>
      <w:kern w:val="1"/>
      <w:lang w:eastAsia="ar-SA"/>
    </w:rPr>
  </w:style>
  <w:style w:type="paragraph" w:customStyle="1" w:styleId="14">
    <w:name w:val="Абзац списка1"/>
    <w:basedOn w:val="a"/>
    <w:rsid w:val="006C6659"/>
    <w:pPr>
      <w:suppressAutoHyphens/>
      <w:spacing w:after="160" w:line="259" w:lineRule="auto"/>
      <w:ind w:left="720"/>
    </w:pPr>
    <w:rPr>
      <w:rFonts w:ascii="Calibri" w:eastAsia="SimSun" w:hAnsi="Calibri" w:cs="Calibri"/>
      <w:kern w:val="1"/>
      <w:lang w:eastAsia="ar-SA"/>
    </w:rPr>
  </w:style>
  <w:style w:type="paragraph" w:customStyle="1" w:styleId="15">
    <w:name w:val="Текст выноски1"/>
    <w:basedOn w:val="a"/>
    <w:rsid w:val="006C6659"/>
    <w:pPr>
      <w:suppressAutoHyphens/>
      <w:spacing w:after="0" w:line="100" w:lineRule="atLeast"/>
    </w:pPr>
    <w:rPr>
      <w:rFonts w:ascii="Segoe UI" w:eastAsia="SimSun" w:hAnsi="Segoe UI" w:cs="Segoe UI"/>
      <w:kern w:val="1"/>
      <w:sz w:val="18"/>
      <w:szCs w:val="18"/>
      <w:lang w:eastAsia="ar-SA"/>
    </w:rPr>
  </w:style>
  <w:style w:type="paragraph" w:styleId="ad">
    <w:name w:val="header"/>
    <w:basedOn w:val="a"/>
    <w:link w:val="16"/>
    <w:rsid w:val="006C6659"/>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6">
    <w:name w:val="Верхний колонтитул Знак1"/>
    <w:basedOn w:val="a1"/>
    <w:link w:val="ad"/>
    <w:rsid w:val="006C6659"/>
    <w:rPr>
      <w:rFonts w:ascii="Calibri" w:eastAsia="SimSun" w:hAnsi="Calibri" w:cs="Calibri"/>
      <w:kern w:val="1"/>
      <w:lang w:eastAsia="ar-SA"/>
    </w:rPr>
  </w:style>
  <w:style w:type="paragraph" w:styleId="ae">
    <w:name w:val="footer"/>
    <w:basedOn w:val="a"/>
    <w:link w:val="17"/>
    <w:rsid w:val="006C6659"/>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17">
    <w:name w:val="Нижний колонтитул Знак1"/>
    <w:basedOn w:val="a1"/>
    <w:link w:val="ae"/>
    <w:rsid w:val="006C6659"/>
    <w:rPr>
      <w:rFonts w:ascii="Calibri" w:eastAsia="SimSun" w:hAnsi="Calibri" w:cs="Calibri"/>
      <w:kern w:val="1"/>
      <w:lang w:eastAsia="ar-SA"/>
    </w:rPr>
  </w:style>
  <w:style w:type="paragraph" w:customStyle="1" w:styleId="18">
    <w:name w:val="Обычный (веб)1"/>
    <w:basedOn w:val="a"/>
    <w:rsid w:val="006C6659"/>
    <w:pPr>
      <w:suppressAutoHyphens/>
      <w:spacing w:before="28" w:after="100" w:line="100" w:lineRule="atLeast"/>
    </w:pPr>
    <w:rPr>
      <w:rFonts w:ascii="Times" w:eastAsia="SimSun" w:hAnsi="Times" w:cs="font185"/>
      <w:kern w:val="1"/>
      <w:sz w:val="20"/>
      <w:szCs w:val="20"/>
      <w:lang w:eastAsia="ar-SA"/>
    </w:rPr>
  </w:style>
  <w:style w:type="paragraph" w:customStyle="1" w:styleId="ConsPlusNormal">
    <w:name w:val="ConsPlusNormal"/>
    <w:rsid w:val="006C6659"/>
    <w:pPr>
      <w:suppressAutoHyphens/>
      <w:spacing w:after="0" w:line="100" w:lineRule="atLeast"/>
    </w:pPr>
    <w:rPr>
      <w:rFonts w:ascii="Arial" w:eastAsia="Calibri" w:hAnsi="Arial" w:cs="Arial"/>
      <w:kern w:val="1"/>
      <w:sz w:val="20"/>
      <w:szCs w:val="20"/>
      <w:lang w:eastAsia="ar-SA"/>
    </w:rPr>
  </w:style>
  <w:style w:type="paragraph" w:customStyle="1" w:styleId="19">
    <w:name w:val="Без интервала1"/>
    <w:rsid w:val="003351C7"/>
    <w:pPr>
      <w:suppressAutoHyphens/>
      <w:spacing w:after="0" w:line="100" w:lineRule="atLeast"/>
    </w:pPr>
    <w:rPr>
      <w:rFonts w:ascii="Calibri" w:eastAsia="SimSun" w:hAnsi="Calibri" w:cs="Calibri"/>
      <w:kern w:val="1"/>
      <w:lang w:eastAsia="ar-SA"/>
    </w:rPr>
  </w:style>
  <w:style w:type="paragraph" w:customStyle="1" w:styleId="af">
    <w:name w:val="Нормальный (таблица)"/>
    <w:basedOn w:val="a"/>
    <w:next w:val="a"/>
    <w:rsid w:val="004D424E"/>
    <w:pPr>
      <w:widowControl w:val="0"/>
      <w:suppressAutoHyphens/>
      <w:autoSpaceDE w:val="0"/>
      <w:spacing w:after="0" w:line="240" w:lineRule="auto"/>
      <w:jc w:val="both"/>
    </w:pPr>
    <w:rPr>
      <w:rFonts w:ascii="Times New Roman CYR" w:eastAsia="Calibri" w:hAnsi="Times New Roman CYR" w:cs="Times New Roman CYR"/>
      <w:sz w:val="24"/>
      <w:szCs w:val="24"/>
      <w:lang w:eastAsia="ar-SA"/>
    </w:rPr>
  </w:style>
  <w:style w:type="paragraph" w:customStyle="1" w:styleId="af0">
    <w:name w:val="Прижатый влево"/>
    <w:basedOn w:val="a"/>
    <w:next w:val="a"/>
    <w:rsid w:val="004D424E"/>
    <w:pPr>
      <w:widowControl w:val="0"/>
      <w:suppressAutoHyphens/>
      <w:autoSpaceDE w:val="0"/>
      <w:spacing w:after="0" w:line="240" w:lineRule="auto"/>
    </w:pPr>
    <w:rPr>
      <w:rFonts w:ascii="Times New Roman CYR" w:eastAsia="Calibri" w:hAnsi="Times New Roman CYR" w:cs="Times New Roman CYR"/>
      <w:sz w:val="24"/>
      <w:szCs w:val="24"/>
      <w:lang w:eastAsia="ar-SA"/>
    </w:rPr>
  </w:style>
  <w:style w:type="paragraph" w:styleId="af1">
    <w:name w:val="No Spacing"/>
    <w:qFormat/>
    <w:rsid w:val="004D424E"/>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5A55-051D-4DE7-842E-82CAB4F6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SpecSp</dc:creator>
  <cp:keywords/>
  <dc:description/>
  <cp:lastModifiedBy>SpecSp</cp:lastModifiedBy>
  <cp:revision>9</cp:revision>
  <dcterms:created xsi:type="dcterms:W3CDTF">2016-08-18T13:22:00Z</dcterms:created>
  <dcterms:modified xsi:type="dcterms:W3CDTF">2016-08-22T06:13:00Z</dcterms:modified>
</cp:coreProperties>
</file>