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14" w:rsidRDefault="003C4614" w:rsidP="00BC2D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C2DAD" w:rsidRPr="00AB6850" w:rsidRDefault="00BC2DAD" w:rsidP="00BC2D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BC2DAD" w:rsidRDefault="00A40696" w:rsidP="00BC2D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614">
        <w:rPr>
          <w:rFonts w:ascii="Times New Roman" w:hAnsi="Times New Roman" w:cs="Times New Roman"/>
          <w:sz w:val="28"/>
          <w:szCs w:val="28"/>
        </w:rPr>
        <w:t>остановлением</w:t>
      </w:r>
      <w:r w:rsidR="003C4614" w:rsidRPr="00AB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AD" w:rsidRDefault="003C4614" w:rsidP="00BC2D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B6850">
        <w:rPr>
          <w:rFonts w:ascii="Times New Roman" w:hAnsi="Times New Roman" w:cs="Times New Roman"/>
          <w:sz w:val="28"/>
          <w:szCs w:val="28"/>
        </w:rPr>
        <w:t>администрации</w:t>
      </w:r>
      <w:r w:rsidR="00BC2DAD">
        <w:rPr>
          <w:rFonts w:ascii="Times New Roman" w:hAnsi="Times New Roman" w:cs="Times New Roman"/>
          <w:sz w:val="28"/>
          <w:szCs w:val="28"/>
        </w:rPr>
        <w:t xml:space="preserve"> </w:t>
      </w:r>
      <w:r w:rsidRPr="00AB6850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3C4614" w:rsidRDefault="003C4614" w:rsidP="00BC2D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B6850">
        <w:rPr>
          <w:rFonts w:ascii="Times New Roman" w:hAnsi="Times New Roman" w:cs="Times New Roman"/>
          <w:sz w:val="28"/>
          <w:szCs w:val="28"/>
        </w:rPr>
        <w:t>муниципального</w:t>
      </w:r>
      <w:r w:rsidR="00BC2DAD">
        <w:rPr>
          <w:rFonts w:ascii="Times New Roman" w:hAnsi="Times New Roman" w:cs="Times New Roman"/>
          <w:sz w:val="28"/>
          <w:szCs w:val="28"/>
        </w:rPr>
        <w:t xml:space="preserve"> </w:t>
      </w:r>
      <w:r w:rsidRPr="00AB685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C2DAD" w:rsidRPr="00AB6850" w:rsidRDefault="00BC2DAD" w:rsidP="00BC2D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C4614" w:rsidRPr="00AB6850" w:rsidRDefault="003C4614" w:rsidP="00BC2D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B6850">
        <w:rPr>
          <w:rFonts w:ascii="Times New Roman" w:hAnsi="Times New Roman" w:cs="Times New Roman"/>
          <w:sz w:val="28"/>
          <w:szCs w:val="28"/>
        </w:rPr>
        <w:t>от</w:t>
      </w:r>
      <w:r w:rsidR="00BC2DAD">
        <w:rPr>
          <w:rFonts w:ascii="Times New Roman" w:hAnsi="Times New Roman" w:cs="Times New Roman"/>
          <w:sz w:val="28"/>
          <w:szCs w:val="28"/>
        </w:rPr>
        <w:t xml:space="preserve"> 18</w:t>
      </w:r>
      <w:r w:rsidRPr="00AB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B6850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BC2DAD">
        <w:rPr>
          <w:rFonts w:ascii="Times New Roman" w:hAnsi="Times New Roman" w:cs="Times New Roman"/>
          <w:sz w:val="28"/>
          <w:szCs w:val="28"/>
        </w:rPr>
        <w:t xml:space="preserve"> 381</w:t>
      </w:r>
    </w:p>
    <w:p w:rsidR="00AA1B55" w:rsidRDefault="00AA1B55" w:rsidP="00AA1B5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A1B55" w:rsidRDefault="00AA1B55" w:rsidP="00AA1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1B55" w:rsidRDefault="003953A3" w:rsidP="00AA1B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3">
        <w:r w:rsidR="00AA1B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</w:p>
    <w:p w:rsidR="00AA1B55" w:rsidRDefault="00AA1B55" w:rsidP="00AA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автоматизированной системе централизованного оповещения населения Суровикинского муниципального района</w:t>
      </w:r>
    </w:p>
    <w:p w:rsidR="00AA1B55" w:rsidRDefault="00AA1B55" w:rsidP="00AA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A1B55" w:rsidRDefault="00AA1B55" w:rsidP="00AA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A1B55" w:rsidRPr="00BC2DAD" w:rsidRDefault="00AA1B55" w:rsidP="00BC2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1.1. Настоящее Положение о муниципальной автоматизированной системе централизованного оповещения населения Суровикинского муниципального района Волгоградской области (далее – Положение) разработано</w:t>
      </w:r>
      <w:r w:rsidR="00C7054C" w:rsidRPr="00BC2DAD">
        <w:rPr>
          <w:rFonts w:ascii="Times New Roman" w:hAnsi="Times New Roman" w:cs="Times New Roman"/>
          <w:sz w:val="28"/>
          <w:szCs w:val="28"/>
        </w:rPr>
        <w:t xml:space="preserve"> в</w:t>
      </w:r>
      <w:r w:rsidRPr="00BC2D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</w:t>
      </w:r>
      <w:r w:rsidR="003C4614" w:rsidRPr="00BC2DAD">
        <w:rPr>
          <w:rFonts w:ascii="Times New Roman" w:hAnsi="Times New Roman" w:cs="Times New Roman"/>
          <w:sz w:val="28"/>
          <w:szCs w:val="28"/>
        </w:rPr>
        <w:t xml:space="preserve"> от 21 декабря 1994 г. № 69-ФЗ «О пожарной безопасности»</w:t>
      </w:r>
      <w:r w:rsidRPr="00BC2DAD">
        <w:rPr>
          <w:rFonts w:ascii="Times New Roman" w:hAnsi="Times New Roman" w:cs="Times New Roman"/>
          <w:sz w:val="28"/>
          <w:szCs w:val="28"/>
        </w:rPr>
        <w:t xml:space="preserve">, от 12 февраля 1998 г. № 28-ФЗ «О гражданской обороне», совместным </w:t>
      </w:r>
      <w:hyperlink r:id="rId7">
        <w:r w:rsidRPr="00BC2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C2DAD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«Об утверждении Положения о системах оповещения населения».</w:t>
      </w:r>
    </w:p>
    <w:p w:rsidR="00AA1B55" w:rsidRPr="00BC2DAD" w:rsidRDefault="00AA1B55" w:rsidP="00BC2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1.2. Положение определяет назначение, задачи и требования к муниципальной автоматизированной системе централизованного оповещения населения Суровикинского муниципального района Волгоградской области (далее - МАСЦО), порядок ее задействования и поддержания в состоянии постоянной готовности.</w:t>
      </w:r>
    </w:p>
    <w:p w:rsidR="00AA1B55" w:rsidRPr="00BC2DAD" w:rsidRDefault="00AA1B55" w:rsidP="00BC2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1.3. 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A1B55" w:rsidRPr="00BC2DAD" w:rsidRDefault="00AA1B55" w:rsidP="00BC2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1.4. МАСЦО включается в систему управления гражданской обороной Суровикинского муниципального района</w:t>
      </w:r>
      <w:r w:rsidR="00293C9D" w:rsidRPr="00BC2DA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C2DAD">
        <w:rPr>
          <w:rFonts w:ascii="Times New Roman" w:hAnsi="Times New Roman" w:cs="Times New Roman"/>
          <w:sz w:val="28"/>
          <w:szCs w:val="28"/>
        </w:rPr>
        <w:t xml:space="preserve"> (далее - ГО) и районного звена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громкоговорящих средств на подвижных объектах, мобильных и носимых средств опове</w:t>
      </w:r>
      <w:r w:rsidR="00E519E6" w:rsidRPr="00BC2DAD">
        <w:rPr>
          <w:rFonts w:ascii="Times New Roman" w:hAnsi="Times New Roman" w:cs="Times New Roman"/>
          <w:sz w:val="28"/>
          <w:szCs w:val="28"/>
        </w:rPr>
        <w:t>щения, а также обеспечивающих</w:t>
      </w:r>
      <w:r w:rsidRPr="00BC2DAD">
        <w:rPr>
          <w:rFonts w:ascii="Times New Roman" w:hAnsi="Times New Roman" w:cs="Times New Roman"/>
          <w:sz w:val="28"/>
          <w:szCs w:val="28"/>
        </w:rPr>
        <w:t xml:space="preserve"> функционирование каналов, линий связи и сетей передачи данных единой сети электросвязи Российской Федерации.</w:t>
      </w:r>
    </w:p>
    <w:p w:rsidR="00AA1B55" w:rsidRPr="00BC2DAD" w:rsidRDefault="00AA1B55" w:rsidP="00BC2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 xml:space="preserve">1.5. Границами зоны действия МАСЦО являются административные </w:t>
      </w:r>
      <w:r w:rsidRPr="00BC2DAD">
        <w:rPr>
          <w:rFonts w:ascii="Times New Roman" w:hAnsi="Times New Roman" w:cs="Times New Roman"/>
          <w:sz w:val="28"/>
          <w:szCs w:val="28"/>
        </w:rPr>
        <w:lastRenderedPageBreak/>
        <w:t>границы Суровикинского муниципального района Волгоградской области.</w:t>
      </w:r>
    </w:p>
    <w:p w:rsidR="00AA1B55" w:rsidRPr="00BC2DAD" w:rsidRDefault="00AA1B55" w:rsidP="00BC2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1.6. Создание и поддержание в состоянии постоянной готовности МАСЦО является составной частью комплекса мероприятий, проводимых отделом мобилизационной подготовки, гражданской обороны и чрезвычайным ситуа</w:t>
      </w:r>
      <w:r w:rsidR="00C7054C" w:rsidRPr="00BC2DAD">
        <w:rPr>
          <w:rFonts w:ascii="Times New Roman" w:hAnsi="Times New Roman" w:cs="Times New Roman"/>
          <w:sz w:val="28"/>
          <w:szCs w:val="28"/>
        </w:rPr>
        <w:t xml:space="preserve">циям </w:t>
      </w:r>
      <w:r w:rsidRPr="00BC2DA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="00C7054C" w:rsidRPr="00BC2DAD">
        <w:rPr>
          <w:rFonts w:ascii="Times New Roman" w:hAnsi="Times New Roman" w:cs="Times New Roman"/>
          <w:sz w:val="28"/>
          <w:szCs w:val="28"/>
        </w:rPr>
        <w:t xml:space="preserve"> (далее – отдел МП, ГО и ЧС)</w:t>
      </w:r>
      <w:r w:rsidRPr="00BC2DAD">
        <w:rPr>
          <w:rFonts w:ascii="Times New Roman" w:hAnsi="Times New Roman" w:cs="Times New Roman"/>
          <w:sz w:val="28"/>
          <w:szCs w:val="28"/>
        </w:rPr>
        <w:t>.</w:t>
      </w:r>
    </w:p>
    <w:p w:rsidR="00AA1B55" w:rsidRPr="00BC2DAD" w:rsidRDefault="00AA1B55" w:rsidP="00BC2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 xml:space="preserve">1.7. МАСЦО должна соответствовать </w:t>
      </w:r>
      <w:hyperlink r:id="rId8">
        <w:r w:rsidRPr="00BC2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BC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C2DAD">
        <w:rPr>
          <w:rFonts w:ascii="Times New Roman" w:hAnsi="Times New Roman" w:cs="Times New Roman"/>
          <w:sz w:val="28"/>
          <w:szCs w:val="28"/>
        </w:rPr>
        <w:t>изложенным в Приложении  1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</w:t>
      </w:r>
      <w:r w:rsidR="003C4614" w:rsidRPr="00BC2DAD">
        <w:rPr>
          <w:rFonts w:ascii="Times New Roman" w:hAnsi="Times New Roman" w:cs="Times New Roman"/>
          <w:sz w:val="28"/>
          <w:szCs w:val="28"/>
        </w:rPr>
        <w:t xml:space="preserve">, </w:t>
      </w:r>
      <w:r w:rsidRPr="00BC2DAD">
        <w:rPr>
          <w:rFonts w:ascii="Times New Roman" w:hAnsi="Times New Roman" w:cs="Times New Roman"/>
          <w:sz w:val="28"/>
          <w:szCs w:val="28"/>
        </w:rPr>
        <w:t xml:space="preserve"> </w:t>
      </w:r>
      <w:r w:rsidR="003C4614" w:rsidRPr="00BC2DAD">
        <w:rPr>
          <w:rFonts w:ascii="Times New Roman" w:hAnsi="Times New Roman" w:cs="Times New Roman"/>
          <w:sz w:val="28"/>
          <w:szCs w:val="28"/>
        </w:rPr>
        <w:t>(далее – П</w:t>
      </w:r>
      <w:r w:rsidRPr="00BC2DAD">
        <w:rPr>
          <w:rFonts w:ascii="Times New Roman" w:hAnsi="Times New Roman" w:cs="Times New Roman"/>
          <w:sz w:val="28"/>
          <w:szCs w:val="28"/>
        </w:rPr>
        <w:t>оложение о системах оповещения населения).</w:t>
      </w:r>
    </w:p>
    <w:p w:rsidR="00AA1B55" w:rsidRPr="00BC2DAD" w:rsidRDefault="00AA1B55" w:rsidP="00BC2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 xml:space="preserve">На МАСЦО оформляется </w:t>
      </w:r>
      <w:hyperlink r:id="rId9">
        <w:r w:rsidRPr="00BC2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BC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C2DAD">
        <w:rPr>
          <w:rFonts w:ascii="Times New Roman" w:hAnsi="Times New Roman" w:cs="Times New Roman"/>
          <w:sz w:val="28"/>
          <w:szCs w:val="28"/>
        </w:rPr>
        <w:t xml:space="preserve">рекомендуемый образец которого приведен в Приложении 2 к Положению о системах оповещения населения. </w:t>
      </w:r>
    </w:p>
    <w:p w:rsidR="00AA1B55" w:rsidRPr="00BC2DAD" w:rsidRDefault="00AA1B55" w:rsidP="00BC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114">
        <w:rPr>
          <w:rFonts w:ascii="Times New Roman" w:hAnsi="Times New Roman" w:cs="Times New Roman"/>
          <w:b w:val="0"/>
          <w:sz w:val="28"/>
          <w:szCs w:val="28"/>
        </w:rPr>
        <w:t>2. Назначение и основные задачи МАСЦО</w:t>
      </w:r>
    </w:p>
    <w:p w:rsidR="00AA1B55" w:rsidRDefault="00AA1B55" w:rsidP="00AA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МАСЦО предназначена для обеспечения доведения сигналов оповещения и экстренной информации до населения, органов управления и сил ГО и РСЧС Суровикинского муниципального района Волгоградской области.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Основной задачей МАСЦО является обеспечение доведения сигналов оповещения и экстренной информации до: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Суровикинского муниципального района Волгоградской области (далее - глава Суровикинского муниципального района);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 по предупреждению и ликвидации чрезвычайных ситуаций и обеспечению пожарной безопасности Суровикинского муниципального района Волгоградской области (далее – КЧС и ПБ);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мобилизационной подготовки, гражданской обороны и чрезвычайным ситуациям администрации Суровикинского муниципального района Волгоградской области (далее - начальник отдела МП, ГО и ЧС);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структурных подразделений администрации Суровикинского муниципального района Волгоградской области;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 и средств районного звена РСЧС;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военного комиссариата г. Суровикино, Суровикинского и Чернышковского районов Волгоградской области;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населения, проживающего на территории Суровикинского муниципального района Волгоградской области.</w:t>
      </w:r>
    </w:p>
    <w:p w:rsidR="00AA1B55" w:rsidRDefault="00AA1B55" w:rsidP="00AA1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задействования МАСЦО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Задействование по предназначению МАСЦО планируется и осуществляется в соответствии с настоящим Положением, планом гражданской обороны и защиты населения Суровикинского муниципального района Волгоградской области и планом действий по предупреждению и ликвидации чрезвычайных ситуаций Суровикинского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области.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F03FC">
        <w:rPr>
          <w:rFonts w:ascii="Times New Roman" w:hAnsi="Times New Roman" w:cs="Times New Roman"/>
          <w:sz w:val="28"/>
          <w:szCs w:val="28"/>
        </w:rPr>
        <w:t>Диспетчер</w:t>
      </w:r>
      <w:r w:rsidR="003C461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диной дежурно-диспетчерской службы</w:t>
      </w:r>
      <w:r w:rsidR="00C7054C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3C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AF03FC">
        <w:rPr>
          <w:rFonts w:ascii="Times New Roman" w:hAnsi="Times New Roman" w:cs="Times New Roman"/>
          <w:sz w:val="28"/>
          <w:szCs w:val="28"/>
        </w:rPr>
        <w:t xml:space="preserve"> ЕДДС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0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 в системе управления ГО и РСЧС сигналы оповещения и (или) экстренную информацию, подтверждает получение и немедленно доводит их до: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Суровикинского муниципального района (лица, его замещающего), начальника отдела МП, ГО и ЧС (лица, его замещающего);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КЧС и ПБ;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дежурно-диспетчерских служб экстренных оперативных служб, дежурно-диспетчерских служб организаций и предприятий Суровикинского муниципального района Волгоградской области.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на задействование МАСЦО принимает глава Суровикинского муниципального района или лицо, его замещающее.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Передача сигналов оповещения и экстренной информации может осуществляться в автоматизированном либо ручном режимах функционирования МАСЦО.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автоматизированном режиме функционирования включение (запуск) МАСЦО осуществляется диспетчером ЕДДС с автоматизированного рабочего места при поступлении установленных сигналов (команд) и распоряжений.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ручном режиме функционирования: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диспетчер ЕДДС дает распоряжение на включение (запуск) оконечных средств оповещения непосредственно с мест их установки, а также направляет заявки операторам связи на передачу сигналов оповещения и экстренной информации в соответствии с законодательством Российской Федерации;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задействуются громкоговорящие средства на подвижных объектах, мобильные и носимые средства оповещения.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через радиовещательные передающие станции организаций 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оповещения и экстренная информация передаются непосредственно с рабочего места диспетчера ЕДДС.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отделом МП, ГО и ЧС совместно с ЕДДС.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электрических, электронных сирен и мощных акустических систем;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проводного радиовещания;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сети уличной радиофикации;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эфирного телерадиовещания;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подвижной радиотелефонной связи;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местной телефонной связи;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информационно-телекоммуникационная сеть «Интернет»;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громкоговорящие средства на подвижных объектах, мобильные и носимые средства оповещения.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Рассмотрение вопросов об организации оповещения населения и определении способов и сроков оповещения населения осуществляется КЧС и ПБ.</w:t>
      </w:r>
    </w:p>
    <w:p w:rsidR="00AA1B55" w:rsidRDefault="00AA1B55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Порядок действий диспетчера ЕДДС, а также операторов связи, телерадиовещательных организаций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власти, Администрации Волгоградской области.</w:t>
      </w:r>
    </w:p>
    <w:p w:rsidR="00AA1B55" w:rsidRDefault="00311FF2" w:rsidP="00AA1B5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МКУ «Оперативно </w:t>
      </w:r>
      <w:r w:rsidR="00AA1B55">
        <w:rPr>
          <w:rFonts w:ascii="Times New Roman" w:hAnsi="Times New Roman" w:cs="Times New Roman"/>
          <w:sz w:val="28"/>
          <w:szCs w:val="28"/>
        </w:rPr>
        <w:t xml:space="preserve">- эксплуатационная хозяйственная служба» Суровикинского муниципального </w:t>
      </w:r>
      <w:r w:rsidR="00AA1B55" w:rsidRPr="00674CD9">
        <w:rPr>
          <w:rFonts w:ascii="Times New Roman" w:hAnsi="Times New Roman" w:cs="Times New Roman"/>
          <w:sz w:val="28"/>
          <w:szCs w:val="28"/>
        </w:rPr>
        <w:t>района</w:t>
      </w:r>
      <w:r w:rsidR="00AA1B5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9440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440C8">
        <w:rPr>
          <w:rFonts w:ascii="Times New Roman" w:hAnsi="Times New Roman" w:cs="Times New Roman"/>
          <w:sz w:val="28"/>
          <w:szCs w:val="28"/>
        </w:rPr>
        <w:t xml:space="preserve">МКУ «Оперативно - эксплуатационная хозяйственная служба») </w:t>
      </w:r>
      <w:r w:rsidR="00AA1B55" w:rsidRPr="00674CD9">
        <w:rPr>
          <w:rFonts w:ascii="Times New Roman" w:hAnsi="Times New Roman" w:cs="Times New Roman"/>
          <w:sz w:val="28"/>
          <w:szCs w:val="28"/>
        </w:rPr>
        <w:t>с отделом</w:t>
      </w:r>
      <w:r w:rsidR="00AA1B55">
        <w:rPr>
          <w:rFonts w:ascii="Times New Roman" w:hAnsi="Times New Roman" w:cs="Times New Roman"/>
          <w:sz w:val="28"/>
          <w:szCs w:val="28"/>
        </w:rPr>
        <w:t xml:space="preserve"> МП, ГО и ЧС, </w:t>
      </w:r>
      <w:r w:rsidR="002603F4">
        <w:rPr>
          <w:rFonts w:ascii="Times New Roman" w:hAnsi="Times New Roman" w:cs="Times New Roman"/>
          <w:sz w:val="28"/>
          <w:szCs w:val="28"/>
        </w:rPr>
        <w:t>общим отделом</w:t>
      </w:r>
      <w:r w:rsidR="00EA6EA0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A1B55">
        <w:rPr>
          <w:rFonts w:ascii="Times New Roman" w:hAnsi="Times New Roman" w:cs="Times New Roman"/>
          <w:sz w:val="28"/>
          <w:szCs w:val="28"/>
        </w:rPr>
        <w:t>, операторами связи и редакциями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AA1B55" w:rsidRDefault="00AA1B55" w:rsidP="00AA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Поддержание в готовности муниципальной системы</w:t>
      </w:r>
    </w:p>
    <w:p w:rsidR="00AA1B55" w:rsidRDefault="00AA1B55" w:rsidP="00AA1B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оповещения населения</w:t>
      </w:r>
    </w:p>
    <w:p w:rsidR="00AA1B55" w:rsidRDefault="00AA1B55" w:rsidP="00AA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Поддержание МАСЦО в готовности организуется отделом МП, ГО и ЧС, и осуществляется ЕДДС.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 целью контроля за поддержанием в готовности МАСЦО организуются и проводятся следующие виды проверок: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комплексные проверки готовности МАСЦО с включением оконечных средств оповещения и доведением проверочных сигналов и информации до населения;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проверки готовности к задействованию МАСЦО без включения оконечных средств оповещения населения.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проверки готовности МАСЦО проводятся два раза в год комиссией в составе представителей отдела МП, ГО и ЧС и ЕДДС, а также операторов связи, организаций, осуществляющих эксплуатационно-техническое обслуживание МАСЦО, организаций телерадиовещания.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проверки готовности МАСЦО проводятся в период проведения комплексных проверок готовности региональной системы оповещения,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КЧС и ПБ могут проводиться дополнительные комплексные проверки готовности МАСЦО.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комплексной проверки готовности МАСЦО оформляется акт, в котором отражаются проверенные вопросы, выявленные недостатки, предложения по их своевременному устранению и </w:t>
      </w:r>
      <w:hyperlink r:id="rId1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оценка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готовности МАСЦО, определяемая в соответствии с Приложением  3 к Положению о системах оповещения населения, а также уточняется паспорт МАСЦО.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МАСЦО.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МАСЦО не допускается.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(далее - ТСО) (стационарных и мобильных).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  <w:r w:rsidR="00BF7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объем, порядок создания и использован</w:t>
      </w:r>
      <w:r w:rsidR="002603F4">
        <w:rPr>
          <w:rFonts w:ascii="Times New Roman" w:hAnsi="Times New Roman" w:cs="Times New Roman"/>
          <w:sz w:val="28"/>
          <w:szCs w:val="28"/>
        </w:rPr>
        <w:t>ия резерва ТСО устанавливаются а</w:t>
      </w:r>
      <w:r>
        <w:rPr>
          <w:rFonts w:ascii="Times New Roman" w:hAnsi="Times New Roman" w:cs="Times New Roman"/>
          <w:sz w:val="28"/>
          <w:szCs w:val="28"/>
        </w:rPr>
        <w:t>дминистрацией Суровикинского муниципального района Волгоградской области (далее – администрация Суровикинского муниципального района).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Вывод из эксплуатации действующей МАСЦО осуществляется по окончании эксплуатационного ресурса технических средств оповещения населения, завершения ее модернизации (реконструкции) и ввода в эксплуатацию новой МАСЦО.</w:t>
      </w:r>
    </w:p>
    <w:p w:rsidR="00AA1B55" w:rsidRDefault="00AA1B55" w:rsidP="00AA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Порядок создания (реконструкции) и совершенствования</w:t>
      </w:r>
    </w:p>
    <w:p w:rsidR="00AA1B55" w:rsidRDefault="00AA1B55" w:rsidP="00AA1B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МАСЦО</w:t>
      </w:r>
    </w:p>
    <w:p w:rsidR="00AA1B55" w:rsidRDefault="00AA1B55" w:rsidP="00AA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Основанием для создания (реконструкции) МАСЦО является правовой акт администрации Суровикинского муниципального района, в котором определяются: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работ;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работ;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финансирования;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этапы;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работ.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создания (реконструкции) МАСЦО включают три этапа: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к проектированию (проектно-изыскательские работы) и проектирование МАСЦО с учетом мероприятий по информационной безопасности;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оборудования, проведение монтажных и пусконаладочных работ, выполнение мероприятий по информационной безопасности;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и ввод в эксплуатацию МАСЦО.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70D">
        <w:rPr>
          <w:rFonts w:ascii="Times New Roman" w:hAnsi="Times New Roman" w:cs="Times New Roman"/>
          <w:sz w:val="28"/>
          <w:szCs w:val="28"/>
        </w:rPr>
        <w:t>5.2. На первом этапе: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правового акта (программы)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Суровикинского муниципального района  отдел МП, ГО и ЧС разрабатывает план мероприятий по созданию (реконструкции) МАСЦО,  который согласовывается  с ГУ МЧС России по Волгоградской области и утверждается главой Суровикинского муниципального района;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согласования плана мероприятий по созданию (реконструкции) МАСЦО отделами МП, ГО и ЧС, </w:t>
      </w:r>
      <w:r w:rsidR="002603F4">
        <w:rPr>
          <w:rFonts w:ascii="Times New Roman" w:hAnsi="Times New Roman" w:cs="Times New Roman"/>
          <w:sz w:val="28"/>
          <w:szCs w:val="28"/>
        </w:rPr>
        <w:t>общим отделом</w:t>
      </w:r>
      <w:r>
        <w:rPr>
          <w:rFonts w:ascii="Times New Roman" w:hAnsi="Times New Roman" w:cs="Times New Roman"/>
          <w:sz w:val="28"/>
          <w:szCs w:val="28"/>
        </w:rPr>
        <w:t>, жилищно-коммунального хозяйства, архитектуры и градостроительства, по экономике и инвестиционной политике  администрации Суровикинского муниципального района, МКУ «</w:t>
      </w:r>
      <w:r w:rsidR="002603F4">
        <w:rPr>
          <w:rFonts w:ascii="Times New Roman" w:hAnsi="Times New Roman" w:cs="Times New Roman"/>
          <w:sz w:val="28"/>
          <w:szCs w:val="28"/>
        </w:rPr>
        <w:t>Оперативно-экспл</w:t>
      </w:r>
      <w:r w:rsidR="00B54D2E">
        <w:rPr>
          <w:rFonts w:ascii="Times New Roman" w:hAnsi="Times New Roman" w:cs="Times New Roman"/>
          <w:sz w:val="28"/>
          <w:szCs w:val="28"/>
        </w:rPr>
        <w:t>уа</w:t>
      </w:r>
      <w:r w:rsidR="002603F4">
        <w:rPr>
          <w:rFonts w:ascii="Times New Roman" w:hAnsi="Times New Roman" w:cs="Times New Roman"/>
          <w:sz w:val="28"/>
          <w:szCs w:val="28"/>
        </w:rPr>
        <w:t>тационная</w:t>
      </w:r>
      <w:r w:rsidR="00B54D2E">
        <w:rPr>
          <w:rFonts w:ascii="Times New Roman" w:hAnsi="Times New Roman" w:cs="Times New Roman"/>
          <w:sz w:val="28"/>
          <w:szCs w:val="28"/>
        </w:rPr>
        <w:t xml:space="preserve"> хозяйственная</w:t>
      </w:r>
      <w:r w:rsidR="002603F4">
        <w:rPr>
          <w:rFonts w:ascii="Times New Roman" w:hAnsi="Times New Roman" w:cs="Times New Roman"/>
          <w:sz w:val="28"/>
          <w:szCs w:val="28"/>
        </w:rPr>
        <w:t xml:space="preserve"> служба</w:t>
      </w:r>
      <w:r>
        <w:rPr>
          <w:rFonts w:ascii="Times New Roman" w:hAnsi="Times New Roman" w:cs="Times New Roman"/>
          <w:sz w:val="28"/>
          <w:szCs w:val="28"/>
        </w:rPr>
        <w:t>»  разрабатывается техническое задание на создание (реконструкцию) МАСЦО;</w:t>
      </w:r>
    </w:p>
    <w:p w:rsidR="00AA1B55" w:rsidRDefault="00AA1B55" w:rsidP="00AA1B5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законодательством определяется проектная организация и заключается договор на выполнение проектных работ;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у операторов связи и вещания, балансодержателей (собственников) зданий и сооружений, где планируется установка и функционирование ТСО, запрашиваются технические условия на размещение ТСО и подключение их к сетям связи и вещания, сети электропитания и системам заземления;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проводятся проектные работы.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Техническое задание на создание (реконструкцию) МАСЦО является основным документом, определяющим требования к системе оповещения, порядок ее создания (реконструкции) и прием в эксплуатацию.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 xml:space="preserve">Форма и разделы технического задания определяются </w:t>
      </w:r>
      <w:hyperlink r:id="rId11">
        <w:r w:rsidRPr="00BC2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34.602-</w:t>
        </w:r>
      </w:hyperlink>
      <w:r w:rsidRPr="00BC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BC2DAD">
        <w:rPr>
          <w:rFonts w:ascii="Times New Roman" w:hAnsi="Times New Roman" w:cs="Times New Roman"/>
          <w:sz w:val="28"/>
          <w:szCs w:val="28"/>
        </w:rPr>
        <w:t>«Информационные технологии. Комплекс стандартов на автоматизированные системы. Техническое задание на создание автоматизированной системы».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 xml:space="preserve">Техническое задание разрабатывается отделами МП, ГО и ЧС, </w:t>
      </w:r>
      <w:r w:rsidR="00B54D2E" w:rsidRPr="00BC2DAD">
        <w:rPr>
          <w:rFonts w:ascii="Times New Roman" w:hAnsi="Times New Roman" w:cs="Times New Roman"/>
          <w:sz w:val="28"/>
          <w:szCs w:val="28"/>
        </w:rPr>
        <w:t xml:space="preserve">общим отделом, </w:t>
      </w:r>
      <w:r w:rsidRPr="00BC2DAD">
        <w:rPr>
          <w:rFonts w:ascii="Times New Roman" w:hAnsi="Times New Roman" w:cs="Times New Roman"/>
          <w:sz w:val="28"/>
          <w:szCs w:val="28"/>
        </w:rPr>
        <w:t>жилищно-коммунального хозяйства, архитектуры и градостроительства, по экономике и инвестиционной политике  администрации Суровикинского муниципального района</w:t>
      </w:r>
      <w:r w:rsidR="00B54D2E" w:rsidRPr="00BC2DAD">
        <w:rPr>
          <w:rFonts w:ascii="Times New Roman" w:hAnsi="Times New Roman" w:cs="Times New Roman"/>
          <w:sz w:val="28"/>
          <w:szCs w:val="28"/>
        </w:rPr>
        <w:t xml:space="preserve">, МКУ «Оперативно-эксплуатационная хозяйственная служба» </w:t>
      </w:r>
      <w:r w:rsidRPr="00BC2DAD">
        <w:rPr>
          <w:rFonts w:ascii="Times New Roman" w:hAnsi="Times New Roman" w:cs="Times New Roman"/>
          <w:sz w:val="28"/>
          <w:szCs w:val="28"/>
        </w:rPr>
        <w:t>и согласовывается с ГУ МЧС России по Волгоградской области, операторами связи и вещания, сети связи и вещания которых задействуются в системе оповещения.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требований к содержанию технического задания, определенных </w:t>
      </w:r>
      <w:hyperlink r:id="rId12">
        <w:r w:rsidRPr="00BC2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34.602-</w:t>
        </w:r>
      </w:hyperlink>
      <w:r w:rsidRPr="00BC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2020, </w:t>
      </w:r>
      <w:r w:rsidRPr="00BC2DAD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сведения о населенных пунктах и населении, на территории которых должна быть система оповещения;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пункты управления системой оповещения;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особенности организационно-технического построения существующей региональной (местной) системы оповещения;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особенности организационно-технического построения территориальных сетей связи и вещания и перспективы их развития;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вопросы информационной безопасности;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сопрягаемые с системой оповещения смежные автоматизированные системы РСЧС и ГО;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наличие и размещение потенциально опасных объектов и объектов экономики, мест массового пребывания населения;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виды угроз в зонах экстренного оповещения и сведения о системах мониторинга природных и техногенных чрезвычайных ситуаций.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На основании технического задания проектной организацией выполняются проектно-изыскательские работы.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lastRenderedPageBreak/>
        <w:t>Проектно-</w:t>
      </w:r>
      <w:r w:rsidRPr="00BC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сметная документация разрабатывается в соответствии с требованиями </w:t>
      </w:r>
      <w:hyperlink r:id="rId13">
        <w:r w:rsidRPr="00BC2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BC2D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г. № 87 «О составе разделов проектной документации и требованиях к их содержанию», сводами правил и государственными стандартами и другими нормативными правовыми актами, регламентирующими создание автоматизированных систем и разработку документации.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В ходе проектирования осуществляется согласование размещения и подключения технических средств оповещения с балансодержателями (собственниками) зданий и сооружений, на (в) которых планируется их установка.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Пояснительная записка и раздел технологического решения проектно-сметной документации согласовывается: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с операторами связи и вещания, сети связи и вещания которых задействуются в системе оповещения;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с ГУ МЧС России по Волгоградской области.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При выявлении недостатков проектно-сметная документация возвращается на доработку.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После получения положительного согласования проектная документ</w:t>
      </w:r>
      <w:r w:rsidR="007D446A" w:rsidRPr="00BC2DAD">
        <w:rPr>
          <w:rFonts w:ascii="Times New Roman" w:hAnsi="Times New Roman" w:cs="Times New Roman"/>
          <w:sz w:val="28"/>
          <w:szCs w:val="28"/>
        </w:rPr>
        <w:t>ация утверждается заказчиком - а</w:t>
      </w:r>
      <w:r w:rsidRPr="00BC2DAD">
        <w:rPr>
          <w:rFonts w:ascii="Times New Roman" w:hAnsi="Times New Roman" w:cs="Times New Roman"/>
          <w:sz w:val="28"/>
          <w:szCs w:val="28"/>
        </w:rPr>
        <w:t>дминистрацией Суровикинского муниципального района.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До начала создания новой системы, имеющей в своем составе радиоэлектронные средства (изменения состава сооружения (объекта), связанного с установкой новых радиоэлектронных средств), в соответствии с законодательством Российской Федерации заказчиком должно быть получено разрешение на использование радиочастот.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5.3. На втором этапе: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а) администрацией Суров</w:t>
      </w:r>
      <w:r w:rsidR="00C02326" w:rsidRPr="00BC2DAD">
        <w:rPr>
          <w:rFonts w:ascii="Times New Roman" w:hAnsi="Times New Roman" w:cs="Times New Roman"/>
          <w:sz w:val="28"/>
          <w:szCs w:val="28"/>
        </w:rPr>
        <w:t>икинского муниципального района</w:t>
      </w:r>
      <w:r w:rsidRPr="00BC2DAD">
        <w:rPr>
          <w:rFonts w:ascii="Times New Roman" w:hAnsi="Times New Roman" w:cs="Times New Roman"/>
          <w:sz w:val="28"/>
          <w:szCs w:val="28"/>
        </w:rPr>
        <w:t>: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определяется генеральный подрядчик и, при необходимости, субподрядчики на выполнение работ по созданию (реконструкции) МАСЦО;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в соответствии с проектно-сметной документацией заключаются договора на поставку оборудования и необходимых материалов, а также проведение строительно-монтажных и пусконаладочных работ, в том числе мероприятий по обеспечению информационной безопасности;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в соответствии с проектно-сметной документацией с операторами связи и вещания и балансодержателями (собственниками) зданий и сооружений, где планируется установка и функционирование технических средств оповещения заключаются договора на размещение, охрану и подключение технических средств оповещения к соответствующим сетям;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б) генеральным подрядчиком: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разрабатывается календарный план строительно-монтажных и пусконаладочных работ. План согласовывается с администрацией Суровикинского муниципального района;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проводятся строительно-монтажные, в том числе подключение к сетям связи и вещания, а также пусконаладочные работы;</w:t>
      </w:r>
    </w:p>
    <w:p w:rsidR="00AA1B55" w:rsidRPr="00BC2DAD" w:rsidRDefault="00AA1B55" w:rsidP="004311A6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 xml:space="preserve">- после завершения работ администрации Суровикинского муниципального района направляется уведомление о завершении строительства, готовности системы оповещения к проведению испытаний и </w:t>
      </w:r>
      <w:r w:rsidRPr="00BC2DAD">
        <w:rPr>
          <w:rFonts w:ascii="Times New Roman" w:hAnsi="Times New Roman" w:cs="Times New Roman"/>
          <w:sz w:val="28"/>
          <w:szCs w:val="28"/>
        </w:rPr>
        <w:lastRenderedPageBreak/>
        <w:t>приему в эксплуатацию.</w:t>
      </w:r>
    </w:p>
    <w:p w:rsidR="00AA1B55" w:rsidRPr="00BC2DAD" w:rsidRDefault="00AA1B55" w:rsidP="0043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В ходе работ генеральный подрядчик:</w:t>
      </w:r>
    </w:p>
    <w:p w:rsidR="00AA1B55" w:rsidRPr="00BC2DAD" w:rsidRDefault="00C02326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а)</w:t>
      </w:r>
      <w:r w:rsidR="00AA1B55" w:rsidRPr="00BC2DAD">
        <w:rPr>
          <w:rFonts w:ascii="Times New Roman" w:hAnsi="Times New Roman" w:cs="Times New Roman"/>
          <w:sz w:val="28"/>
          <w:szCs w:val="28"/>
        </w:rPr>
        <w:t xml:space="preserve"> совместно с администрацией Суровикинского муниципального района проводит:</w:t>
      </w:r>
    </w:p>
    <w:p w:rsidR="00AA1B55" w:rsidRPr="00BC2DAD" w:rsidRDefault="00C02326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</w:t>
      </w:r>
      <w:r w:rsidR="00AA1B55" w:rsidRPr="00BC2DAD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в муниципальной системе оповещения информационной безопасности;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комплекс организационно-технических мероприятий по исключению несанкционированного задействования ТСО МАСЦО;</w:t>
      </w:r>
    </w:p>
    <w:p w:rsidR="00AA1B55" w:rsidRPr="00BC2DAD" w:rsidRDefault="00C02326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б)</w:t>
      </w:r>
      <w:r w:rsidR="00AA1B55" w:rsidRPr="00BC2DAD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Суровикинского муниципального района проводит предварительные испытания на соответствие МАСЦО требованиям технического задания, в процессе которых все параметры оборудования и системы должны быть доведены до нормативных и оформляет акт по результатам предварительных испытаний;</w:t>
      </w:r>
    </w:p>
    <w:p w:rsidR="00AA1B55" w:rsidRPr="00BC2DAD" w:rsidRDefault="00C02326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в)</w:t>
      </w:r>
      <w:r w:rsidR="00AA1B55" w:rsidRPr="00BC2DAD">
        <w:rPr>
          <w:rFonts w:ascii="Times New Roman" w:hAnsi="Times New Roman" w:cs="Times New Roman"/>
          <w:sz w:val="28"/>
          <w:szCs w:val="28"/>
        </w:rPr>
        <w:t xml:space="preserve"> готовит протоколы о соответствии смонтированного оборудования МАСЦО утвержденной проектной документации, о результатах контрольных измерений, испытаний и опробования оборудования и системы;</w:t>
      </w:r>
    </w:p>
    <w:p w:rsidR="00AA1B55" w:rsidRPr="00BC2DAD" w:rsidRDefault="00C02326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г)</w:t>
      </w:r>
      <w:r w:rsidR="00AA1B55" w:rsidRPr="00BC2DAD">
        <w:rPr>
          <w:rFonts w:ascii="Times New Roman" w:hAnsi="Times New Roman" w:cs="Times New Roman"/>
          <w:sz w:val="28"/>
          <w:szCs w:val="28"/>
        </w:rPr>
        <w:t xml:space="preserve"> разрабатывает и согласовывает с администрацией Суровикинского муниципального района и с ГУ МЧС России по Волгоградской области Программу и методики приемо-сдаточных испытаний (далее - ПМИ).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После завершения работ генера</w:t>
      </w:r>
      <w:r w:rsidR="007D446A" w:rsidRPr="00BC2DAD">
        <w:rPr>
          <w:rFonts w:ascii="Times New Roman" w:hAnsi="Times New Roman" w:cs="Times New Roman"/>
          <w:sz w:val="28"/>
          <w:szCs w:val="28"/>
        </w:rPr>
        <w:t>льный подрядчик представляет в а</w:t>
      </w:r>
      <w:r w:rsidRPr="00BC2DAD">
        <w:rPr>
          <w:rFonts w:ascii="Times New Roman" w:hAnsi="Times New Roman" w:cs="Times New Roman"/>
          <w:sz w:val="28"/>
          <w:szCs w:val="28"/>
        </w:rPr>
        <w:t>дминистрацию Суровикинского муниципального района уведомление об окончании работ и готовности МАСЦО к проведению испытаний и приему в эксплуатацию, а также предложения о сроках проведения испытаний и составе приемочной комиссии.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Перед проведением приемочных испытаний администрацией Суровикинского муниципального района совместно с генеральным подрядчиком организуется и проводится обучение начальника и персонала ЕДДС правилам эксплуатации ТСО.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5.4. На третьем этапе: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Основанием для начала работ по приемке МАСЦО в эксплуатацию является правовой акт администрации Суровикинского муниципального района о создании приемочной комиссии и о проведении работ по вводу в эксплуатацию.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представители: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администрации Суровикинского муниципального района;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ЕДДС;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ГУ МЧС России по Волгоградской области;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Управления Роскомнадзора по Волгоградской области и Республике Калмыкия (при необходимости);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операторов связи и вещания, сети связи и вещания которых задействованы в муниципальной системе оповещения (при необходимости если задействуются);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генерального подрядчика (субподрядчиков при наличии).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Необходимые условия для работы комиссии создают администрация Суровикинского муниципального района и генподрядчик.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Работу приемочной комиссии организует ее председатель.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Приемочной комиссией разрабатывается план работы, который утверждается председателем приемочной комиссии.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lastRenderedPageBreak/>
        <w:t>В ходе работы приемочная комиссия в соответствии с техническим заданием и ПМИ проводит обследование (проверяет функционирование) МАСЦО, выполняет необходимые измерения и проверяет наличие следующих документов: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утвержденной проектно-сметной документации и заключения экспертизы проекта (при наличии);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перечня используемых средств оповещения с указанием наименования типа и серийного номера;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утвержденного акта (протоколов) по результатам испытаний МАСЦО, проведенных генеральным подрядчиком до предъявления её к приемке в эксплуатацию, на соответствие нормативным правовым актам и технической документации производителя оборудования;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комплекта эксплуатационной документации на муниципальную систему оповещения, включая инструкции по эксплуатации;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разрешений на использование радиочастот и на эксплуатацию радиоэлектронных средств (при их наличии);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санитарного паспорта на муниципальную систему оповещения, при наличии радиоэлектронных средств;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документов, подтверждающих подготовку специалистов для работы на оборудовании, входящем в состав МАСЦО, в том числе знание ими правил технической эксплуатации, техники безопасности и охраны труда (если для эксплуатации средств оповещения предусматривается обслуживающий персонал);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договора на присоединение к соответствующим сетям связи (если это требуется в соответствии с законодательством);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- перечня средств измерений, предусмотренных инструкциями по эксплуатации, и сведений об их поверке.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Также в ходе работы приемочная комиссия проверяет соответствие вводимой в эксплуатацию МАСЦО утвержденной проектно-сметной документации.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По результатам работы приемочная комиссия оформляет акт с выводами и предложениями о возможности/невозможности приема МАСЦО в эксплуатацию (при невозможности приема в акте указываются обоснованные причины).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Акт утверждается председателем комиссии.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Приложением к акту включается план-график устранения недостатков (при наличии таковых), не препятствующих началу эксплуатации системы оповещения, подготовленный генеральным подрядчиком совместно с администрацией Суровикинского муниципального района.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Юридической основой принятия МАСЦО в эксплуатацию является правовой акт администрации Суровикинского муниципального района о принятии МАСЦО в эксплуатацию и организации ее эксплуатации в составе территориальной подсистемы РСЧС. Правовой акт принимается на основании положительных выводов акта приемочной комиссии.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 xml:space="preserve">На принятую в эксплуатацию муниципальную систему оповещения администрация Суровикинского муниципального района оформляет </w:t>
      </w:r>
      <w:hyperlink r:id="rId14">
        <w:r w:rsidRPr="00BC2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BC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DAD">
        <w:rPr>
          <w:rFonts w:ascii="Times New Roman" w:hAnsi="Times New Roman" w:cs="Times New Roman"/>
          <w:sz w:val="28"/>
          <w:szCs w:val="28"/>
        </w:rPr>
        <w:t xml:space="preserve">по форме, рекомендованной совместным приказом МЧС России и Минцифры России от 31.07.2020 № 578/365 «Об утверждении Положения о системах </w:t>
      </w:r>
      <w:r w:rsidRPr="00BC2DAD">
        <w:rPr>
          <w:rFonts w:ascii="Times New Roman" w:hAnsi="Times New Roman" w:cs="Times New Roman"/>
          <w:sz w:val="28"/>
          <w:szCs w:val="28"/>
        </w:rPr>
        <w:lastRenderedPageBreak/>
        <w:t>оповещения населения».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В ходе работ по модернизации МАСЦО замена отдельных элементов (устройств, блоков) составных частей системы осуществляется (при наличии специалистов с необходимой квалификацией) балансодержателем технических средств системы оповещения, поставщиком оборудования, либо организацией, осуществляющей эксплуатационно-техническое обслуживание.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При этом вывод из эксплуатации устаревших элементов (устройств, блоков) составных частей системы и ввод в эксплуатацию новых осуществляется на основании правового акта балансодержателя технических средств системы оповещения.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5.5. В ходе развития (строительства) населенных пунктов администрацией Суровикинского муниципального района проводятся мероприятия по совершенствованию (развитию, дооборудованию) МАСЦО.</w:t>
      </w:r>
    </w:p>
    <w:p w:rsidR="00AA1B55" w:rsidRPr="00BC2DAD" w:rsidRDefault="00AA1B55" w:rsidP="00431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AD">
        <w:rPr>
          <w:rFonts w:ascii="Times New Roman" w:hAnsi="Times New Roman" w:cs="Times New Roman"/>
          <w:sz w:val="28"/>
          <w:szCs w:val="28"/>
        </w:rPr>
        <w:t>Мероприятия по планированию, монтажу, пусконаладке и вводу в эксплуатацию вновь установленных технических средств оповещения и других подсистем системы оповещения аналогичны мероприятиям по строительству и вводу в эксплуатацию МАСЦО</w:t>
      </w:r>
      <w:r w:rsidR="004311A6">
        <w:rPr>
          <w:rFonts w:ascii="Times New Roman" w:hAnsi="Times New Roman" w:cs="Times New Roman"/>
          <w:sz w:val="28"/>
          <w:szCs w:val="28"/>
        </w:rPr>
        <w:t>.</w:t>
      </w:r>
    </w:p>
    <w:p w:rsidR="00F2203D" w:rsidRPr="00BC2DAD" w:rsidRDefault="00F2203D" w:rsidP="0043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203D" w:rsidRPr="00BC2DAD" w:rsidSect="004311A6">
      <w:headerReference w:type="default" r:id="rId15"/>
      <w:pgSz w:w="11907" w:h="16840" w:code="9"/>
      <w:pgMar w:top="567" w:right="992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A3" w:rsidRDefault="003953A3" w:rsidP="003C4614">
      <w:pPr>
        <w:spacing w:after="0" w:line="240" w:lineRule="auto"/>
      </w:pPr>
      <w:r>
        <w:separator/>
      </w:r>
    </w:p>
  </w:endnote>
  <w:endnote w:type="continuationSeparator" w:id="0">
    <w:p w:rsidR="003953A3" w:rsidRDefault="003953A3" w:rsidP="003C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A3" w:rsidRDefault="003953A3" w:rsidP="003C4614">
      <w:pPr>
        <w:spacing w:after="0" w:line="240" w:lineRule="auto"/>
      </w:pPr>
      <w:r>
        <w:separator/>
      </w:r>
    </w:p>
  </w:footnote>
  <w:footnote w:type="continuationSeparator" w:id="0">
    <w:p w:rsidR="003953A3" w:rsidRDefault="003953A3" w:rsidP="003C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14" w:rsidRDefault="003C4614">
    <w:pPr>
      <w:pStyle w:val="a4"/>
      <w:jc w:val="center"/>
    </w:pPr>
  </w:p>
  <w:p w:rsidR="003C4614" w:rsidRPr="004311A6" w:rsidRDefault="003953A3">
    <w:pPr>
      <w:pStyle w:val="a4"/>
      <w:jc w:val="center"/>
      <w:rPr>
        <w:rFonts w:ascii="Times New Roman" w:hAnsi="Times New Roman" w:cs="Times New Roman"/>
        <w:sz w:val="24"/>
        <w:szCs w:val="24"/>
      </w:rPr>
    </w:pPr>
    <w:sdt>
      <w:sdtPr>
        <w:id w:val="51010360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4311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1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11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1A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311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C4614" w:rsidRDefault="003C4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B55"/>
    <w:rsid w:val="00090E5F"/>
    <w:rsid w:val="000C4244"/>
    <w:rsid w:val="002228C2"/>
    <w:rsid w:val="00252F0F"/>
    <w:rsid w:val="002603F4"/>
    <w:rsid w:val="00293C9D"/>
    <w:rsid w:val="00311FF2"/>
    <w:rsid w:val="00363EEB"/>
    <w:rsid w:val="003953A3"/>
    <w:rsid w:val="003C4614"/>
    <w:rsid w:val="004311A6"/>
    <w:rsid w:val="005111ED"/>
    <w:rsid w:val="00563B48"/>
    <w:rsid w:val="00564AF2"/>
    <w:rsid w:val="0062660B"/>
    <w:rsid w:val="006C7C6D"/>
    <w:rsid w:val="00772CE8"/>
    <w:rsid w:val="007D446A"/>
    <w:rsid w:val="008132D6"/>
    <w:rsid w:val="00911571"/>
    <w:rsid w:val="009440C8"/>
    <w:rsid w:val="009A5CFC"/>
    <w:rsid w:val="00A40696"/>
    <w:rsid w:val="00AA1B55"/>
    <w:rsid w:val="00AC58D2"/>
    <w:rsid w:val="00B54D2E"/>
    <w:rsid w:val="00BC2DAD"/>
    <w:rsid w:val="00BF7FF8"/>
    <w:rsid w:val="00C02326"/>
    <w:rsid w:val="00C7054C"/>
    <w:rsid w:val="00E519E6"/>
    <w:rsid w:val="00EA6EA0"/>
    <w:rsid w:val="00F2203D"/>
    <w:rsid w:val="00F30AB2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BD03"/>
  <w15:docId w15:val="{D32D9186-C166-4EF6-9EEC-7F29FF8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55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qFormat/>
    <w:rsid w:val="00AA1B55"/>
    <w:pPr>
      <w:widowControl w:val="0"/>
      <w:suppressAutoHyphens/>
    </w:pPr>
    <w:rPr>
      <w:rFonts w:asciiTheme="minorHAnsi" w:eastAsia="Times New Roman" w:hAnsiTheme="minorHAnsi" w:cs="Calibri"/>
      <w:sz w:val="22"/>
      <w:szCs w:val="20"/>
    </w:rPr>
  </w:style>
  <w:style w:type="paragraph" w:customStyle="1" w:styleId="ConsPlusTitle">
    <w:name w:val="ConsPlusTitle"/>
    <w:uiPriority w:val="99"/>
    <w:qFormat/>
    <w:rsid w:val="00AA1B55"/>
    <w:pPr>
      <w:widowControl w:val="0"/>
      <w:suppressAutoHyphens/>
    </w:pPr>
    <w:rPr>
      <w:rFonts w:asciiTheme="minorHAnsi" w:eastAsia="Times New Roman" w:hAnsiTheme="minorHAnsi" w:cs="Calibri"/>
      <w:b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3C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614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C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6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4B8C2C654A9F223A3E1F0D2B63C8032B223EF454A7B676F7B7D2069B6026296FB879DCF5062FB8DB85DB642CACF8C7FF754C21735EFB2HDP1J" TargetMode="External"/><Relationship Id="rId13" Type="http://schemas.openxmlformats.org/officeDocument/2006/relationships/hyperlink" Target="consultantplus://offline/ref=D164B8C2C654A9F223A3E1F0D2B63C8035B427EA4B4B7B676F7B7D2069B6026284FBDF91CF547DFD8BAD0BE704H9P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64B8C2C654A9F223A3E1F0D2B63C8032B223EF454A7B676F7B7D2069B6026284FBDF91CF547DFD8BAD0BE704H9PDJ" TargetMode="External"/><Relationship Id="rId12" Type="http://schemas.openxmlformats.org/officeDocument/2006/relationships/hyperlink" Target="consultantplus://offline/ref=D164B8C2C654A9F223A3FEE5D7B63C8030B520E64B40266D672271226EB95D6791EA879CCB4E63FE96B109E5H0P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64B8C2C654A9F223A3FEE5D7B63C8030B520E64B40266D672271226EB95D6791EA879CCB4E63FE96B109E5H0P4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164B8C2C654A9F223A3E1F0D2B63C8032B223EF454A7B676F7B7D2069B6026296FB879DCF5064FA8AB85DB642CACF8C7FF754C21735EFB2HD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64B8C2C654A9F223A3E1F0D2B63C8032B223EF454A7B676F7B7D2069B6026296FB879DCF5061F98CB85DB642CACF8C7FF754C21735EFB2HDP1J" TargetMode="External"/><Relationship Id="rId14" Type="http://schemas.openxmlformats.org/officeDocument/2006/relationships/hyperlink" Target="consultantplus://offline/ref=D164B8C2C654A9F223A3E1F0D2B63C8032B223EF454A7B676F7B7D2069B6026296FB879DCF5061F889B85DB642CACF8C7FF754C21735EFB2HD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41AD2-8FA9-4828-981A-6B460C78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GO4S</dc:creator>
  <cp:lastModifiedBy>SpecOO</cp:lastModifiedBy>
  <cp:revision>16</cp:revision>
  <cp:lastPrinted>2023-05-15T08:13:00Z</cp:lastPrinted>
  <dcterms:created xsi:type="dcterms:W3CDTF">2023-05-12T07:21:00Z</dcterms:created>
  <dcterms:modified xsi:type="dcterms:W3CDTF">2023-05-18T13:51:00Z</dcterms:modified>
</cp:coreProperties>
</file>