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Нотариальное обязательство отменено, но доли выделить необходимо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жилья - самое востребованное направление расходования средств материнского капитала. 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из важных моментов, который следует иметь в виду, касается выделения долей в приобретаемой за счет средств материнского капитала недвижимости.  Так, граждане обязаны выделять доли всем членам семьи: супруге, супругу и детям. Если процедура выделения долей не была проведена, это признаётся нарушением закона.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для владельцев сертификатов было отменено предоставление в ПФР нотариального обязательства об оформлении жилого помещения в общую собственность семьи. Но при этом жилое помещение, приобретённое, построенное, реконструированное на средства материнского капитала, в любом случае должно быть оформлено в общую собственность родителей и детей. Законность таких сделок с недвижимостью проверяется прокуратурой.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Доли необходимо выделить в течение 6 месяцев после погашения ипотеки или приобретения жилья по договору купли-продажи,  но не ранее снятия обременения с жилого помещения.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долей семья распределяет самостоятельно. Соглашение об их выделении можно составить в произвольной форме, но далее его необходимо заверить у нотариуса.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стандартной информации (паспортных данных, адреса  и прочих характеристик недвижимости) в соглашении также потребуется указать вид собственности, размер долей и условия их распределения.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к моменту погашения ипотечного кредита в семье появились ещё дети, то необходимо составить новое соглашение о перераспределении долей, заверить его у нотариуса, и далее через МФЦ обратиться с заявлением в Росреестр о регистрации прав с учетом еще  одного ребёнка.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7e0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0119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01192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011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LibreOffice/5.0.4.2$Windows_x86 LibreOffice_project/2b9802c1994aa0b7dc6079e128979269cf95bc78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2021-04-14T08:40:00Z</dcterms:created>
  <dc:creator>Крамчанинова Ольга Сергеевна</dc:creator>
  <dc:language>ru-RU</dc:language>
  <cp:lastModifiedBy>Крамчанинова Ольга Сергеевна</cp:lastModifiedBy>
  <dcterms:modified xsi:type="dcterms:W3CDTF">2021-04-14T08:42:00Z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