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bookmarkStart w:id="0" w:name="Par34"/>
      <w:bookmarkEnd w:id="0"/>
      <w:r w:rsidRPr="00684F25">
        <w:rPr>
          <w:rFonts w:ascii="Times New Roman" w:hAnsi="Times New Roman"/>
          <w:sz w:val="24"/>
          <w:szCs w:val="24"/>
          <w:lang w:eastAsia="zh-CN"/>
        </w:rPr>
        <w:t>УТВЕРЖДЕН</w:t>
      </w:r>
    </w:p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684F25">
        <w:rPr>
          <w:rFonts w:ascii="Times New Roman" w:hAnsi="Times New Roman"/>
          <w:sz w:val="24"/>
          <w:szCs w:val="24"/>
          <w:lang w:eastAsia="zh-CN"/>
        </w:rPr>
        <w:t>постановлением</w:t>
      </w:r>
    </w:p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684F25">
        <w:rPr>
          <w:rFonts w:ascii="Times New Roman" w:hAnsi="Times New Roman"/>
          <w:sz w:val="24"/>
          <w:szCs w:val="24"/>
          <w:lang w:eastAsia="zh-CN"/>
        </w:rPr>
        <w:t>администрации Суровикинского</w:t>
      </w:r>
    </w:p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684F25"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70604A" w:rsidRPr="00684F25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eastAsia="en-US"/>
        </w:rPr>
      </w:pPr>
      <w:r w:rsidRPr="00684F25"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482ACF" w:rsidRPr="00684F25">
        <w:rPr>
          <w:rFonts w:ascii="Times New Roman" w:hAnsi="Times New Roman"/>
          <w:sz w:val="24"/>
          <w:szCs w:val="24"/>
          <w:lang w:eastAsia="zh-CN"/>
        </w:rPr>
        <w:t>19.11.2021</w:t>
      </w:r>
      <w:r w:rsidRPr="00684F25">
        <w:rPr>
          <w:rFonts w:ascii="Times New Roman" w:hAnsi="Times New Roman"/>
          <w:sz w:val="24"/>
          <w:szCs w:val="24"/>
          <w:lang w:eastAsia="zh-CN"/>
        </w:rPr>
        <w:t xml:space="preserve"> № </w:t>
      </w:r>
      <w:r w:rsidR="00482ACF" w:rsidRPr="00684F25">
        <w:rPr>
          <w:rFonts w:ascii="Times New Roman" w:hAnsi="Times New Roman"/>
          <w:sz w:val="24"/>
          <w:szCs w:val="24"/>
          <w:lang w:eastAsia="zh-CN"/>
        </w:rPr>
        <w:t>1003</w:t>
      </w: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4F25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АДМИНИСТРАТИВНЫЙ РЕГЛАМЕНТ</w:t>
      </w: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684F2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684F25">
        <w:rPr>
          <w:rFonts w:ascii="Times New Roman" w:hAnsi="Times New Roman"/>
          <w:bCs/>
          <w:sz w:val="24"/>
          <w:szCs w:val="24"/>
          <w:lang w:eastAsia="zh-CN"/>
        </w:rPr>
        <w:t xml:space="preserve">«Предоставление разрешения </w:t>
      </w: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684F25">
        <w:rPr>
          <w:rFonts w:ascii="Times New Roman" w:hAnsi="Times New Roman"/>
          <w:bCs/>
          <w:sz w:val="24"/>
          <w:szCs w:val="24"/>
          <w:lang w:eastAsia="zh-CN"/>
        </w:rPr>
        <w:t xml:space="preserve">на условно разрешенный вид использования земельного участка </w:t>
      </w: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684F25">
        <w:rPr>
          <w:rFonts w:ascii="Times New Roman" w:hAnsi="Times New Roman"/>
          <w:bCs/>
          <w:sz w:val="24"/>
          <w:szCs w:val="24"/>
          <w:lang w:eastAsia="zh-CN"/>
        </w:rPr>
        <w:t xml:space="preserve">или объекта капитального строительства» на территории </w:t>
      </w:r>
    </w:p>
    <w:p w:rsidR="0070604A" w:rsidRPr="00684F25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684F25">
        <w:rPr>
          <w:rFonts w:ascii="Times New Roman" w:hAnsi="Times New Roman"/>
          <w:bCs/>
          <w:sz w:val="24"/>
          <w:szCs w:val="24"/>
          <w:lang w:eastAsia="zh-CN"/>
        </w:rPr>
        <w:t>Суровикинского муниципального района Волгоградской области</w:t>
      </w:r>
    </w:p>
    <w:p w:rsidR="0070604A" w:rsidRPr="00684F25" w:rsidRDefault="0070604A" w:rsidP="007060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C0" w:rsidRPr="00684F25" w:rsidRDefault="0070604A" w:rsidP="0070604A">
      <w:pPr>
        <w:shd w:val="clear" w:color="auto" w:fill="FFFFFF"/>
        <w:spacing w:after="0" w:line="240" w:lineRule="auto"/>
        <w:jc w:val="center"/>
        <w:rPr>
          <w:rFonts w:ascii="Cambria Math" w:eastAsia="MS Gothic" w:hAnsi="Cambria Math" w:cs="Courier New" w:hint="eastAsia"/>
          <w:b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1. Общие положения</w:t>
      </w:r>
    </w:p>
    <w:p w:rsidR="008E4AC0" w:rsidRPr="00684F25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4AC0" w:rsidRPr="00684F25" w:rsidRDefault="008E4AC0" w:rsidP="007060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bCs/>
          <w:sz w:val="24"/>
          <w:szCs w:val="24"/>
        </w:rPr>
        <w:t>1.1. </w:t>
      </w:r>
      <w:r w:rsidRPr="00684F2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70604A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 xml:space="preserve">Предоставление разрешения на условно разрешенный вид использования земельного участка </w:t>
      </w:r>
      <w:r w:rsidR="00FF50AE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70604A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</w:t>
      </w:r>
      <w:r w:rsidR="0070604A" w:rsidRPr="00684F25">
        <w:rPr>
          <w:rFonts w:ascii="Times New Roman" w:hAnsi="Times New Roman"/>
          <w:sz w:val="24"/>
          <w:szCs w:val="24"/>
        </w:rPr>
        <w:t xml:space="preserve">на территории Суровикинского муниципального района Волгоградской области </w:t>
      </w:r>
      <w:r w:rsidRPr="00684F25">
        <w:rPr>
          <w:rFonts w:ascii="Times New Roman" w:hAnsi="Times New Roman"/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684F25">
        <w:rPr>
          <w:rFonts w:ascii="Times New Roman" w:hAnsi="Times New Roman"/>
          <w:strike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AC0" w:rsidRPr="00684F25" w:rsidRDefault="008E4AC0" w:rsidP="0070604A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1.2. </w:t>
      </w:r>
      <w:r w:rsidRPr="00684F25">
        <w:rPr>
          <w:rFonts w:ascii="Times New Roman" w:hAnsi="Times New Roman"/>
          <w:bCs/>
          <w:sz w:val="24"/>
          <w:szCs w:val="24"/>
        </w:rPr>
        <w:t>Сведения о заявителях.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bCs/>
          <w:sz w:val="24"/>
          <w:szCs w:val="24"/>
        </w:rPr>
        <w:t xml:space="preserve">Заявитель –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</w:t>
      </w:r>
      <w:r w:rsidR="00C633BC" w:rsidRPr="00684F25">
        <w:rPr>
          <w:rFonts w:ascii="Times New Roman" w:hAnsi="Times New Roman"/>
          <w:bCs/>
          <w:sz w:val="24"/>
          <w:szCs w:val="24"/>
        </w:rPr>
        <w:t xml:space="preserve">его </w:t>
      </w:r>
      <w:r w:rsidRPr="00684F25">
        <w:rPr>
          <w:rFonts w:ascii="Times New Roman" w:hAnsi="Times New Roman"/>
          <w:bCs/>
          <w:sz w:val="24"/>
          <w:szCs w:val="24"/>
        </w:rPr>
        <w:t>уполномоченный представитель, обратившиеся с заявлением о предоставлении муниципальной услуги (далее</w:t>
      </w:r>
      <w:r w:rsidR="00D038E5" w:rsidRPr="00684F25">
        <w:rPr>
          <w:rFonts w:ascii="Times New Roman" w:hAnsi="Times New Roman"/>
          <w:bCs/>
          <w:sz w:val="24"/>
          <w:szCs w:val="24"/>
        </w:rPr>
        <w:t xml:space="preserve"> </w:t>
      </w:r>
      <w:r w:rsidRPr="00684F25">
        <w:rPr>
          <w:rFonts w:ascii="Times New Roman" w:hAnsi="Times New Roman"/>
          <w:bCs/>
          <w:sz w:val="24"/>
          <w:szCs w:val="24"/>
        </w:rPr>
        <w:t xml:space="preserve">- заявитель). 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1.3. Порядок информирования заявителей о предоставлении муниципальной услуги.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1.3.1. </w:t>
      </w:r>
      <w:r w:rsidRPr="00684F25">
        <w:rPr>
          <w:rFonts w:ascii="Times New Roman" w:eastAsia="Calibri" w:hAnsi="Times New Roman"/>
          <w:sz w:val="24"/>
          <w:szCs w:val="24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электронный адрес: ra_sur@volganet.ru; 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справочные телефоны: (84473) 9-46-23, 9-49-23, 2-14-50.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График работы администрации Суровикинского муниципального района Волгоградской области: 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понедельник - четверг: с 08-00 до 12-00 час</w:t>
      </w:r>
      <w:proofErr w:type="gramStart"/>
      <w:r w:rsidRPr="00684F25">
        <w:rPr>
          <w:rFonts w:ascii="Times New Roman" w:eastAsia="Calibri" w:hAnsi="Times New Roman"/>
          <w:sz w:val="24"/>
          <w:szCs w:val="24"/>
        </w:rPr>
        <w:t xml:space="preserve">., </w:t>
      </w:r>
      <w:proofErr w:type="gramEnd"/>
      <w:r w:rsidRPr="00684F25">
        <w:rPr>
          <w:rFonts w:ascii="Times New Roman" w:eastAsia="Calibri" w:hAnsi="Times New Roman"/>
          <w:sz w:val="24"/>
          <w:szCs w:val="24"/>
        </w:rPr>
        <w:t>с 13-00 до 17-00 час.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пятница: с 08-00 до 12-00 час</w:t>
      </w:r>
      <w:proofErr w:type="gramStart"/>
      <w:r w:rsidRPr="00684F25">
        <w:rPr>
          <w:rFonts w:ascii="Times New Roman" w:eastAsia="Calibri" w:hAnsi="Times New Roman"/>
          <w:sz w:val="24"/>
          <w:szCs w:val="24"/>
        </w:rPr>
        <w:t xml:space="preserve">., </w:t>
      </w:r>
      <w:proofErr w:type="gramEnd"/>
      <w:r w:rsidRPr="00684F25">
        <w:rPr>
          <w:rFonts w:ascii="Times New Roman" w:eastAsia="Calibri" w:hAnsi="Times New Roman"/>
          <w:sz w:val="24"/>
          <w:szCs w:val="24"/>
        </w:rPr>
        <w:t>с 13-00 до 16-00 час.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lastRenderedPageBreak/>
        <w:t>- суббота, воскресенье - выходной день;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2) местонахождение МФЦ: 404415, г.Суровикино, МКР 2, дом 4; 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справочные телефоны: (84473) 2-10-10, 2-20-30;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официальный сайт МФЦ в информационно-телекоммуникационной сети «Интернет»: www.mfc.volganet.ru.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График работы МФЦ:</w:t>
      </w:r>
    </w:p>
    <w:p w:rsidR="001159C0" w:rsidRPr="00684F25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График работы МФЦ:</w:t>
      </w:r>
    </w:p>
    <w:p w:rsidR="001159C0" w:rsidRPr="00684F25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понедельник: с 09-00 до 20-00;</w:t>
      </w:r>
    </w:p>
    <w:p w:rsidR="001159C0" w:rsidRPr="00684F25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вторник – пятница: с 09-00 до 18-00;</w:t>
      </w:r>
    </w:p>
    <w:p w:rsidR="001159C0" w:rsidRPr="00684F25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суббота: с 09-00 до 15-30;</w:t>
      </w:r>
    </w:p>
    <w:p w:rsidR="008E4AC0" w:rsidRPr="00684F25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- воскресенье – выходной день.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0604A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непосредственно в </w:t>
      </w:r>
      <w:r w:rsidRPr="00684F25">
        <w:rPr>
          <w:rFonts w:ascii="Times New Roman" w:eastAsia="Calibri" w:hAnsi="Times New Roman"/>
          <w:iCs/>
          <w:sz w:val="24"/>
          <w:szCs w:val="24"/>
        </w:rPr>
        <w:t>администрации Суровикинского муниципального района Волгоградской области</w:t>
      </w:r>
      <w:r w:rsidRPr="00684F25">
        <w:rPr>
          <w:rFonts w:ascii="Times New Roman" w:eastAsia="Calibri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684F25">
        <w:rPr>
          <w:rFonts w:ascii="Times New Roman" w:eastAsia="Calibri" w:hAnsi="Times New Roman"/>
          <w:iCs/>
          <w:sz w:val="24"/>
          <w:szCs w:val="24"/>
        </w:rPr>
        <w:t>администрации Суровикинского муниципального района Волгоградской области</w:t>
      </w:r>
      <w:r w:rsidRPr="00684F25">
        <w:rPr>
          <w:rFonts w:ascii="Times New Roman" w:eastAsia="Calibri" w:hAnsi="Times New Roman"/>
          <w:sz w:val="24"/>
          <w:szCs w:val="24"/>
        </w:rPr>
        <w:t>);</w:t>
      </w:r>
    </w:p>
    <w:p w:rsidR="008E4AC0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по почте, в том числе электронной (ra_sur@volganet.ru), </w:t>
      </w:r>
      <w:r w:rsidRPr="00684F25">
        <w:rPr>
          <w:rFonts w:ascii="Times New Roman" w:eastAsia="Calibri" w:hAnsi="Times New Roman"/>
          <w:sz w:val="24"/>
          <w:szCs w:val="24"/>
        </w:rPr>
        <w:br/>
        <w:t>в случае письменного обращения заявителя;</w:t>
      </w:r>
    </w:p>
    <w:p w:rsidR="008E4AC0" w:rsidRPr="00684F25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4F25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</w:t>
      </w:r>
      <w:r w:rsidR="008E4AC0" w:rsidRPr="00684F25">
        <w:rPr>
          <w:rFonts w:ascii="Times New Roman" w:hAnsi="Times New Roman"/>
          <w:color w:val="000000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8E4AC0" w:rsidRPr="00684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8E4AC0" w:rsidRPr="00684F2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8E4AC0" w:rsidRPr="00684F25">
        <w:rPr>
          <w:rFonts w:ascii="Times New Roman" w:hAnsi="Times New Roman"/>
          <w:color w:val="000000"/>
          <w:sz w:val="24"/>
          <w:szCs w:val="24"/>
          <w:lang w:val="en-US"/>
        </w:rPr>
        <w:t>gosuslugi</w:t>
      </w:r>
      <w:proofErr w:type="spellEnd"/>
      <w:r w:rsidR="008E4AC0" w:rsidRPr="00684F2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8E4AC0" w:rsidRPr="00684F2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E4AC0" w:rsidRPr="00684F25">
        <w:rPr>
          <w:rFonts w:ascii="Times New Roman" w:hAnsi="Times New Roman"/>
          <w:color w:val="000000"/>
          <w:sz w:val="24"/>
          <w:szCs w:val="24"/>
        </w:rPr>
        <w:t xml:space="preserve">), в государственной информационной системе </w:t>
      </w:r>
      <w:r w:rsidRPr="00684F25">
        <w:rPr>
          <w:rFonts w:ascii="Times New Roman" w:hAnsi="Times New Roman"/>
          <w:color w:val="000000"/>
          <w:sz w:val="24"/>
          <w:szCs w:val="24"/>
        </w:rPr>
        <w:t>«</w:t>
      </w:r>
      <w:r w:rsidR="008E4AC0" w:rsidRPr="00684F25">
        <w:rPr>
          <w:rFonts w:ascii="Times New Roman" w:hAnsi="Times New Roman"/>
          <w:color w:val="000000"/>
          <w:sz w:val="24"/>
          <w:szCs w:val="24"/>
        </w:rPr>
        <w:t>Портал государственных и муниципальных услуг (функций) Волгоградской области</w:t>
      </w:r>
      <w:proofErr w:type="gramEnd"/>
      <w:r w:rsidRPr="00684F25">
        <w:rPr>
          <w:rFonts w:ascii="Times New Roman" w:hAnsi="Times New Roman"/>
          <w:color w:val="000000"/>
          <w:sz w:val="24"/>
          <w:szCs w:val="24"/>
        </w:rPr>
        <w:t>»</w:t>
      </w:r>
      <w:r w:rsidR="008E4AC0" w:rsidRPr="00684F2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8E4AC0" w:rsidRPr="00684F25">
        <w:rPr>
          <w:rFonts w:ascii="Times New Roman" w:hAnsi="Times New Roman"/>
          <w:color w:val="000000"/>
          <w:sz w:val="24"/>
          <w:szCs w:val="24"/>
        </w:rPr>
        <w:t>http://uslugi.volganet.ru) (далее</w:t>
      </w:r>
      <w:r w:rsidR="00787703" w:rsidRPr="00684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AC0" w:rsidRPr="00684F25">
        <w:rPr>
          <w:rFonts w:ascii="Times New Roman" w:hAnsi="Times New Roman"/>
          <w:color w:val="000000"/>
          <w:sz w:val="24"/>
          <w:szCs w:val="24"/>
        </w:rPr>
        <w:t>– Региональный портал государственных и муниципальных услуг).</w:t>
      </w:r>
      <w:proofErr w:type="gramEnd"/>
    </w:p>
    <w:p w:rsidR="008E4AC0" w:rsidRPr="00684F25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AC0" w:rsidRPr="00684F25" w:rsidRDefault="008E4AC0" w:rsidP="008E4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8E4AC0" w:rsidRPr="00684F25" w:rsidRDefault="008E4AC0" w:rsidP="008E4AC0">
      <w:pPr>
        <w:spacing w:after="0" w:line="240" w:lineRule="auto"/>
        <w:ind w:left="42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8E4AC0" w:rsidRPr="00684F25" w:rsidRDefault="008C3AA8" w:rsidP="0070604A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8C3AA8" w:rsidRPr="00684F25" w:rsidRDefault="008C3AA8" w:rsidP="008C3A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8E4AC0" w:rsidRPr="00684F25" w:rsidRDefault="008C3AA8" w:rsidP="008C3A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  <w:r w:rsidR="008E4AC0" w:rsidRPr="00684F25">
        <w:rPr>
          <w:rFonts w:ascii="Times New Roman" w:hAnsi="Times New Roman"/>
          <w:sz w:val="24"/>
          <w:szCs w:val="24"/>
        </w:rPr>
        <w:t xml:space="preserve"> 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="003A16BB" w:rsidRPr="00684F25">
        <w:rPr>
          <w:rFonts w:ascii="Times New Roman" w:hAnsi="Times New Roman"/>
          <w:sz w:val="24"/>
          <w:szCs w:val="24"/>
        </w:rPr>
        <w:t xml:space="preserve"> (далее </w:t>
      </w:r>
      <w:r w:rsidR="00B377EC" w:rsidRPr="00684F25">
        <w:rPr>
          <w:rFonts w:ascii="Times New Roman" w:hAnsi="Times New Roman"/>
          <w:sz w:val="24"/>
          <w:szCs w:val="24"/>
        </w:rPr>
        <w:t>–</w:t>
      </w:r>
      <w:r w:rsidR="003A16BB" w:rsidRPr="00684F25">
        <w:rPr>
          <w:rFonts w:ascii="Times New Roman" w:hAnsi="Times New Roman"/>
          <w:sz w:val="24"/>
          <w:szCs w:val="24"/>
        </w:rPr>
        <w:t xml:space="preserve"> Федеральный закон № 210-ФЗ)</w:t>
      </w:r>
      <w:r w:rsidRPr="00684F25">
        <w:rPr>
          <w:rFonts w:ascii="Times New Roman" w:hAnsi="Times New Roman"/>
          <w:sz w:val="24"/>
          <w:szCs w:val="24"/>
        </w:rPr>
        <w:t>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2.3. Результат предоставления муниципальной услуги.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pacing w:val="-2"/>
          <w:sz w:val="24"/>
          <w:szCs w:val="24"/>
        </w:rPr>
        <w:lastRenderedPageBreak/>
        <w:t xml:space="preserve">Результатом предоставления </w:t>
      </w:r>
      <w:r w:rsidRPr="00684F25">
        <w:rPr>
          <w:rFonts w:ascii="Times New Roman" w:hAnsi="Times New Roman"/>
          <w:sz w:val="24"/>
          <w:szCs w:val="24"/>
        </w:rPr>
        <w:t>муниципальной</w:t>
      </w:r>
      <w:r w:rsidRPr="00684F25">
        <w:rPr>
          <w:rFonts w:ascii="Times New Roman" w:hAnsi="Times New Roman"/>
          <w:spacing w:val="-2"/>
          <w:sz w:val="24"/>
          <w:szCs w:val="24"/>
        </w:rPr>
        <w:t xml:space="preserve"> услуги является: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pacing w:val="-1"/>
          <w:sz w:val="24"/>
          <w:szCs w:val="24"/>
        </w:rPr>
        <w:t>- </w:t>
      </w:r>
      <w:r w:rsidRPr="00684F25">
        <w:rPr>
          <w:rFonts w:ascii="Times New Roman" w:hAnsi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</w:t>
      </w:r>
      <w:r w:rsidR="00FF50AE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решение об отказе в предоставлении разрешения на условно разрешенный вид использования земельного участка </w:t>
      </w:r>
      <w:r w:rsidR="00FF50AE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строительства.</w:t>
      </w:r>
      <w:r w:rsidRPr="00684F25">
        <w:rPr>
          <w:rFonts w:ascii="Times New Roman" w:hAnsi="Times New Roman"/>
          <w:bCs/>
          <w:sz w:val="24"/>
          <w:szCs w:val="24"/>
        </w:rPr>
        <w:t xml:space="preserve"> 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bCs/>
          <w:sz w:val="24"/>
          <w:szCs w:val="24"/>
        </w:rPr>
        <w:t xml:space="preserve">2.4. Срок предоставления </w:t>
      </w:r>
      <w:r w:rsidRPr="00684F25">
        <w:rPr>
          <w:rFonts w:ascii="Times New Roman" w:hAnsi="Times New Roman"/>
          <w:sz w:val="24"/>
          <w:szCs w:val="24"/>
        </w:rPr>
        <w:t>муниципальной</w:t>
      </w:r>
      <w:r w:rsidRPr="00684F25">
        <w:rPr>
          <w:rFonts w:ascii="Times New Roman" w:hAnsi="Times New Roman"/>
          <w:bCs/>
          <w:sz w:val="24"/>
          <w:szCs w:val="24"/>
        </w:rPr>
        <w:t xml:space="preserve"> услуги.</w:t>
      </w:r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2.4.1. Общий срок предоставления муниципальной услуги </w:t>
      </w:r>
      <w:r w:rsidR="00FF50AE" w:rsidRPr="00684F25">
        <w:rPr>
          <w:rFonts w:ascii="Times New Roman" w:hAnsi="Times New Roman"/>
          <w:sz w:val="24"/>
          <w:szCs w:val="24"/>
        </w:rPr>
        <w:t xml:space="preserve">– </w:t>
      </w:r>
      <w:r w:rsidR="00B377EC" w:rsidRPr="00684F25">
        <w:rPr>
          <w:rFonts w:ascii="Times New Roman" w:hAnsi="Times New Roman"/>
          <w:sz w:val="24"/>
          <w:szCs w:val="24"/>
        </w:rPr>
        <w:t>55</w:t>
      </w:r>
      <w:r w:rsidRPr="00684F25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684F2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заявления.</w:t>
      </w:r>
    </w:p>
    <w:p w:rsidR="00BC0F4F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Срок предоставления муниципальной услуги –</w:t>
      </w:r>
      <w:r w:rsidR="009C26F0" w:rsidRPr="00684F25">
        <w:rPr>
          <w:rFonts w:ascii="Times New Roman" w:hAnsi="Times New Roman"/>
          <w:sz w:val="24"/>
          <w:szCs w:val="24"/>
        </w:rPr>
        <w:t xml:space="preserve"> </w:t>
      </w:r>
      <w:r w:rsidR="005C6C18" w:rsidRPr="00684F25">
        <w:rPr>
          <w:rFonts w:ascii="Times New Roman" w:hAnsi="Times New Roman"/>
          <w:sz w:val="24"/>
          <w:szCs w:val="24"/>
        </w:rPr>
        <w:t xml:space="preserve">30 дней </w:t>
      </w:r>
      <w:proofErr w:type="gramStart"/>
      <w:r w:rsidRPr="00684F2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заявления в случае, указанном в части 11 статьи 39 Градостроительного кодекса Российской Федерации (далее </w:t>
      </w:r>
      <w:r w:rsidR="00F23E26" w:rsidRPr="00684F25">
        <w:rPr>
          <w:rFonts w:ascii="Times New Roman" w:hAnsi="Times New Roman"/>
          <w:sz w:val="24"/>
          <w:szCs w:val="24"/>
        </w:rPr>
        <w:t xml:space="preserve">также </w:t>
      </w:r>
      <w:r w:rsidRPr="00684F25">
        <w:rPr>
          <w:rFonts w:ascii="Times New Roman" w:hAnsi="Times New Roman"/>
          <w:sz w:val="24"/>
          <w:szCs w:val="24"/>
        </w:rPr>
        <w:t>– Градостроительный кодекс РФ).</w:t>
      </w:r>
      <w:r w:rsidR="009C26F0" w:rsidRPr="00684F25">
        <w:rPr>
          <w:rFonts w:ascii="Times New Roman" w:hAnsi="Times New Roman"/>
          <w:sz w:val="24"/>
          <w:szCs w:val="24"/>
        </w:rPr>
        <w:t xml:space="preserve"> </w:t>
      </w:r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2.4.2. </w:t>
      </w:r>
      <w:proofErr w:type="gramStart"/>
      <w:r w:rsidRPr="00684F25">
        <w:rPr>
          <w:rFonts w:ascii="Times New Roman" w:hAnsi="Times New Roman"/>
          <w:sz w:val="24"/>
          <w:szCs w:val="24"/>
        </w:rPr>
        <w:t xml:space="preserve">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</w:t>
      </w:r>
      <w:r w:rsidR="00FF50AE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 </w:t>
      </w:r>
      <w:r w:rsidR="00962DE9" w:rsidRPr="00684F25">
        <w:rPr>
          <w:rFonts w:ascii="Times New Roman" w:hAnsi="Times New Roman"/>
          <w:sz w:val="24"/>
          <w:szCs w:val="24"/>
        </w:rPr>
        <w:t xml:space="preserve">(далее – разрешение) </w:t>
      </w:r>
      <w:r w:rsidRPr="00684F25">
        <w:rPr>
          <w:rFonts w:ascii="Times New Roman" w:hAnsi="Times New Roman"/>
          <w:sz w:val="24"/>
          <w:szCs w:val="24"/>
        </w:rPr>
        <w:t>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</w:t>
      </w:r>
      <w:proofErr w:type="gramEnd"/>
      <w:r w:rsidRPr="00684F25">
        <w:rPr>
          <w:rFonts w:ascii="Times New Roman" w:hAnsi="Times New Roman"/>
          <w:sz w:val="24"/>
          <w:szCs w:val="24"/>
        </w:rPr>
        <w:t>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Конституция Российской Федерации (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№ 237, 25.12.1993);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Градостроительный кодекс Российской Федерации от 29.12.2004 № 190-ФЗ (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290, 30.12.2004, Собрание законодательства Российской Федерации, 03.01.2005, № 1 (часть 1), ст. 16,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Парламентская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№ 5-6, 14.01.2005);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Федеральный закон от 06.10.2003 № 131-ФЗ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</w:t>
      </w:r>
      <w:r w:rsidR="00B377EC" w:rsidRPr="00684F25">
        <w:rPr>
          <w:rFonts w:ascii="Times New Roman" w:hAnsi="Times New Roman"/>
          <w:sz w:val="24"/>
          <w:szCs w:val="24"/>
          <w:lang w:eastAsia="en-US"/>
        </w:rPr>
        <w:t>«</w:t>
      </w:r>
      <w:r w:rsidRPr="00684F25">
        <w:rPr>
          <w:rFonts w:ascii="Times New Roman" w:hAnsi="Times New Roman"/>
          <w:sz w:val="24"/>
          <w:szCs w:val="24"/>
          <w:lang w:eastAsia="en-US"/>
        </w:rPr>
        <w:t>Собрание законодательства РФ</w:t>
      </w:r>
      <w:r w:rsidR="00B377EC" w:rsidRPr="00684F25">
        <w:rPr>
          <w:rFonts w:ascii="Times New Roman" w:hAnsi="Times New Roman"/>
          <w:sz w:val="24"/>
          <w:szCs w:val="24"/>
          <w:lang w:eastAsia="en-US"/>
        </w:rPr>
        <w:t>»</w:t>
      </w:r>
      <w:r w:rsidRPr="00684F25">
        <w:rPr>
          <w:rFonts w:ascii="Times New Roman" w:hAnsi="Times New Roman"/>
          <w:sz w:val="24"/>
          <w:szCs w:val="24"/>
          <w:lang w:eastAsia="en-US"/>
        </w:rPr>
        <w:t>, 06.10.2003, № 40, ст. 3822</w:t>
      </w:r>
      <w:r w:rsidRPr="00684F25">
        <w:rPr>
          <w:rFonts w:ascii="Times New Roman" w:hAnsi="Times New Roman"/>
          <w:sz w:val="24"/>
          <w:szCs w:val="24"/>
        </w:rPr>
        <w:t>);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Федеральный закон от 27.07.2006 № 152-ФЗ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 персональных данных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165, 29.07.2006,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31.07.2006, № 31 (1 ч.), ст. 3451,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Парламентская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№ 126-127, 03.08.2006)</w:t>
      </w:r>
      <w:r w:rsidR="007141BA" w:rsidRPr="00684F25">
        <w:rPr>
          <w:rFonts w:ascii="Times New Roman" w:hAnsi="Times New Roman"/>
          <w:sz w:val="24"/>
          <w:szCs w:val="24"/>
        </w:rPr>
        <w:t>;</w:t>
      </w:r>
    </w:p>
    <w:p w:rsidR="00C35CE8" w:rsidRPr="00684F25" w:rsidRDefault="00C35CE8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iCs/>
          <w:sz w:val="24"/>
          <w:szCs w:val="24"/>
        </w:rPr>
        <w:t>- </w:t>
      </w:r>
      <w:r w:rsidRPr="00684F25">
        <w:rPr>
          <w:rFonts w:ascii="Times New Roman" w:hAnsi="Times New Roman"/>
          <w:sz w:val="24"/>
          <w:szCs w:val="24"/>
        </w:rPr>
        <w:t xml:space="preserve">Федеральный закон от 27.07.2010 № 210-ФЗ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№ 4179, ст. 31);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Федеральный закон от 06.04.2011 № 63-ФЗ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электронной подписи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Парламентская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17, 08 - 14.04.2011,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75, 08.04.2011,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proofErr w:type="gramStart"/>
      <w:r w:rsidR="00B377EC" w:rsidRPr="00684F25">
        <w:rPr>
          <w:rFonts w:ascii="Times New Roman" w:hAnsi="Times New Roman"/>
          <w:sz w:val="24"/>
          <w:szCs w:val="24"/>
        </w:rPr>
        <w:t>2</w:t>
      </w:r>
      <w:proofErr w:type="gramEnd"/>
      <w:r w:rsidRPr="00684F25">
        <w:rPr>
          <w:rFonts w:ascii="Times New Roman" w:hAnsi="Times New Roman"/>
          <w:sz w:val="24"/>
          <w:szCs w:val="24"/>
        </w:rPr>
        <w:t>, 11.04.2011, № 15, ст. 2036);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постановление Правительства Российской Федерации от 25.08.2012 № 852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200, 31.08.2012,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Собрание законодательства РФ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03.09.2012, № 36, ст. 4903);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постановление Правительства Российской Федерации от 26.03.2016 № 236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Российская газета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№ 75, 08.04.2016,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11.04.2016, № 15, ст. 2084);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lastRenderedPageBreak/>
        <w:t xml:space="preserve">- постановление Администрации Волгоградской области от 09.11.2015 № 664-п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 xml:space="preserve">О государственной информационной системе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Портал государственных и муниципальных услуг (функций) Волгоградской области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13.11.2015, </w:t>
      </w:r>
      <w:r w:rsidR="00B377EC" w:rsidRPr="00684F25">
        <w:rPr>
          <w:rFonts w:ascii="Times New Roman" w:hAnsi="Times New Roman"/>
          <w:sz w:val="24"/>
          <w:szCs w:val="24"/>
        </w:rPr>
        <w:t>«</w:t>
      </w:r>
      <w:proofErr w:type="gramStart"/>
      <w:r w:rsidRPr="00684F25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правда</w:t>
      </w:r>
      <w:r w:rsidR="00B377EC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№ 175, 17.11.2015);</w:t>
      </w:r>
    </w:p>
    <w:p w:rsidR="00B377EC" w:rsidRPr="00684F25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 Устав Суровикинского муниципального района Волгоградской области;</w:t>
      </w:r>
    </w:p>
    <w:p w:rsidR="00B377EC" w:rsidRPr="00684F25" w:rsidRDefault="00B377EC" w:rsidP="007A16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</w:t>
      </w:r>
      <w:r w:rsidRPr="00684F25">
        <w:rPr>
          <w:rFonts w:ascii="Times New Roman" w:hAnsi="Times New Roman"/>
          <w:b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 xml:space="preserve"> решение Суровикинской районной Думы Волгоградской области от </w:t>
      </w:r>
      <w:r w:rsidR="007A1602" w:rsidRPr="00684F25">
        <w:rPr>
          <w:rFonts w:ascii="Times New Roman" w:hAnsi="Times New Roman"/>
          <w:sz w:val="24"/>
          <w:szCs w:val="24"/>
        </w:rPr>
        <w:t>16.12.2019</w:t>
      </w:r>
      <w:r w:rsidRPr="00684F25">
        <w:rPr>
          <w:rFonts w:ascii="Times New Roman" w:hAnsi="Times New Roman"/>
          <w:sz w:val="24"/>
          <w:szCs w:val="24"/>
        </w:rPr>
        <w:t xml:space="preserve"> №</w:t>
      </w:r>
      <w:r w:rsidR="007A1602" w:rsidRPr="00684F25">
        <w:rPr>
          <w:rFonts w:ascii="Times New Roman" w:hAnsi="Times New Roman"/>
          <w:sz w:val="24"/>
          <w:szCs w:val="24"/>
        </w:rPr>
        <w:t xml:space="preserve"> 4/24</w:t>
      </w:r>
      <w:r w:rsidRPr="00684F25">
        <w:rPr>
          <w:rFonts w:ascii="Times New Roman" w:hAnsi="Times New Roman"/>
          <w:sz w:val="24"/>
          <w:szCs w:val="24"/>
        </w:rPr>
        <w:t xml:space="preserve">  «</w:t>
      </w:r>
      <w:r w:rsidR="007A1602" w:rsidRPr="00684F25">
        <w:rPr>
          <w:rFonts w:ascii="Times New Roman" w:hAnsi="Times New Roman"/>
          <w:sz w:val="24"/>
          <w:szCs w:val="24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</w:t>
      </w:r>
      <w:r w:rsidRPr="00684F25">
        <w:rPr>
          <w:rFonts w:ascii="Times New Roman" w:hAnsi="Times New Roman"/>
          <w:sz w:val="24"/>
          <w:szCs w:val="24"/>
        </w:rPr>
        <w:t>»;</w:t>
      </w:r>
    </w:p>
    <w:p w:rsidR="00B377EC" w:rsidRPr="00684F25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4"/>
      <w:bookmarkEnd w:id="2"/>
      <w:r w:rsidRPr="00684F25">
        <w:rPr>
          <w:rFonts w:ascii="Times New Roman" w:hAnsi="Times New Roman"/>
          <w:sz w:val="24"/>
          <w:szCs w:val="24"/>
        </w:rPr>
        <w:t>- Правила землепользования и застройки сельских поселений Суровикинского муниципального района Волгоградской области;</w:t>
      </w:r>
    </w:p>
    <w:p w:rsidR="00B377EC" w:rsidRPr="00684F25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 постановление администрации Суровикинского муниципального района Волгоградской области от 17.10.2017 №863 «Об утверждении состава и порядка деятельности комиссии по подготовке проектов правил землепользования и застройки сельских поселений Суровикинского муниципального района»;</w:t>
      </w:r>
    </w:p>
    <w:p w:rsidR="008E4AC0" w:rsidRPr="00684F25" w:rsidRDefault="00B377EC" w:rsidP="00B37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2.6.1. В целях предоставления разрешения заявитель самостоятельно представляет заявление о предоставлении разрешения </w:t>
      </w:r>
      <w:r w:rsidR="003341DB" w:rsidRPr="00684F25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участка </w:t>
      </w:r>
      <w:r w:rsidR="00B918EA" w:rsidRPr="00684F25">
        <w:rPr>
          <w:rFonts w:ascii="Times New Roman" w:hAnsi="Times New Roman"/>
          <w:sz w:val="24"/>
          <w:szCs w:val="24"/>
        </w:rPr>
        <w:t>или</w:t>
      </w:r>
      <w:r w:rsidR="003341DB"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 </w:t>
      </w:r>
      <w:r w:rsidRPr="00684F25">
        <w:rPr>
          <w:rFonts w:ascii="Times New Roman" w:hAnsi="Times New Roman"/>
          <w:sz w:val="24"/>
          <w:szCs w:val="24"/>
        </w:rPr>
        <w:t>по форме согласно приложению 1 к настоящему административному регламенту</w:t>
      </w:r>
      <w:r w:rsidR="003341DB" w:rsidRPr="00684F25">
        <w:rPr>
          <w:rFonts w:ascii="Times New Roman" w:hAnsi="Times New Roman"/>
          <w:sz w:val="24"/>
          <w:szCs w:val="24"/>
        </w:rPr>
        <w:t xml:space="preserve"> (далее </w:t>
      </w:r>
      <w:r w:rsidR="006A76D8" w:rsidRPr="00684F25">
        <w:rPr>
          <w:rFonts w:ascii="Times New Roman" w:hAnsi="Times New Roman"/>
          <w:sz w:val="24"/>
          <w:szCs w:val="24"/>
        </w:rPr>
        <w:t xml:space="preserve">также </w:t>
      </w:r>
      <w:r w:rsidR="001153D5" w:rsidRPr="00684F25">
        <w:rPr>
          <w:rFonts w:ascii="Times New Roman" w:hAnsi="Times New Roman"/>
          <w:sz w:val="24"/>
          <w:szCs w:val="24"/>
        </w:rPr>
        <w:t>–</w:t>
      </w:r>
      <w:r w:rsidR="003341DB" w:rsidRPr="00684F25">
        <w:rPr>
          <w:rFonts w:ascii="Times New Roman" w:hAnsi="Times New Roman"/>
          <w:sz w:val="24"/>
          <w:szCs w:val="24"/>
        </w:rPr>
        <w:t xml:space="preserve"> заявление о предоставлении разрешения)</w:t>
      </w:r>
      <w:r w:rsidRPr="00684F25">
        <w:rPr>
          <w:rFonts w:ascii="Times New Roman" w:hAnsi="Times New Roman"/>
          <w:sz w:val="24"/>
          <w:szCs w:val="24"/>
        </w:rPr>
        <w:t>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2.6.2. Заявитель вправе представить по собственной инициативе: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2.7.1. Уполномоченный орган не вправе требовать от заявителя: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684F25">
        <w:rPr>
          <w:rFonts w:ascii="Times New Roman" w:hAnsi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</w:t>
      </w:r>
      <w:r w:rsidR="00CD084B" w:rsidRPr="00684F25">
        <w:rPr>
          <w:rFonts w:ascii="Times New Roman" w:hAnsi="Times New Roman"/>
          <w:sz w:val="24"/>
          <w:szCs w:val="24"/>
        </w:rPr>
        <w:t>в перечень, утвержденный нормативным правовым актом представительного органа местного самоуправления;</w:t>
      </w:r>
      <w:proofErr w:type="gramEnd"/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lastRenderedPageBreak/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918EA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918EA" w:rsidRPr="00684F25">
        <w:rPr>
          <w:rFonts w:ascii="Times New Roman" w:hAnsi="Times New Roman"/>
          <w:sz w:val="24"/>
          <w:szCs w:val="24"/>
        </w:rPr>
        <w:t>МФЦ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51F23" w:rsidRPr="00684F25">
        <w:rPr>
          <w:rFonts w:ascii="Times New Roman" w:hAnsi="Times New Roman"/>
          <w:sz w:val="24"/>
          <w:szCs w:val="24"/>
        </w:rPr>
        <w:t xml:space="preserve"> № 210-ФЗ</w:t>
      </w:r>
      <w:r w:rsidRPr="00684F25">
        <w:rPr>
          <w:rFonts w:ascii="Times New Roman" w:hAnsi="Times New Roman"/>
          <w:sz w:val="24"/>
          <w:szCs w:val="24"/>
        </w:rPr>
        <w:t>, уведомляется заявитель, а также приносятся извин</w:t>
      </w:r>
      <w:r w:rsidR="005A2406" w:rsidRPr="00684F25">
        <w:rPr>
          <w:rFonts w:ascii="Times New Roman" w:hAnsi="Times New Roman"/>
          <w:sz w:val="24"/>
          <w:szCs w:val="24"/>
        </w:rPr>
        <w:t>ения за доставленные неудобства;</w:t>
      </w:r>
    </w:p>
    <w:p w:rsidR="005F2B80" w:rsidRPr="00684F25" w:rsidRDefault="005F2B8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73960885"/>
      <w:r w:rsidRPr="00684F25">
        <w:rPr>
          <w:rFonts w:ascii="Times New Roman" w:hAnsi="Times New Roman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          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pacing w:val="-1"/>
          <w:sz w:val="24"/>
          <w:szCs w:val="24"/>
        </w:rPr>
        <w:t>2.7.2. </w:t>
      </w:r>
      <w:r w:rsidRPr="00684F25">
        <w:rPr>
          <w:rFonts w:ascii="Times New Roman" w:hAnsi="Times New Roman"/>
          <w:sz w:val="24"/>
          <w:szCs w:val="24"/>
        </w:rPr>
        <w:t xml:space="preserve">Заявление о предоставлении разрешения </w:t>
      </w:r>
      <w:r w:rsidRPr="00684F25">
        <w:rPr>
          <w:rFonts w:ascii="Times New Roman" w:hAnsi="Times New Roman"/>
          <w:spacing w:val="-1"/>
          <w:sz w:val="24"/>
          <w:szCs w:val="24"/>
        </w:rPr>
        <w:t xml:space="preserve">может быть подано заявителем (его уполномоченным представителем) лично либо почтовым отправлением </w:t>
      </w:r>
      <w:r w:rsidRPr="00684F25">
        <w:rPr>
          <w:rFonts w:ascii="Times New Roman" w:hAnsi="Times New Roman"/>
          <w:sz w:val="24"/>
          <w:szCs w:val="24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Заявление заполняется от руки или машинописным способом.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2.7.3. Заявление о предоставлении разрешения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8" w:history="1">
        <w:r w:rsidRPr="00684F25">
          <w:rPr>
            <w:rFonts w:ascii="Times New Roman" w:hAnsi="Times New Roman"/>
            <w:sz w:val="24"/>
            <w:szCs w:val="24"/>
          </w:rPr>
          <w:t>статьей 11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от 06.04.2011 № 63-ФЗ </w:t>
      </w:r>
      <w:r w:rsidR="001153D5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Об электронной подписи</w:t>
      </w:r>
      <w:r w:rsidR="001153D5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 условий признания ее действительности.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pacing w:val="-1"/>
          <w:sz w:val="24"/>
          <w:szCs w:val="24"/>
        </w:rPr>
        <w:t>2.9. </w:t>
      </w:r>
      <w:r w:rsidRPr="00684F25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lastRenderedPageBreak/>
        <w:t>2.9.1. </w:t>
      </w:r>
      <w:proofErr w:type="gramStart"/>
      <w:r w:rsidRPr="00684F25">
        <w:rPr>
          <w:rFonts w:ascii="Times New Roman" w:hAnsi="Times New Roman"/>
          <w:sz w:val="24"/>
          <w:szCs w:val="24"/>
        </w:rPr>
        <w:t>Предоставление муниципальной услуги по предоставлению разрешения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  <w:proofErr w:type="gramEnd"/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2.9.2. Основанием для отказа в предоставлении муниципальной услуги в соответствии со </w:t>
      </w:r>
      <w:r w:rsidR="004954C3" w:rsidRPr="00684F25">
        <w:rPr>
          <w:rFonts w:ascii="Times New Roman" w:hAnsi="Times New Roman"/>
          <w:sz w:val="24"/>
          <w:szCs w:val="24"/>
        </w:rPr>
        <w:t xml:space="preserve">статьями 37 и 39 </w:t>
      </w:r>
      <w:r w:rsidRPr="00684F25">
        <w:rPr>
          <w:rFonts w:ascii="Times New Roman" w:hAnsi="Times New Roman"/>
          <w:sz w:val="24"/>
          <w:szCs w:val="24"/>
        </w:rPr>
        <w:t>Градостроительного кодекса РФ являются следующие случаи:</w:t>
      </w:r>
    </w:p>
    <w:p w:rsidR="00BC4EC5" w:rsidRPr="00684F25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- запрашиваемый условно разрешенный вид использования земельного участка </w:t>
      </w:r>
      <w:r w:rsidR="005A2406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 не соответствует градостроительному регламенту или требованиям технических регламентов; </w:t>
      </w:r>
      <w:proofErr w:type="gramEnd"/>
    </w:p>
    <w:p w:rsidR="00BC4EC5" w:rsidRPr="00684F25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подано заявление о предоставлении разрешения на условно разрешенный вид использования земельного участка </w:t>
      </w:r>
      <w:r w:rsidR="005A2406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строительства, который расположен в границах территории, в отношении которой принято решение о ее комплексном развитии и документация по планировке указанной территории не утверждена;</w:t>
      </w:r>
      <w:r w:rsidRPr="00684F25">
        <w:rPr>
          <w:rFonts w:ascii="Times New Roman" w:hAnsi="Times New Roman"/>
          <w:i/>
          <w:sz w:val="24"/>
          <w:szCs w:val="24"/>
        </w:rPr>
        <w:t xml:space="preserve"> </w:t>
      </w:r>
    </w:p>
    <w:p w:rsidR="00BC4EC5" w:rsidRPr="00684F25" w:rsidRDefault="00BC4EC5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подано заявление о предоставлении разрешения на условно разрешенный вид использования земельного участка </w:t>
      </w:r>
      <w:r w:rsidR="005A2406" w:rsidRPr="00684F25">
        <w:rPr>
          <w:rFonts w:ascii="Times New Roman" w:hAnsi="Times New Roman"/>
          <w:sz w:val="24"/>
          <w:szCs w:val="24"/>
        </w:rPr>
        <w:t>или</w:t>
      </w:r>
      <w:r w:rsidRPr="00684F25">
        <w:rPr>
          <w:rFonts w:ascii="Times New Roman" w:hAnsi="Times New Roman"/>
          <w:sz w:val="24"/>
          <w:szCs w:val="24"/>
        </w:rPr>
        <w:t xml:space="preserve"> объекта капитального строительства,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 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2.11. Муниципальная услуга предоставляется бесплатно. 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2.12. </w:t>
      </w:r>
      <w:r w:rsidRPr="00684F25">
        <w:rPr>
          <w:rFonts w:ascii="Times New Roman" w:hAnsi="Times New Roman"/>
          <w:bCs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684F25">
        <w:rPr>
          <w:rFonts w:ascii="Times New Roman" w:hAnsi="Times New Roman"/>
          <w:sz w:val="24"/>
          <w:szCs w:val="24"/>
        </w:rPr>
        <w:t>муниципальной</w:t>
      </w:r>
      <w:r w:rsidRPr="00684F25">
        <w:rPr>
          <w:rFonts w:ascii="Times New Roman" w:hAnsi="Times New Roman"/>
          <w:bCs/>
          <w:sz w:val="24"/>
          <w:szCs w:val="24"/>
        </w:rPr>
        <w:t xml:space="preserve"> услуги и при получении результата предоставления </w:t>
      </w:r>
      <w:r w:rsidRPr="00684F25">
        <w:rPr>
          <w:rFonts w:ascii="Times New Roman" w:hAnsi="Times New Roman"/>
          <w:sz w:val="24"/>
          <w:szCs w:val="24"/>
        </w:rPr>
        <w:t>муниципальной</w:t>
      </w:r>
      <w:r w:rsidRPr="00684F25">
        <w:rPr>
          <w:rFonts w:ascii="Times New Roman" w:hAnsi="Times New Roman"/>
          <w:bCs/>
          <w:sz w:val="24"/>
          <w:szCs w:val="24"/>
        </w:rPr>
        <w:t xml:space="preserve"> услуги.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Pr="00684F25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Pr="00684F25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2.13. Срок регистрации документов составляет: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84F25">
        <w:rPr>
          <w:rFonts w:ascii="Times New Roman" w:hAnsi="Times New Roman"/>
          <w:sz w:val="24"/>
          <w:szCs w:val="24"/>
          <w:lang w:val="x-none" w:eastAsia="x-none"/>
        </w:rPr>
        <w:t>- на личном приеме граждан – не более 15 минут;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84F25">
        <w:rPr>
          <w:rFonts w:ascii="Times New Roman" w:hAnsi="Times New Roman"/>
          <w:sz w:val="24"/>
          <w:szCs w:val="24"/>
          <w:lang w:val="x-none" w:eastAsia="x-none"/>
        </w:rPr>
        <w:t>- при поступлении заявления и документов по почте, электронной почте, через МФЦ – 1 рабочий день.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2.14. </w:t>
      </w:r>
      <w:proofErr w:type="gramStart"/>
      <w:r w:rsidRPr="00684F25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Pr="00684F25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Pr="00684F25">
        <w:rPr>
          <w:rFonts w:ascii="Times New Roman" w:hAnsi="Times New Roman"/>
          <w:sz w:val="24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E7E1B" w:rsidRPr="00684F25" w:rsidRDefault="003E7E1B" w:rsidP="0070604A">
      <w:pPr>
        <w:pStyle w:val="ConsPlusNormal"/>
        <w:ind w:firstLine="567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684F25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684F25"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4"/>
      <w:r w:rsidRPr="00684F25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5"/>
      <w:r w:rsidRPr="00684F25">
        <w:rPr>
          <w:rFonts w:ascii="Times New Roman" w:hAnsi="Times New Roman"/>
          <w:sz w:val="24"/>
          <w:szCs w:val="24"/>
        </w:rPr>
        <w:t xml:space="preserve"> пожаротушения</w:t>
      </w:r>
      <w:bookmarkEnd w:id="6"/>
      <w:r w:rsidRPr="00684F25">
        <w:rPr>
          <w:rFonts w:ascii="Times New Roman" w:hAnsi="Times New Roman"/>
          <w:sz w:val="24"/>
          <w:szCs w:val="24"/>
        </w:rPr>
        <w:t>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2.14.2. Требования к местам ожидания.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2.14.3. Требования к местам приема заявителей.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2.14.4. Требования к информационным стендам.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8E4AC0" w:rsidRPr="00684F25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справочные телефоны;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153D5" w:rsidRPr="00684F25" w:rsidRDefault="002268F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1153D5" w:rsidRPr="00684F25">
        <w:rPr>
          <w:rFonts w:ascii="Times New Roman" w:hAnsi="Times New Roman"/>
          <w:sz w:val="24"/>
          <w:szCs w:val="24"/>
        </w:rPr>
        <w:t>www.surregion.ru</w:t>
      </w:r>
      <w:r w:rsidR="002C666C" w:rsidRPr="00684F25">
        <w:rPr>
          <w:rFonts w:ascii="Times New Roman" w:hAnsi="Times New Roman"/>
          <w:sz w:val="24"/>
          <w:szCs w:val="24"/>
        </w:rPr>
        <w:t>)</w:t>
      </w:r>
      <w:r w:rsidR="001153D5" w:rsidRPr="00684F25">
        <w:rPr>
          <w:rFonts w:ascii="Times New Roman" w:hAnsi="Times New Roman"/>
          <w:sz w:val="24"/>
          <w:szCs w:val="24"/>
        </w:rPr>
        <w:t>.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беспрепятственный вход инвалидов в помещение и выход из него;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допуск сурдопереводчика и тифлосурдопереводчика;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AC0" w:rsidRPr="00684F25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2.15. </w:t>
      </w:r>
      <w:proofErr w:type="gramStart"/>
      <w:r w:rsidRPr="00684F25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84F25">
        <w:rPr>
          <w:rFonts w:ascii="Times New Roman" w:hAnsi="Times New Roman"/>
          <w:bCs/>
          <w:sz w:val="24"/>
          <w:szCs w:val="24"/>
        </w:rPr>
        <w:t xml:space="preserve">уполномоченного органа </w:t>
      </w:r>
      <w:r w:rsidRPr="00684F25">
        <w:rPr>
          <w:rFonts w:ascii="Times New Roman" w:hAnsi="Times New Roman"/>
          <w:sz w:val="24"/>
          <w:szCs w:val="24"/>
        </w:rPr>
        <w:t>и должностных лиц</w:t>
      </w:r>
      <w:proofErr w:type="gramEnd"/>
      <w:r w:rsidRPr="00684F2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84F25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. </w:t>
      </w:r>
    </w:p>
    <w:p w:rsidR="008E4AC0" w:rsidRPr="00684F25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AC0" w:rsidRPr="00684F25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C0" w:rsidRPr="00684F25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AC0" w:rsidRPr="00684F25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а) прием и регистрация заявления о предоставлении разрешения либо отказ в приеме к рассмотрению заявления;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б) приостановление срока рассмотрения заявления о предоставлении разрешения;</w:t>
      </w:r>
    </w:p>
    <w:p w:rsidR="00D015D8" w:rsidRPr="00684F25" w:rsidRDefault="009E069C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</w:t>
      </w:r>
      <w:r w:rsidR="008E4AC0" w:rsidRPr="00684F25">
        <w:rPr>
          <w:rFonts w:ascii="Times New Roman" w:hAnsi="Times New Roman"/>
          <w:sz w:val="24"/>
          <w:szCs w:val="24"/>
        </w:rPr>
        <w:t>) </w:t>
      </w:r>
      <w:r w:rsidR="00D015D8" w:rsidRPr="00684F25">
        <w:rPr>
          <w:rFonts w:ascii="Times New Roman" w:hAnsi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015D8" w:rsidRPr="00684F25" w:rsidRDefault="00D015D8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г) передача заявления о предоставлении разрешения и прилагаемых к нему документов в комиссию по подготовке проекта правил землепользования и застройки;</w:t>
      </w:r>
    </w:p>
    <w:p w:rsidR="00011388" w:rsidRPr="00684F25" w:rsidRDefault="00D015D8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д) </w:t>
      </w:r>
      <w:r w:rsidR="00011388" w:rsidRPr="00684F25">
        <w:rPr>
          <w:rFonts w:ascii="Times New Roman" w:hAnsi="Times New Roman"/>
          <w:sz w:val="24"/>
          <w:szCs w:val="24"/>
        </w:rPr>
        <w:t xml:space="preserve">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 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 Прием и регистрация заявления о предоставлении разрешения либо отказ в приеме к рассмотрению заявления.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3.2.1. Основанием для начала административной процедуры является поступление в уполномоченный орган либо в МФЦ заявления о предоставлении разрешения.</w:t>
      </w:r>
    </w:p>
    <w:p w:rsidR="008E4AC0" w:rsidRPr="00684F25" w:rsidRDefault="00051EF7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3.2.2. Должностными лицами, ответственными за прием заявлений, являются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684F25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получения.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684F25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МФЦ.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 w:rsidRPr="00684F25">
          <w:rPr>
            <w:rFonts w:ascii="Times New Roman" w:hAnsi="Times New Roman"/>
            <w:sz w:val="24"/>
            <w:szCs w:val="24"/>
          </w:rPr>
          <w:t>статье 11</w:t>
        </w:r>
      </w:hyperlink>
      <w:r w:rsidRPr="00684F25">
        <w:rPr>
          <w:rFonts w:ascii="Times New Roman" w:hAnsi="Times New Roman"/>
          <w:sz w:val="24"/>
          <w:szCs w:val="24"/>
        </w:rPr>
        <w:t xml:space="preserve"> </w:t>
      </w:r>
      <w:r w:rsidR="000231E5" w:rsidRPr="00684F25">
        <w:rPr>
          <w:rFonts w:ascii="Times New Roman" w:hAnsi="Times New Roman"/>
          <w:sz w:val="24"/>
          <w:szCs w:val="24"/>
        </w:rPr>
        <w:t xml:space="preserve">Федерального закона от 06.04.2011 № 63-ФЗ </w:t>
      </w:r>
      <w:r w:rsidR="00051EF7" w:rsidRPr="00684F25">
        <w:rPr>
          <w:rFonts w:ascii="Times New Roman" w:hAnsi="Times New Roman"/>
          <w:sz w:val="24"/>
          <w:szCs w:val="24"/>
        </w:rPr>
        <w:t>«</w:t>
      </w:r>
      <w:r w:rsidR="000231E5" w:rsidRPr="00684F25">
        <w:rPr>
          <w:rFonts w:ascii="Times New Roman" w:hAnsi="Times New Roman"/>
          <w:sz w:val="24"/>
          <w:szCs w:val="24"/>
        </w:rPr>
        <w:t>Об электронной подписи</w:t>
      </w:r>
      <w:r w:rsidR="00051EF7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.</w:t>
      </w:r>
      <w:r w:rsidR="000231E5" w:rsidRPr="00684F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 w:rsidRPr="00684F25">
          <w:rPr>
            <w:rFonts w:ascii="Times New Roman" w:hAnsi="Times New Roman"/>
            <w:sz w:val="24"/>
            <w:szCs w:val="24"/>
          </w:rPr>
          <w:t>статьи 11</w:t>
        </w:r>
      </w:hyperlink>
      <w:r w:rsidRPr="00684F25">
        <w:rPr>
          <w:rFonts w:ascii="Times New Roman" w:hAnsi="Times New Roman"/>
          <w:sz w:val="24"/>
          <w:szCs w:val="24"/>
        </w:rPr>
        <w:t xml:space="preserve"> </w:t>
      </w:r>
      <w:r w:rsidR="000231E5" w:rsidRPr="00684F25">
        <w:rPr>
          <w:rFonts w:ascii="Times New Roman" w:hAnsi="Times New Roman"/>
          <w:sz w:val="24"/>
          <w:szCs w:val="24"/>
        </w:rPr>
        <w:t xml:space="preserve">Федерального закона от 06.04.2011 № 63-ФЗ </w:t>
      </w:r>
      <w:r w:rsidR="003C4806" w:rsidRPr="00684F25">
        <w:rPr>
          <w:rFonts w:ascii="Times New Roman" w:hAnsi="Times New Roman"/>
          <w:sz w:val="24"/>
          <w:szCs w:val="24"/>
        </w:rPr>
        <w:t>«</w:t>
      </w:r>
      <w:r w:rsidR="000231E5" w:rsidRPr="00684F25">
        <w:rPr>
          <w:rFonts w:ascii="Times New Roman" w:hAnsi="Times New Roman"/>
          <w:sz w:val="24"/>
          <w:szCs w:val="24"/>
        </w:rPr>
        <w:t>Об электронной подписи</w:t>
      </w:r>
      <w:r w:rsidR="003C4806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, которые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3.2.4. В случае представления гражданином заявления через МФЦ срок принятия решения о предоставлении разрешения или отказе в предоставлении разрешения исчисляется со дня регистрации заявления в МФЦ.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lastRenderedPageBreak/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3.2.5. Максимальный срок выполнения административной процедуры: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при личном приеме – не более 15 минут</w:t>
      </w:r>
      <w:r w:rsidR="00573553" w:rsidRPr="00684F25">
        <w:rPr>
          <w:rFonts w:ascii="Times New Roman" w:hAnsi="Times New Roman"/>
          <w:sz w:val="24"/>
          <w:szCs w:val="24"/>
        </w:rPr>
        <w:t>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при поступлении заявления и документов по почте, электронной почте или через МФЦ –1 рабочий день.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dstrike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684F25">
        <w:rPr>
          <w:rFonts w:ascii="Times New Roman" w:hAnsi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3.2.6. Результатом выполнения административной процедуры является:</w:t>
      </w:r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8E4AC0" w:rsidRPr="00684F25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направление </w:t>
      </w:r>
      <w:r w:rsidRPr="00684F25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Pr="00684F25">
        <w:rPr>
          <w:rFonts w:ascii="Times New Roman" w:hAnsi="Times New Roman"/>
          <w:sz w:val="24"/>
          <w:szCs w:val="24"/>
        </w:rPr>
        <w:t>об отказе в приеме к рассмотрению заявления.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 Приостановление срока рассмотрения заявления о предоставлении разрешения.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3.3.1. 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3.3.2. В случае</w:t>
      </w:r>
      <w:proofErr w:type="gramStart"/>
      <w:r w:rsidRPr="00684F25">
        <w:rPr>
          <w:rFonts w:ascii="Times New Roman" w:hAnsi="Times New Roman"/>
          <w:sz w:val="24"/>
          <w:szCs w:val="24"/>
        </w:rPr>
        <w:t>,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в отношении земельного участка, на </w:t>
      </w:r>
      <w:proofErr w:type="gramStart"/>
      <w:r w:rsidRPr="00684F25">
        <w:rPr>
          <w:rFonts w:ascii="Times New Roman" w:hAnsi="Times New Roman"/>
          <w:sz w:val="24"/>
          <w:szCs w:val="24"/>
        </w:rPr>
        <w:t>котором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расположена такая постройка, и направляет принятое решение заявителю.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Срок рассмотрения заявления приостанавливается </w:t>
      </w:r>
      <w:proofErr w:type="gramStart"/>
      <w:r w:rsidRPr="00684F25">
        <w:rPr>
          <w:rFonts w:ascii="Times New Roman" w:hAnsi="Times New Roman"/>
          <w:sz w:val="24"/>
          <w:szCs w:val="24"/>
        </w:rPr>
        <w:t>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</w:t>
      </w:r>
      <w:proofErr w:type="gramEnd"/>
      <w:r w:rsidRPr="00684F25">
        <w:rPr>
          <w:rFonts w:ascii="Times New Roman" w:hAnsi="Times New Roman"/>
          <w:sz w:val="24"/>
          <w:szCs w:val="24"/>
        </w:rPr>
        <w:t>, установленном статьей 55.32 Градостроительного кодекса РФ.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3.3.3. </w:t>
      </w:r>
      <w:proofErr w:type="gramStart"/>
      <w:r w:rsidRPr="00684F25">
        <w:rPr>
          <w:rFonts w:ascii="Times New Roman" w:hAnsi="Times New Roman"/>
          <w:sz w:val="24"/>
          <w:szCs w:val="24"/>
        </w:rPr>
        <w:t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незамедлительно уведомляется заявитель путем выдачи (направления) соответствующего уведомления.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</w:t>
      </w:r>
      <w:r w:rsidR="008926A1" w:rsidRPr="00684F25">
        <w:rPr>
          <w:rFonts w:ascii="Times New Roman" w:hAnsi="Times New Roman"/>
          <w:sz w:val="24"/>
          <w:szCs w:val="24"/>
        </w:rPr>
        <w:t>6</w:t>
      </w:r>
      <w:r w:rsidRPr="00684F2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3.3.4. Максимальный срок выполнения административной процедуры: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- при поступлении уведомления о выявлении самовольной постройки в уполномоченный орган – 1 день со дня поступления указанного уведомления.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3.3.5. 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D015D8" w:rsidRPr="00684F25" w:rsidRDefault="00CA5AEB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3.4. </w:t>
      </w:r>
      <w:r w:rsidR="00D015D8" w:rsidRPr="00684F25">
        <w:rPr>
          <w:rFonts w:ascii="Times New Roman" w:hAnsi="Times New Roman"/>
          <w:sz w:val="24"/>
          <w:szCs w:val="24"/>
        </w:rPr>
        <w:t xml:space="preserve">Направление </w:t>
      </w:r>
      <w:r w:rsidR="00AC35F4" w:rsidRPr="00684F25">
        <w:rPr>
          <w:rFonts w:ascii="Times New Roman" w:hAnsi="Times New Roman"/>
          <w:sz w:val="24"/>
          <w:szCs w:val="24"/>
        </w:rPr>
        <w:t xml:space="preserve">межведомственных </w:t>
      </w:r>
      <w:r w:rsidR="00D015D8" w:rsidRPr="00684F25">
        <w:rPr>
          <w:rFonts w:ascii="Times New Roman" w:hAnsi="Times New Roman"/>
          <w:sz w:val="24"/>
          <w:szCs w:val="24"/>
        </w:rPr>
        <w:t xml:space="preserve">запросов в органы (организации), </w:t>
      </w:r>
      <w:r w:rsidR="00D015D8" w:rsidRPr="00684F25">
        <w:rPr>
          <w:rFonts w:ascii="Times New Roman" w:hAnsi="Times New Roman"/>
          <w:sz w:val="24"/>
          <w:szCs w:val="24"/>
        </w:rPr>
        <w:lastRenderedPageBreak/>
        <w:t>участвующие в предоставлении муниципальной услуги.</w:t>
      </w:r>
    </w:p>
    <w:p w:rsidR="00D015D8" w:rsidRPr="00684F25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015D8" w:rsidRPr="00684F25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</w:t>
      </w:r>
      <w:r w:rsidR="008926A1" w:rsidRPr="00684F25">
        <w:rPr>
          <w:rFonts w:ascii="Times New Roman" w:hAnsi="Times New Roman"/>
          <w:sz w:val="24"/>
          <w:szCs w:val="24"/>
        </w:rPr>
        <w:t>5</w:t>
      </w:r>
      <w:r w:rsidRPr="00684F2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015D8" w:rsidRPr="00684F25" w:rsidRDefault="00D015D8" w:rsidP="0070604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3.4.2.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684F25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органа, ответственное за предоставление услуги, осуществляет направление </w:t>
      </w:r>
      <w:r w:rsidR="00AC35F4" w:rsidRPr="00684F25">
        <w:rPr>
          <w:rFonts w:ascii="Times New Roman" w:hAnsi="Times New Roman"/>
          <w:sz w:val="24"/>
          <w:szCs w:val="24"/>
        </w:rPr>
        <w:t xml:space="preserve">межведомственных </w:t>
      </w:r>
      <w:r w:rsidRPr="00684F25">
        <w:rPr>
          <w:rFonts w:ascii="Times New Roman" w:hAnsi="Times New Roman"/>
          <w:sz w:val="24"/>
          <w:szCs w:val="24"/>
          <w:lang w:eastAsia="en-US"/>
        </w:rPr>
        <w:t xml:space="preserve">запросов в орган государственной власти, осуществляющий </w:t>
      </w:r>
      <w:r w:rsidRPr="00684F25">
        <w:rPr>
          <w:rFonts w:ascii="Times New Roman" w:hAnsi="Times New Roman"/>
          <w:sz w:val="24"/>
          <w:szCs w:val="24"/>
        </w:rPr>
        <w:t>ведение Единого государственного реестра недвижимости, об объекте недвижимости (о земельном участке).</w:t>
      </w:r>
    </w:p>
    <w:p w:rsidR="00D015D8" w:rsidRPr="00684F25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D015D8" w:rsidRPr="00684F25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3.4.4. Результатом выполнения административной процедуры является направление </w:t>
      </w:r>
      <w:r w:rsidR="00AC35F4" w:rsidRPr="00684F25">
        <w:rPr>
          <w:rFonts w:ascii="Times New Roman" w:hAnsi="Times New Roman"/>
          <w:sz w:val="24"/>
          <w:szCs w:val="24"/>
        </w:rPr>
        <w:t xml:space="preserve">межведомственных </w:t>
      </w:r>
      <w:r w:rsidRPr="00684F25">
        <w:rPr>
          <w:rFonts w:ascii="Times New Roman" w:hAnsi="Times New Roman"/>
          <w:sz w:val="24"/>
          <w:szCs w:val="24"/>
        </w:rPr>
        <w:t>запросов в организацию, участвующую в предоставлении муниципальной услуги.</w:t>
      </w:r>
    </w:p>
    <w:p w:rsidR="00CA5AEB" w:rsidRPr="00684F25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3.5. </w:t>
      </w:r>
      <w:r w:rsidR="00CA5AEB" w:rsidRPr="00684F25">
        <w:rPr>
          <w:rFonts w:ascii="Times New Roman" w:hAnsi="Times New Roman"/>
          <w:sz w:val="24"/>
          <w:szCs w:val="24"/>
        </w:rPr>
        <w:t>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AA6403" w:rsidRPr="00684F25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D015D8" w:rsidRPr="00684F25">
        <w:rPr>
          <w:rFonts w:ascii="Times New Roman" w:hAnsi="Times New Roman"/>
          <w:sz w:val="24"/>
          <w:szCs w:val="24"/>
        </w:rPr>
        <w:t>5</w:t>
      </w:r>
      <w:r w:rsidRPr="00684F25">
        <w:rPr>
          <w:rFonts w:ascii="Times New Roman" w:hAnsi="Times New Roman"/>
          <w:sz w:val="24"/>
          <w:szCs w:val="24"/>
        </w:rPr>
        <w:t>.1. Основанием для начала административной процедуры является поступление в уполномоченный орган заявления о предоставлении разрешения и прилагаемых к нему документов</w:t>
      </w:r>
      <w:r w:rsidR="00AA6403" w:rsidRPr="00684F25">
        <w:rPr>
          <w:rFonts w:ascii="Times New Roman" w:hAnsi="Times New Roman"/>
          <w:sz w:val="24"/>
          <w:szCs w:val="24"/>
        </w:rPr>
        <w:t xml:space="preserve"> (информации), в том числе полученных по межведомственным запросам.</w:t>
      </w:r>
    </w:p>
    <w:p w:rsidR="00CA5AEB" w:rsidRPr="00684F25" w:rsidRDefault="00636FC9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3.5.2.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должностным лицом уполномоченного органа в </w:t>
      </w:r>
      <w:r w:rsidR="00B824D2" w:rsidRPr="00684F25">
        <w:rPr>
          <w:rFonts w:ascii="Times New Roman" w:hAnsi="Times New Roman"/>
          <w:sz w:val="24"/>
          <w:szCs w:val="24"/>
        </w:rPr>
        <w:t>комиссию по подготовке проекта правил землепользования и застройки</w:t>
      </w:r>
      <w:r w:rsidRPr="00684F25">
        <w:rPr>
          <w:rFonts w:ascii="Times New Roman" w:hAnsi="Times New Roman"/>
          <w:sz w:val="24"/>
          <w:szCs w:val="24"/>
        </w:rPr>
        <w:t>.</w:t>
      </w:r>
    </w:p>
    <w:p w:rsidR="00CA5AEB" w:rsidRPr="00684F25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D015D8" w:rsidRPr="00684F25">
        <w:rPr>
          <w:rFonts w:ascii="Times New Roman" w:hAnsi="Times New Roman"/>
          <w:sz w:val="24"/>
          <w:szCs w:val="24"/>
        </w:rPr>
        <w:t>5</w:t>
      </w:r>
      <w:r w:rsidRPr="00684F25">
        <w:rPr>
          <w:rFonts w:ascii="Times New Roman" w:hAnsi="Times New Roman"/>
          <w:sz w:val="24"/>
          <w:szCs w:val="24"/>
        </w:rPr>
        <w:t>.3. Максимальный срок выполнения административной процедуры – 1 рабочий день.</w:t>
      </w:r>
    </w:p>
    <w:p w:rsidR="00CA5AEB" w:rsidRPr="00684F25" w:rsidRDefault="00CA5AEB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D015D8" w:rsidRPr="00684F25">
        <w:rPr>
          <w:rFonts w:ascii="Times New Roman" w:hAnsi="Times New Roman"/>
          <w:sz w:val="24"/>
          <w:szCs w:val="24"/>
        </w:rPr>
        <w:t>5</w:t>
      </w:r>
      <w:r w:rsidRPr="00684F25">
        <w:rPr>
          <w:rFonts w:ascii="Times New Roman" w:hAnsi="Times New Roman"/>
          <w:sz w:val="24"/>
          <w:szCs w:val="24"/>
        </w:rPr>
        <w:t>.4. Результатом выполнения административной процедуры является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011388" w:rsidRPr="00684F25" w:rsidRDefault="00F7136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3.6. П</w:t>
      </w:r>
      <w:r w:rsidR="00011388" w:rsidRPr="00684F25">
        <w:rPr>
          <w:rFonts w:ascii="Times New Roman" w:hAnsi="Times New Roman"/>
          <w:sz w:val="24"/>
          <w:szCs w:val="24"/>
        </w:rPr>
        <w:t>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</w:p>
    <w:p w:rsidR="00AB1A83" w:rsidRPr="00684F25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614166" w:rsidRPr="00684F25">
        <w:rPr>
          <w:rFonts w:ascii="Times New Roman" w:hAnsi="Times New Roman"/>
          <w:sz w:val="24"/>
          <w:szCs w:val="24"/>
        </w:rPr>
        <w:t>6.1. </w:t>
      </w:r>
      <w:proofErr w:type="gramStart"/>
      <w:r w:rsidRPr="00684F2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B1A83" w:rsidRPr="00684F25">
        <w:rPr>
          <w:rFonts w:ascii="Times New Roman" w:hAnsi="Times New Roman"/>
          <w:sz w:val="24"/>
          <w:szCs w:val="24"/>
        </w:rPr>
        <w:t>руководител</w:t>
      </w:r>
      <w:r w:rsidR="00710B1C" w:rsidRPr="00684F25">
        <w:rPr>
          <w:rFonts w:ascii="Times New Roman" w:hAnsi="Times New Roman"/>
          <w:sz w:val="24"/>
          <w:szCs w:val="24"/>
        </w:rPr>
        <w:t>ем</w:t>
      </w:r>
      <w:r w:rsidR="00AB1A83" w:rsidRPr="00684F25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, в том числе представленных в порядке межведомственного взаимодействия, </w:t>
      </w:r>
      <w:r w:rsidR="00614166" w:rsidRPr="00684F25">
        <w:rPr>
          <w:rFonts w:ascii="Times New Roman" w:hAnsi="Times New Roman"/>
          <w:sz w:val="24"/>
          <w:szCs w:val="24"/>
        </w:rPr>
        <w:t>результата рассмотрения уведомления о выявлении самовольной постройки, указанного</w:t>
      </w:r>
      <w:r w:rsidR="00614166"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="00614166" w:rsidRPr="00684F25">
        <w:rPr>
          <w:rFonts w:ascii="Times New Roman" w:hAnsi="Times New Roman"/>
          <w:sz w:val="24"/>
          <w:szCs w:val="24"/>
        </w:rPr>
        <w:t>в абзаце втором пункта</w:t>
      </w:r>
      <w:r w:rsidR="00614166"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="00614166" w:rsidRPr="00684F25">
        <w:rPr>
          <w:rFonts w:ascii="Times New Roman" w:hAnsi="Times New Roman"/>
          <w:sz w:val="24"/>
          <w:szCs w:val="24"/>
        </w:rPr>
        <w:t xml:space="preserve">3.3.3 настоящего административного регламента, либо </w:t>
      </w:r>
      <w:r w:rsidRPr="00684F25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разрешения.</w:t>
      </w:r>
      <w:r w:rsidR="00EF29F7" w:rsidRPr="00684F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71367" w:rsidRPr="00684F25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614166" w:rsidRPr="00684F25">
        <w:rPr>
          <w:rFonts w:ascii="Times New Roman" w:hAnsi="Times New Roman"/>
          <w:sz w:val="24"/>
          <w:szCs w:val="24"/>
        </w:rPr>
        <w:t>6.2. </w:t>
      </w:r>
      <w:proofErr w:type="gramStart"/>
      <w:r w:rsidRPr="00684F25">
        <w:rPr>
          <w:rFonts w:ascii="Times New Roman" w:hAnsi="Times New Roman"/>
          <w:sz w:val="24"/>
          <w:szCs w:val="24"/>
        </w:rPr>
        <w:t>В</w:t>
      </w:r>
      <w:r w:rsidRPr="00684F25">
        <w:rPr>
          <w:rFonts w:ascii="Times New Roman" w:eastAsia="Calibri" w:hAnsi="Times New Roman"/>
          <w:sz w:val="24"/>
          <w:szCs w:val="24"/>
        </w:rPr>
        <w:t xml:space="preserve"> течение 3 дней с даты поступления </w:t>
      </w:r>
      <w:r w:rsidRPr="00684F25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="00614166" w:rsidRPr="00684F25">
        <w:rPr>
          <w:rFonts w:ascii="Times New Roman" w:hAnsi="Times New Roman"/>
          <w:sz w:val="24"/>
          <w:szCs w:val="24"/>
        </w:rPr>
        <w:t xml:space="preserve"> о предоставлении разрешения или об отказе в предоставлении разрешения</w:t>
      </w:r>
      <w:r w:rsidRPr="00684F25">
        <w:rPr>
          <w:rFonts w:ascii="Times New Roman" w:hAnsi="Times New Roman"/>
          <w:sz w:val="24"/>
          <w:szCs w:val="24"/>
        </w:rPr>
        <w:t>, либо результата рассмотрения уведомления о выявлении самовольной постройки, указанного в абзаце втором пункта</w:t>
      </w:r>
      <w:r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 xml:space="preserve">3.3.3 настоящего административного регламента, должностное лицо уполномоченного </w:t>
      </w:r>
      <w:r w:rsidRPr="00684F25">
        <w:rPr>
          <w:rFonts w:ascii="Times New Roman" w:hAnsi="Times New Roman"/>
          <w:sz w:val="24"/>
          <w:szCs w:val="24"/>
        </w:rPr>
        <w:lastRenderedPageBreak/>
        <w:t xml:space="preserve">органа, ответственное за предоставление муниципальной услуги, </w:t>
      </w:r>
      <w:r w:rsidR="00B15049" w:rsidRPr="00684F25">
        <w:rPr>
          <w:rFonts w:ascii="Times New Roman" w:hAnsi="Times New Roman"/>
          <w:sz w:val="24"/>
          <w:szCs w:val="24"/>
        </w:rPr>
        <w:t xml:space="preserve">на основании указанных </w:t>
      </w:r>
      <w:r w:rsidRPr="00684F25">
        <w:rPr>
          <w:rFonts w:ascii="Times New Roman" w:hAnsi="Times New Roman"/>
          <w:sz w:val="24"/>
          <w:szCs w:val="24"/>
        </w:rPr>
        <w:t xml:space="preserve">документов </w:t>
      </w:r>
      <w:r w:rsidR="00B15049" w:rsidRPr="00684F25">
        <w:rPr>
          <w:rFonts w:ascii="Times New Roman" w:hAnsi="Times New Roman"/>
          <w:sz w:val="24"/>
          <w:szCs w:val="24"/>
        </w:rPr>
        <w:t>(в соответствии с ч</w:t>
      </w:r>
      <w:r w:rsidR="00FB6944" w:rsidRPr="00684F25">
        <w:rPr>
          <w:rFonts w:ascii="Times New Roman" w:hAnsi="Times New Roman"/>
          <w:sz w:val="24"/>
          <w:szCs w:val="24"/>
        </w:rPr>
        <w:t xml:space="preserve">астью </w:t>
      </w:r>
      <w:r w:rsidR="00B15049" w:rsidRPr="00684F25">
        <w:rPr>
          <w:rFonts w:ascii="Times New Roman" w:hAnsi="Times New Roman"/>
          <w:sz w:val="24"/>
          <w:szCs w:val="24"/>
        </w:rPr>
        <w:t>9</w:t>
      </w:r>
      <w:proofErr w:type="gramEnd"/>
      <w:r w:rsidR="00B15049" w:rsidRPr="00684F25">
        <w:rPr>
          <w:rFonts w:ascii="Times New Roman" w:hAnsi="Times New Roman"/>
          <w:sz w:val="24"/>
          <w:szCs w:val="24"/>
        </w:rPr>
        <w:t xml:space="preserve"> ст</w:t>
      </w:r>
      <w:r w:rsidR="00FB6944" w:rsidRPr="00684F25">
        <w:rPr>
          <w:rFonts w:ascii="Times New Roman" w:hAnsi="Times New Roman"/>
          <w:sz w:val="24"/>
          <w:szCs w:val="24"/>
        </w:rPr>
        <w:t>атьи</w:t>
      </w:r>
      <w:r w:rsidR="00B15049" w:rsidRPr="00684F25">
        <w:rPr>
          <w:rFonts w:ascii="Times New Roman" w:hAnsi="Times New Roman"/>
          <w:sz w:val="24"/>
          <w:szCs w:val="24"/>
        </w:rPr>
        <w:t xml:space="preserve"> 39 Гр</w:t>
      </w:r>
      <w:r w:rsidR="00FB6944" w:rsidRPr="00684F25">
        <w:rPr>
          <w:rFonts w:ascii="Times New Roman" w:hAnsi="Times New Roman"/>
          <w:sz w:val="24"/>
          <w:szCs w:val="24"/>
        </w:rPr>
        <w:t xml:space="preserve">адостроительного кодекса </w:t>
      </w:r>
      <w:r w:rsidR="009B1F10" w:rsidRPr="00684F25">
        <w:rPr>
          <w:rFonts w:ascii="Times New Roman" w:hAnsi="Times New Roman"/>
          <w:sz w:val="24"/>
          <w:szCs w:val="24"/>
        </w:rPr>
        <w:t>РФ</w:t>
      </w:r>
      <w:r w:rsidR="00B15049" w:rsidRPr="00684F25">
        <w:rPr>
          <w:rFonts w:ascii="Times New Roman" w:hAnsi="Times New Roman"/>
          <w:sz w:val="24"/>
          <w:szCs w:val="24"/>
        </w:rPr>
        <w:t xml:space="preserve">) </w:t>
      </w:r>
      <w:r w:rsidRPr="00684F25">
        <w:rPr>
          <w:rFonts w:ascii="Times New Roman" w:hAnsi="Times New Roman"/>
          <w:sz w:val="24"/>
          <w:szCs w:val="24"/>
        </w:rPr>
        <w:t xml:space="preserve">подготавливает проект </w:t>
      </w:r>
      <w:r w:rsidRPr="00684F25">
        <w:rPr>
          <w:rFonts w:ascii="Times New Roman" w:eastAsia="Calibri" w:hAnsi="Times New Roman"/>
          <w:sz w:val="24"/>
          <w:szCs w:val="24"/>
        </w:rPr>
        <w:t xml:space="preserve">решения о предоставлении разрешения или в случае установления </w:t>
      </w:r>
      <w:r w:rsidR="00B15049" w:rsidRPr="00684F25">
        <w:rPr>
          <w:rFonts w:ascii="Times New Roman" w:hAnsi="Times New Roman"/>
          <w:sz w:val="24"/>
          <w:szCs w:val="24"/>
        </w:rPr>
        <w:t xml:space="preserve">комиссией по подготовке проекта правил землепользования и застройки </w:t>
      </w:r>
      <w:r w:rsidRPr="00684F25">
        <w:rPr>
          <w:rFonts w:ascii="Times New Roman" w:eastAsia="Calibri" w:hAnsi="Times New Roman"/>
          <w:sz w:val="24"/>
          <w:szCs w:val="24"/>
        </w:rPr>
        <w:t>оснований, предусмотренных пунктом 2.9.2 настоящего административного регламента, об отказе в предоставлении разрешения с указанием причин принятого решения</w:t>
      </w:r>
      <w:r w:rsidRPr="00684F25">
        <w:rPr>
          <w:rFonts w:ascii="Times New Roman" w:hAnsi="Times New Roman"/>
          <w:sz w:val="24"/>
          <w:szCs w:val="24"/>
        </w:rPr>
        <w:t xml:space="preserve">, и представляет проект соответствующего решения на подпись </w:t>
      </w:r>
      <w:r w:rsidR="00881F1E" w:rsidRPr="00684F25">
        <w:rPr>
          <w:rFonts w:ascii="Times New Roman" w:hAnsi="Times New Roman"/>
          <w:sz w:val="24"/>
          <w:szCs w:val="24"/>
        </w:rPr>
        <w:t>руководителю уполномоченного органа</w:t>
      </w:r>
      <w:r w:rsidR="00B34731" w:rsidRPr="00684F25">
        <w:rPr>
          <w:rFonts w:ascii="Times New Roman" w:hAnsi="Times New Roman"/>
          <w:sz w:val="24"/>
          <w:szCs w:val="24"/>
        </w:rPr>
        <w:t>.</w:t>
      </w:r>
    </w:p>
    <w:p w:rsidR="00EF29F7" w:rsidRPr="00684F25" w:rsidRDefault="00EF29F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Руководитель уполномоченного органа подписывает соответствующий проект решения.</w:t>
      </w:r>
    </w:p>
    <w:p w:rsidR="00614166" w:rsidRPr="00684F25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>3.6.3. Должностное лицо уполномоченного органа в течение 2 рабочих дней со дня подписания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  <w:r w:rsidR="00614166" w:rsidRPr="00684F25">
        <w:rPr>
          <w:rFonts w:ascii="Times New Roman" w:hAnsi="Times New Roman"/>
          <w:sz w:val="24"/>
          <w:szCs w:val="24"/>
        </w:rPr>
        <w:t xml:space="preserve"> </w:t>
      </w:r>
    </w:p>
    <w:p w:rsidR="00614166" w:rsidRPr="00684F25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eastAsia="Calibri" w:hAnsi="Times New Roman"/>
          <w:sz w:val="24"/>
          <w:szCs w:val="24"/>
        </w:rPr>
        <w:t xml:space="preserve">3.6.4. </w:t>
      </w:r>
      <w:proofErr w:type="gramStart"/>
      <w:r w:rsidRPr="00684F25">
        <w:rPr>
          <w:rFonts w:ascii="Times New Roman" w:eastAsia="Calibri" w:hAnsi="Times New Roman"/>
          <w:sz w:val="24"/>
          <w:szCs w:val="24"/>
        </w:rPr>
        <w:t>В случае поступления заявления через МФЦ должностное лицо уполномоченного органа 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если иной способ получения не указан заявителем.</w:t>
      </w:r>
      <w:proofErr w:type="gramEnd"/>
    </w:p>
    <w:p w:rsidR="00614166" w:rsidRPr="00684F25" w:rsidRDefault="00614166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3.6.5. Максимальный срок выполнения административной процедуры – </w:t>
      </w:r>
      <w:r w:rsidR="00EF29F7" w:rsidRPr="00684F25">
        <w:rPr>
          <w:rFonts w:ascii="Times New Roman" w:hAnsi="Times New Roman"/>
          <w:sz w:val="24"/>
          <w:szCs w:val="24"/>
        </w:rPr>
        <w:t>5</w:t>
      </w:r>
      <w:r w:rsidRPr="00684F25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684F2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</w:t>
      </w:r>
      <w:r w:rsidR="00D31702" w:rsidRPr="00684F25">
        <w:rPr>
          <w:rFonts w:ascii="Times New Roman" w:hAnsi="Times New Roman"/>
          <w:sz w:val="24"/>
          <w:szCs w:val="24"/>
        </w:rPr>
        <w:t>руководителю уполномоченного органа</w:t>
      </w:r>
      <w:r w:rsidR="00881F1E" w:rsidRPr="00684F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684F25">
        <w:rPr>
          <w:rFonts w:ascii="Times New Roman" w:eastAsia="Calibri" w:hAnsi="Times New Roman"/>
          <w:sz w:val="24"/>
          <w:szCs w:val="24"/>
        </w:rPr>
        <w:t xml:space="preserve"> о предоставлении разрешения или об отказе в предоставлении разрешения, либо </w:t>
      </w:r>
      <w:r w:rsidRPr="00684F25">
        <w:rPr>
          <w:rFonts w:ascii="Times New Roman" w:hAnsi="Times New Roman"/>
          <w:sz w:val="24"/>
          <w:szCs w:val="24"/>
        </w:rPr>
        <w:t>результата рассмотрения уведомления о выявлении самовольной постройки, указанного</w:t>
      </w:r>
      <w:r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>в абзаце втором пункта</w:t>
      </w:r>
      <w:r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>3.3.3 настоящего административного регламента.</w:t>
      </w:r>
      <w:r w:rsidR="00881F1E" w:rsidRPr="00684F25">
        <w:rPr>
          <w:rFonts w:ascii="Times New Roman" w:hAnsi="Times New Roman"/>
          <w:sz w:val="24"/>
          <w:szCs w:val="24"/>
        </w:rPr>
        <w:t xml:space="preserve"> </w:t>
      </w:r>
    </w:p>
    <w:p w:rsidR="00614166" w:rsidRPr="00684F25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3.6.6. Результатом выполнения административной процедуры является:</w:t>
      </w:r>
    </w:p>
    <w:p w:rsidR="00614166" w:rsidRPr="00684F25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направление (вручение) заявителю решения </w:t>
      </w:r>
      <w:r w:rsidR="008079BC" w:rsidRPr="00684F25">
        <w:rPr>
          <w:rFonts w:ascii="Times New Roman" w:hAnsi="Times New Roman"/>
          <w:sz w:val="24"/>
          <w:szCs w:val="24"/>
        </w:rPr>
        <w:t xml:space="preserve">о предоставлении разрешения </w:t>
      </w:r>
      <w:r w:rsidRPr="00684F25">
        <w:rPr>
          <w:rFonts w:ascii="Times New Roman" w:eastAsia="Calibri" w:hAnsi="Times New Roman"/>
          <w:sz w:val="24"/>
          <w:szCs w:val="24"/>
        </w:rPr>
        <w:t>(письма об отказе в предоставлении разрешения);</w:t>
      </w:r>
    </w:p>
    <w:p w:rsidR="00614166" w:rsidRPr="00684F25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- направление в МФЦ решения о предоставлении разрешения </w:t>
      </w:r>
      <w:r w:rsidRPr="00684F25">
        <w:rPr>
          <w:rFonts w:ascii="Times New Roman" w:eastAsia="Calibri" w:hAnsi="Times New Roman"/>
          <w:sz w:val="24"/>
          <w:szCs w:val="24"/>
        </w:rPr>
        <w:t>(письма об отказе в предоставлении разрешения).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3.</w:t>
      </w:r>
      <w:r w:rsidR="00E519B1" w:rsidRPr="00684F25">
        <w:rPr>
          <w:rFonts w:ascii="Times New Roman" w:hAnsi="Times New Roman"/>
          <w:sz w:val="24"/>
          <w:szCs w:val="24"/>
        </w:rPr>
        <w:t>7</w:t>
      </w:r>
      <w:r w:rsidRPr="00684F25">
        <w:rPr>
          <w:rFonts w:ascii="Times New Roman" w:hAnsi="Times New Roman"/>
          <w:sz w:val="24"/>
          <w:szCs w:val="24"/>
        </w:rPr>
        <w:t>. Блок-схема предоставления муниципальной услуги приведена в приложении 2 к административному регламенту</w:t>
      </w:r>
      <w:r w:rsidRPr="00684F25">
        <w:rPr>
          <w:rFonts w:ascii="Times New Roman" w:hAnsi="Times New Roman"/>
          <w:i/>
          <w:sz w:val="24"/>
          <w:szCs w:val="24"/>
        </w:rPr>
        <w:t xml:space="preserve">. </w:t>
      </w:r>
    </w:p>
    <w:p w:rsidR="008E4AC0" w:rsidRPr="00684F25" w:rsidRDefault="008E4AC0" w:rsidP="008E4A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8E4AC0" w:rsidRPr="00684F25" w:rsidRDefault="008E4AC0" w:rsidP="008E4A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bCs/>
          <w:sz w:val="24"/>
          <w:szCs w:val="24"/>
        </w:rPr>
        <w:t xml:space="preserve">4. Формы </w:t>
      </w:r>
      <w:proofErr w:type="gramStart"/>
      <w:r w:rsidRPr="00684F2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84F25">
        <w:rPr>
          <w:rFonts w:ascii="Times New Roman" w:hAnsi="Times New Roman"/>
          <w:bCs/>
          <w:sz w:val="24"/>
          <w:szCs w:val="24"/>
        </w:rPr>
        <w:t xml:space="preserve"> исполнением административного регламента</w:t>
      </w:r>
    </w:p>
    <w:p w:rsidR="008E4AC0" w:rsidRPr="00684F25" w:rsidRDefault="008E4AC0" w:rsidP="008E4AC0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</w:p>
    <w:p w:rsidR="008E4AC0" w:rsidRPr="00684F25" w:rsidRDefault="004D161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Pr="00684F25">
        <w:rPr>
          <w:rFonts w:ascii="Times New Roman" w:hAnsi="Times New Roman"/>
          <w:sz w:val="24"/>
          <w:szCs w:val="24"/>
        </w:rPr>
        <w:t>органа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lastRenderedPageBreak/>
        <w:t>4.2. Проверка полноты и качества предоставления муниципальной услуги осуществляется путем проведения:</w:t>
      </w:r>
    </w:p>
    <w:p w:rsidR="004D1617" w:rsidRPr="00684F25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1617" w:rsidRPr="00684F25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AC0" w:rsidRPr="00684F25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684F25">
        <w:rPr>
          <w:rFonts w:ascii="Times New Roman" w:hAnsi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1617" w:rsidRPr="00684F25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AC0" w:rsidRPr="00684F25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b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4.6. Самостоятельной формой </w:t>
      </w:r>
      <w:proofErr w:type="gramStart"/>
      <w:r w:rsidRPr="00684F2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E4AC0" w:rsidRPr="00684F25" w:rsidRDefault="008E4AC0" w:rsidP="008E4AC0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4"/>
          <w:szCs w:val="24"/>
        </w:rPr>
      </w:pPr>
    </w:p>
    <w:p w:rsidR="00D83CF4" w:rsidRPr="00684F25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3CF4" w:rsidRPr="00684F25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3CF4" w:rsidRPr="00684F25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</w:t>
      </w:r>
    </w:p>
    <w:p w:rsidR="008E4AC0" w:rsidRPr="00684F25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действий (бездействия) уполномоченного органа,</w:t>
      </w:r>
      <w:r w:rsidR="008E4AC0" w:rsidRPr="00684F25">
        <w:rPr>
          <w:rFonts w:ascii="Times New Roman" w:hAnsi="Times New Roman"/>
          <w:sz w:val="24"/>
          <w:szCs w:val="24"/>
        </w:rPr>
        <w:t xml:space="preserve"> МФЦ, </w:t>
      </w:r>
      <w:r w:rsidR="008E4AC0" w:rsidRPr="00684F25"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11" w:history="1">
        <w:r w:rsidR="008E4AC0" w:rsidRPr="00684F25">
          <w:rPr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 w:rsidR="008E4AC0" w:rsidRPr="00684F25">
        <w:rPr>
          <w:rFonts w:ascii="Times New Roman" w:hAnsi="Times New Roman"/>
          <w:bCs/>
          <w:sz w:val="24"/>
          <w:szCs w:val="24"/>
        </w:rPr>
        <w:t xml:space="preserve"> Федерального закона </w:t>
      </w:r>
      <w:r w:rsidR="00D26CA3" w:rsidRPr="00684F25">
        <w:rPr>
          <w:rFonts w:ascii="Times New Roman" w:hAnsi="Times New Roman"/>
          <w:bCs/>
          <w:sz w:val="24"/>
          <w:szCs w:val="24"/>
        </w:rPr>
        <w:t>№ 210-ФЗ</w:t>
      </w:r>
      <w:r w:rsidR="008E4AC0" w:rsidRPr="00684F25">
        <w:rPr>
          <w:rFonts w:ascii="Times New Roman" w:hAnsi="Times New Roman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8E4AC0" w:rsidRPr="00684F25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8E4AC0" w:rsidRPr="00684F25" w:rsidRDefault="00D83CF4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5.1. </w:t>
      </w:r>
      <w:r w:rsidR="001339D7" w:rsidRPr="00684F25">
        <w:rPr>
          <w:rFonts w:ascii="Times New Roman" w:hAnsi="Times New Roman"/>
          <w:sz w:val="24"/>
          <w:szCs w:val="24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573553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муниципальной услуги</w:t>
      </w:r>
      <w:r w:rsidR="00573553" w:rsidRPr="00684F25">
        <w:rPr>
          <w:rFonts w:ascii="Times New Roman" w:hAnsi="Times New Roman"/>
          <w:sz w:val="24"/>
          <w:szCs w:val="24"/>
        </w:rPr>
        <w:t>;</w:t>
      </w:r>
      <w:r w:rsidRPr="00684F25">
        <w:rPr>
          <w:rFonts w:ascii="Times New Roman" w:hAnsi="Times New Roman"/>
          <w:sz w:val="24"/>
          <w:szCs w:val="24"/>
        </w:rPr>
        <w:t xml:space="preserve"> 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работника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84F25">
        <w:rPr>
          <w:rFonts w:ascii="Times New Roman" w:hAnsi="Times New Roman"/>
          <w:bCs/>
          <w:sz w:val="24"/>
          <w:szCs w:val="24"/>
        </w:rPr>
        <w:lastRenderedPageBreak/>
        <w:t>Федерального закона № 210-ФЗ</w:t>
      </w:r>
      <w:r w:rsidRPr="00684F25">
        <w:rPr>
          <w:rFonts w:ascii="Times New Roman" w:hAnsi="Times New Roman"/>
          <w:sz w:val="24"/>
          <w:szCs w:val="24"/>
        </w:rPr>
        <w:t>;</w:t>
      </w:r>
    </w:p>
    <w:p w:rsidR="008E4AC0" w:rsidRPr="00684F25" w:rsidRDefault="008E4AC0" w:rsidP="0070604A">
      <w:pPr>
        <w:autoSpaceDE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работника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="00477B07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84F2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</w:t>
      </w:r>
      <w:r w:rsidRPr="00684F25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684F25">
        <w:rPr>
          <w:rFonts w:ascii="Times New Roman" w:hAnsi="Times New Roman"/>
          <w:sz w:val="24"/>
          <w:szCs w:val="24"/>
        </w:rPr>
        <w:t>;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7) </w:t>
      </w:r>
      <w:r w:rsidR="003304A0" w:rsidRPr="00684F25">
        <w:rPr>
          <w:rFonts w:ascii="Times New Roman" w:hAnsi="Times New Roman"/>
          <w:sz w:val="24"/>
          <w:szCs w:val="24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304A0" w:rsidRPr="00684F25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35410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работника </w:t>
      </w:r>
      <w:r w:rsidR="00835410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="00835410" w:rsidRPr="00684F25">
        <w:rPr>
          <w:rFonts w:ascii="Times New Roman" w:hAnsi="Times New Roman"/>
          <w:sz w:val="24"/>
          <w:szCs w:val="24"/>
        </w:rPr>
        <w:t>МФЦ</w:t>
      </w:r>
      <w:r w:rsidRPr="00684F25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84F2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84F25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684F25">
        <w:rPr>
          <w:rFonts w:ascii="Times New Roman" w:hAnsi="Times New Roman"/>
          <w:sz w:val="24"/>
          <w:szCs w:val="24"/>
        </w:rPr>
        <w:lastRenderedPageBreak/>
        <w:t xml:space="preserve">возложена функция по предоставлению данной муниципальной услуги в полном объеме в порядке, определенном </w:t>
      </w:r>
      <w:hyperlink r:id="rId15" w:history="1">
        <w:r w:rsidRPr="00684F25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684F25">
        <w:rPr>
          <w:rFonts w:ascii="Times New Roman" w:hAnsi="Times New Roman"/>
          <w:bCs/>
          <w:sz w:val="24"/>
          <w:szCs w:val="24"/>
        </w:rPr>
        <w:t xml:space="preserve">  </w:t>
      </w:r>
      <w:r w:rsidRPr="00684F25">
        <w:rPr>
          <w:rFonts w:ascii="Times New Roman" w:hAnsi="Times New Roman"/>
          <w:sz w:val="24"/>
          <w:szCs w:val="24"/>
        </w:rPr>
        <w:t>№ 210-ФЗ.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</w:t>
      </w:r>
      <w:r w:rsidR="00D83CF4" w:rsidRPr="00684F25">
        <w:rPr>
          <w:rFonts w:ascii="Times New Roman" w:hAnsi="Times New Roman"/>
          <w:sz w:val="24"/>
          <w:szCs w:val="24"/>
        </w:rPr>
        <w:t>в уполномоченный орган</w:t>
      </w:r>
      <w:r w:rsidRPr="00684F25">
        <w:rPr>
          <w:rFonts w:ascii="Times New Roman" w:hAnsi="Times New Roman"/>
          <w:sz w:val="24"/>
          <w:szCs w:val="24"/>
        </w:rPr>
        <w:t xml:space="preserve">, МФЦ,  либо в </w:t>
      </w:r>
      <w:r w:rsidR="00D83CF4" w:rsidRPr="00684F25">
        <w:rPr>
          <w:rFonts w:ascii="Times New Roman" w:hAnsi="Times New Roman"/>
          <w:sz w:val="24"/>
          <w:szCs w:val="24"/>
        </w:rPr>
        <w:t>уполномоченный орган</w:t>
      </w:r>
      <w:r w:rsidRPr="00684F25">
        <w:rPr>
          <w:rFonts w:ascii="Times New Roman" w:hAnsi="Times New Roman"/>
          <w:sz w:val="24"/>
          <w:szCs w:val="24"/>
        </w:rPr>
        <w:t>, являющийся учредителем МФЦ (далее</w:t>
      </w:r>
      <w:r w:rsidR="00D83CF4" w:rsidRPr="00684F25">
        <w:rPr>
          <w:rFonts w:ascii="Times New Roman" w:hAnsi="Times New Roman"/>
          <w:sz w:val="24"/>
          <w:szCs w:val="24"/>
        </w:rPr>
        <w:t xml:space="preserve"> –</w:t>
      </w:r>
      <w:r w:rsidRPr="00684F25">
        <w:rPr>
          <w:rFonts w:ascii="Times New Roman" w:hAnsi="Times New Roman"/>
          <w:sz w:val="24"/>
          <w:szCs w:val="24"/>
        </w:rPr>
        <w:t xml:space="preserve"> учредитель МФЦ), а также в организации, предусмотренные </w:t>
      </w:r>
      <w:hyperlink r:id="rId16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E4AC0" w:rsidRPr="00684F25" w:rsidRDefault="003304A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главы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8E4AC0" w:rsidRPr="00684F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362CA8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Интернет</w:t>
      </w:r>
      <w:r w:rsidR="00362CA8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официального сайта МФЦ, </w:t>
      </w:r>
      <w:r w:rsidR="00835410" w:rsidRPr="00684F25">
        <w:rPr>
          <w:rFonts w:ascii="Times New Roman" w:hAnsi="Times New Roman"/>
          <w:sz w:val="24"/>
          <w:szCs w:val="24"/>
        </w:rPr>
        <w:t>Е</w:t>
      </w:r>
      <w:r w:rsidRPr="00684F25">
        <w:rPr>
          <w:rFonts w:ascii="Times New Roman" w:hAnsi="Times New Roman"/>
          <w:sz w:val="24"/>
          <w:szCs w:val="24"/>
        </w:rPr>
        <w:t xml:space="preserve">диного портала государственных и муниципальных услуг либо </w:t>
      </w:r>
      <w:r w:rsidR="00835410" w:rsidRPr="00684F25">
        <w:rPr>
          <w:rFonts w:ascii="Times New Roman" w:hAnsi="Times New Roman"/>
          <w:sz w:val="24"/>
          <w:szCs w:val="24"/>
        </w:rPr>
        <w:t>Р</w:t>
      </w:r>
      <w:r w:rsidRPr="00684F25">
        <w:rPr>
          <w:rFonts w:ascii="Times New Roman" w:hAnsi="Times New Roman"/>
          <w:sz w:val="24"/>
          <w:szCs w:val="24"/>
        </w:rPr>
        <w:t xml:space="preserve">егионального портала государственных и муниципальных услуг, а также может быть принята при личном приеме заявителя. 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362CA8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Интернет</w:t>
      </w:r>
      <w:r w:rsidR="00362CA8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 xml:space="preserve">, официальных сайтов этих организаций, </w:t>
      </w:r>
      <w:r w:rsidR="00835410" w:rsidRPr="00684F25">
        <w:rPr>
          <w:rFonts w:ascii="Times New Roman" w:hAnsi="Times New Roman"/>
          <w:sz w:val="24"/>
          <w:szCs w:val="24"/>
        </w:rPr>
        <w:t>Е</w:t>
      </w:r>
      <w:r w:rsidRPr="00684F25">
        <w:rPr>
          <w:rFonts w:ascii="Times New Roman" w:hAnsi="Times New Roman"/>
          <w:sz w:val="24"/>
          <w:szCs w:val="24"/>
        </w:rPr>
        <w:t xml:space="preserve">диного портала государственных и муниципальных услуг либо </w:t>
      </w:r>
      <w:r w:rsidR="00835410" w:rsidRPr="00684F25">
        <w:rPr>
          <w:rFonts w:ascii="Times New Roman" w:hAnsi="Times New Roman"/>
          <w:sz w:val="24"/>
          <w:szCs w:val="24"/>
        </w:rPr>
        <w:t>Р</w:t>
      </w:r>
      <w:r w:rsidRPr="00684F25">
        <w:rPr>
          <w:rFonts w:ascii="Times New Roman" w:hAnsi="Times New Roman"/>
          <w:sz w:val="24"/>
          <w:szCs w:val="24"/>
        </w:rPr>
        <w:t>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1) </w:t>
      </w:r>
      <w:r w:rsidR="00362CA8" w:rsidRPr="00684F25">
        <w:rPr>
          <w:rFonts w:ascii="Times New Roman" w:hAnsi="Times New Roman"/>
          <w:bCs/>
          <w:sz w:val="24"/>
          <w:szCs w:val="24"/>
        </w:rPr>
        <w:t>наименование уполномоченного органа, должностного лица 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9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</w:t>
      </w:r>
      <w:r w:rsidR="00362CA8" w:rsidRPr="00684F25">
        <w:rPr>
          <w:rFonts w:ascii="Times New Roman" w:hAnsi="Times New Roman"/>
          <w:sz w:val="24"/>
          <w:szCs w:val="24"/>
        </w:rPr>
        <w:t xml:space="preserve"> –</w:t>
      </w:r>
      <w:r w:rsidRPr="00684F25">
        <w:rPr>
          <w:rFonts w:ascii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3) </w:t>
      </w:r>
      <w:r w:rsidR="00362CA8" w:rsidRPr="00684F2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0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4) </w:t>
      </w:r>
      <w:r w:rsidR="005D3D25" w:rsidRPr="00684F25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органа, </w:t>
      </w:r>
      <w:r w:rsidR="005D3D25" w:rsidRPr="00684F25">
        <w:rPr>
          <w:rFonts w:ascii="Times New Roman" w:hAnsi="Times New Roman"/>
          <w:sz w:val="24"/>
          <w:szCs w:val="24"/>
        </w:rPr>
        <w:lastRenderedPageBreak/>
        <w:t>либо муниципального служащего</w:t>
      </w:r>
      <w:r w:rsidRPr="00684F25">
        <w:rPr>
          <w:rFonts w:ascii="Times New Roman" w:hAnsi="Times New Roman"/>
          <w:sz w:val="24"/>
          <w:szCs w:val="24"/>
        </w:rPr>
        <w:t xml:space="preserve">, МФЦ, работника МФЦ, организаций, предусмотренных </w:t>
      </w:r>
      <w:hyperlink r:id="rId21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</w:t>
      </w:r>
      <w:r w:rsidR="005D3D25" w:rsidRPr="00684F25">
        <w:rPr>
          <w:rFonts w:ascii="Times New Roman" w:hAnsi="Times New Roman"/>
          <w:sz w:val="24"/>
          <w:szCs w:val="24"/>
        </w:rPr>
        <w:t>Регистрация жалобы осуществляется уполномоченным специалистом уполномоченного органа,</w:t>
      </w:r>
      <w:r w:rsidRPr="00684F25">
        <w:rPr>
          <w:rFonts w:ascii="Times New Roman" w:hAnsi="Times New Roman"/>
          <w:sz w:val="24"/>
          <w:szCs w:val="24"/>
        </w:rPr>
        <w:t xml:space="preserve"> работниками МФЦ, организаций, предусмотренных </w:t>
      </w:r>
      <w:hyperlink r:id="rId22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5D3D25" w:rsidRPr="00684F25"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684F25">
        <w:rPr>
          <w:rFonts w:ascii="Times New Roman" w:hAnsi="Times New Roman"/>
          <w:sz w:val="24"/>
          <w:szCs w:val="24"/>
        </w:rPr>
        <w:t xml:space="preserve">, МФЦ, учредителю МФЦ, в организации, предусмотренные </w:t>
      </w:r>
      <w:hyperlink r:id="rId23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D3D25" w:rsidRPr="00684F25">
        <w:rPr>
          <w:rFonts w:ascii="Times New Roman" w:hAnsi="Times New Roman"/>
          <w:sz w:val="24"/>
          <w:szCs w:val="24"/>
        </w:rPr>
        <w:t>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, МФЦ, организаций, предусмотренных </w:t>
      </w:r>
      <w:hyperlink r:id="rId24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в случае обжалования нарушения установленного срока таких исправлений</w:t>
      </w:r>
      <w:r w:rsidR="005D3D25" w:rsidRPr="00684F25">
        <w:rPr>
          <w:rFonts w:ascii="Times New Roman" w:hAnsi="Times New Roman"/>
          <w:sz w:val="24"/>
          <w:szCs w:val="24"/>
        </w:rPr>
        <w:t xml:space="preserve"> – </w:t>
      </w:r>
      <w:r w:rsidRPr="00684F25">
        <w:rPr>
          <w:rFonts w:ascii="Times New Roman" w:hAnsi="Times New Roman"/>
          <w:sz w:val="24"/>
          <w:szCs w:val="24"/>
        </w:rPr>
        <w:t>в течение пяти рабочих дней со дня ее регистрации.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5.6. В случае если в жалобе не </w:t>
      </w:r>
      <w:proofErr w:type="gramStart"/>
      <w:r w:rsidRPr="00684F25">
        <w:rPr>
          <w:rFonts w:ascii="Times New Roman" w:hAnsi="Times New Roman"/>
          <w:sz w:val="24"/>
          <w:szCs w:val="24"/>
        </w:rPr>
        <w:t>указаны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84F25">
          <w:rPr>
            <w:rFonts w:ascii="Times New Roman" w:hAnsi="Times New Roman"/>
            <w:sz w:val="24"/>
            <w:szCs w:val="24"/>
          </w:rPr>
          <w:t>пунктом</w:t>
        </w:r>
      </w:hyperlink>
      <w:r w:rsidRPr="00684F25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84F25">
          <w:rPr>
            <w:rFonts w:ascii="Times New Roman" w:hAnsi="Times New Roman"/>
            <w:sz w:val="24"/>
            <w:szCs w:val="24"/>
          </w:rPr>
          <w:t>законом</w:t>
        </w:r>
      </w:hyperlink>
      <w:r w:rsidRPr="00684F25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E4AC0" w:rsidRPr="00684F25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84F25">
          <w:rPr>
            <w:rFonts w:ascii="Times New Roman" w:hAnsi="Times New Roman"/>
            <w:sz w:val="24"/>
            <w:szCs w:val="24"/>
          </w:rPr>
          <w:t>пунктом</w:t>
        </w:r>
      </w:hyperlink>
      <w:r w:rsidRPr="00684F25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lastRenderedPageBreak/>
        <w:t>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684F25">
        <w:rPr>
          <w:rFonts w:ascii="Times New Roman" w:hAnsi="Times New Roman"/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2) в удовлетворении жалобы отказывается.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5.8. Основаниями для отказа в удовлетворении жалобы являются:</w:t>
      </w:r>
      <w:r w:rsidR="00AD2CC3" w:rsidRPr="00684F25">
        <w:rPr>
          <w:rFonts w:ascii="Times New Roman" w:hAnsi="Times New Roman"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>1) </w:t>
      </w:r>
      <w:r w:rsidR="005C572F" w:rsidRPr="00684F25">
        <w:rPr>
          <w:rFonts w:ascii="Times New Roman" w:hAnsi="Times New Roman"/>
          <w:sz w:val="24"/>
          <w:szCs w:val="24"/>
        </w:rPr>
        <w:t>признание правомерными действий (бездействия) должностных лиц, муниципальных служащих уполномоченного органа</w:t>
      </w:r>
      <w:r w:rsidRPr="00684F25">
        <w:rPr>
          <w:rFonts w:ascii="Times New Roman" w:hAnsi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8E4AC0" w:rsidRPr="00684F25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4F25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5.11. В случае признания </w:t>
      </w:r>
      <w:proofErr w:type="gramStart"/>
      <w:r w:rsidRPr="00684F25">
        <w:rPr>
          <w:rFonts w:ascii="Times New Roman" w:hAnsi="Times New Roman"/>
          <w:sz w:val="24"/>
          <w:szCs w:val="24"/>
        </w:rPr>
        <w:t>жалобы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4AC0" w:rsidRPr="00684F25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5.12. В случае установления в ходе или по результатам </w:t>
      </w:r>
      <w:proofErr w:type="gramStart"/>
      <w:r w:rsidRPr="00684F2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4F25">
        <w:rPr>
          <w:rFonts w:ascii="Times New Roman" w:hAnsi="Times New Roman"/>
          <w:sz w:val="24"/>
          <w:szCs w:val="24"/>
        </w:rPr>
        <w:t xml:space="preserve"> или преступления должностное лицо </w:t>
      </w:r>
      <w:r w:rsidR="005C572F" w:rsidRPr="00684F25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684F25">
        <w:rPr>
          <w:rFonts w:ascii="Times New Roman" w:hAnsi="Times New Roman"/>
          <w:sz w:val="24"/>
          <w:szCs w:val="24"/>
        </w:rPr>
        <w:t xml:space="preserve">, работник наделенные </w:t>
      </w:r>
      <w:r w:rsidRPr="00684F25"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E4AC0" w:rsidRPr="00684F25" w:rsidRDefault="008E4AC0" w:rsidP="0070604A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C572F" w:rsidRPr="00684F25">
        <w:rPr>
          <w:rFonts w:ascii="Times New Roman" w:hAnsi="Times New Roman"/>
          <w:bCs/>
          <w:sz w:val="24"/>
          <w:szCs w:val="24"/>
        </w:rPr>
        <w:t>уполномоченного органа,</w:t>
      </w:r>
      <w:r w:rsidRPr="00684F25">
        <w:rPr>
          <w:rFonts w:ascii="Times New Roman" w:hAnsi="Times New Roman"/>
          <w:i/>
          <w:sz w:val="24"/>
          <w:szCs w:val="24"/>
        </w:rPr>
        <w:t xml:space="preserve"> </w:t>
      </w:r>
      <w:r w:rsidRPr="00684F25"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9" w:history="1">
        <w:r w:rsidRPr="00684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84F25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E4AC0" w:rsidRPr="00684F25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684F25">
        <w:rPr>
          <w:rFonts w:ascii="Times New Roman" w:hAnsi="Times New Roman"/>
          <w:sz w:val="24"/>
          <w:szCs w:val="24"/>
        </w:rPr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5C572F" w:rsidRPr="00684F25">
        <w:rPr>
          <w:rFonts w:ascii="Times New Roman" w:hAnsi="Times New Roman"/>
          <w:sz w:val="24"/>
          <w:szCs w:val="24"/>
        </w:rPr>
        <w:t>«</w:t>
      </w:r>
      <w:r w:rsidRPr="00684F25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5C572F" w:rsidRPr="00684F25">
        <w:rPr>
          <w:rFonts w:ascii="Times New Roman" w:hAnsi="Times New Roman"/>
          <w:sz w:val="24"/>
          <w:szCs w:val="24"/>
        </w:rPr>
        <w:t>»</w:t>
      </w:r>
      <w:r w:rsidRPr="00684F25">
        <w:rPr>
          <w:rFonts w:ascii="Times New Roman" w:hAnsi="Times New Roman"/>
          <w:sz w:val="24"/>
          <w:szCs w:val="24"/>
        </w:rPr>
        <w:t>.</w:t>
      </w:r>
    </w:p>
    <w:p w:rsidR="007F4201" w:rsidRPr="00684F25" w:rsidRDefault="007F4201" w:rsidP="008E4AC0">
      <w:pPr>
        <w:shd w:val="clear" w:color="auto" w:fill="FFFFFF"/>
        <w:tabs>
          <w:tab w:val="left" w:pos="6072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sectPr w:rsidR="007F4201" w:rsidRPr="00684F25" w:rsidSect="0070604A">
      <w:headerReference w:type="default" r:id="rId30"/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F" w:rsidRDefault="0031567F" w:rsidP="008E4AC0">
      <w:pPr>
        <w:spacing w:after="0" w:line="240" w:lineRule="auto"/>
      </w:pPr>
      <w:r>
        <w:separator/>
      </w:r>
    </w:p>
  </w:endnote>
  <w:endnote w:type="continuationSeparator" w:id="0">
    <w:p w:rsidR="0031567F" w:rsidRDefault="0031567F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F" w:rsidRDefault="0031567F" w:rsidP="008E4AC0">
      <w:pPr>
        <w:spacing w:after="0" w:line="240" w:lineRule="auto"/>
      </w:pPr>
      <w:r>
        <w:separator/>
      </w:r>
    </w:p>
  </w:footnote>
  <w:footnote w:type="continuationSeparator" w:id="0">
    <w:p w:rsidR="0031567F" w:rsidRDefault="0031567F" w:rsidP="008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C0" w:rsidRDefault="008E4AC0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84F25">
      <w:rPr>
        <w:noProof/>
      </w:rPr>
      <w:t>17</w:t>
    </w:r>
    <w:r>
      <w:rPr>
        <w:noProof/>
      </w:rPr>
      <w:fldChar w:fldCharType="end"/>
    </w:r>
  </w:p>
  <w:p w:rsidR="008E4AC0" w:rsidRDefault="008E4A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C0"/>
    <w:rsid w:val="00000184"/>
    <w:rsid w:val="00000C59"/>
    <w:rsid w:val="00002C71"/>
    <w:rsid w:val="00003FB9"/>
    <w:rsid w:val="000067E3"/>
    <w:rsid w:val="00011388"/>
    <w:rsid w:val="00011B00"/>
    <w:rsid w:val="000231E5"/>
    <w:rsid w:val="00023529"/>
    <w:rsid w:val="0002597D"/>
    <w:rsid w:val="0003049D"/>
    <w:rsid w:val="00047707"/>
    <w:rsid w:val="00051EF7"/>
    <w:rsid w:val="00061A50"/>
    <w:rsid w:val="000720C2"/>
    <w:rsid w:val="000917F6"/>
    <w:rsid w:val="00092AB6"/>
    <w:rsid w:val="00096E57"/>
    <w:rsid w:val="000A3B59"/>
    <w:rsid w:val="000A423D"/>
    <w:rsid w:val="000B43AA"/>
    <w:rsid w:val="000D301F"/>
    <w:rsid w:val="000E2910"/>
    <w:rsid w:val="0010707F"/>
    <w:rsid w:val="0011060E"/>
    <w:rsid w:val="001153D5"/>
    <w:rsid w:val="001159C0"/>
    <w:rsid w:val="00124689"/>
    <w:rsid w:val="001339D7"/>
    <w:rsid w:val="00136665"/>
    <w:rsid w:val="00150C98"/>
    <w:rsid w:val="0015408F"/>
    <w:rsid w:val="00177A9F"/>
    <w:rsid w:val="00190E13"/>
    <w:rsid w:val="001C519F"/>
    <w:rsid w:val="001D10F9"/>
    <w:rsid w:val="00203C8A"/>
    <w:rsid w:val="0021021C"/>
    <w:rsid w:val="00214657"/>
    <w:rsid w:val="002220F7"/>
    <w:rsid w:val="00222DA5"/>
    <w:rsid w:val="002268F5"/>
    <w:rsid w:val="00230E2A"/>
    <w:rsid w:val="00240B62"/>
    <w:rsid w:val="002673B6"/>
    <w:rsid w:val="00273784"/>
    <w:rsid w:val="00282B1F"/>
    <w:rsid w:val="00290E47"/>
    <w:rsid w:val="00294CEB"/>
    <w:rsid w:val="0029774A"/>
    <w:rsid w:val="002B0C09"/>
    <w:rsid w:val="002C666C"/>
    <w:rsid w:val="002D166D"/>
    <w:rsid w:val="002F0D96"/>
    <w:rsid w:val="00314DD0"/>
    <w:rsid w:val="00315272"/>
    <w:rsid w:val="0031567F"/>
    <w:rsid w:val="00321FA7"/>
    <w:rsid w:val="003226CE"/>
    <w:rsid w:val="00324235"/>
    <w:rsid w:val="003304A0"/>
    <w:rsid w:val="00332682"/>
    <w:rsid w:val="003341DB"/>
    <w:rsid w:val="0034130D"/>
    <w:rsid w:val="00343CE6"/>
    <w:rsid w:val="00351DF2"/>
    <w:rsid w:val="003603C8"/>
    <w:rsid w:val="00362CA8"/>
    <w:rsid w:val="00363478"/>
    <w:rsid w:val="00380D0A"/>
    <w:rsid w:val="003816D5"/>
    <w:rsid w:val="00390A09"/>
    <w:rsid w:val="003A16BB"/>
    <w:rsid w:val="003B3A8C"/>
    <w:rsid w:val="003C4806"/>
    <w:rsid w:val="003C672B"/>
    <w:rsid w:val="003D2857"/>
    <w:rsid w:val="003D72EA"/>
    <w:rsid w:val="003E12C7"/>
    <w:rsid w:val="003E7E1B"/>
    <w:rsid w:val="003F2591"/>
    <w:rsid w:val="004133EB"/>
    <w:rsid w:val="00416922"/>
    <w:rsid w:val="00442BE0"/>
    <w:rsid w:val="004471B0"/>
    <w:rsid w:val="00462F7B"/>
    <w:rsid w:val="00470E69"/>
    <w:rsid w:val="004762F8"/>
    <w:rsid w:val="0047799E"/>
    <w:rsid w:val="00477B07"/>
    <w:rsid w:val="00481ACD"/>
    <w:rsid w:val="00482ACF"/>
    <w:rsid w:val="00494973"/>
    <w:rsid w:val="004954C3"/>
    <w:rsid w:val="004B299D"/>
    <w:rsid w:val="004B4720"/>
    <w:rsid w:val="004B67D9"/>
    <w:rsid w:val="004C526D"/>
    <w:rsid w:val="004D1617"/>
    <w:rsid w:val="004E5AE9"/>
    <w:rsid w:val="004F394F"/>
    <w:rsid w:val="004F40AC"/>
    <w:rsid w:val="004F7449"/>
    <w:rsid w:val="00511834"/>
    <w:rsid w:val="005424D9"/>
    <w:rsid w:val="0055615D"/>
    <w:rsid w:val="0055722E"/>
    <w:rsid w:val="00573553"/>
    <w:rsid w:val="0057355B"/>
    <w:rsid w:val="00577D8B"/>
    <w:rsid w:val="005860D1"/>
    <w:rsid w:val="005A2406"/>
    <w:rsid w:val="005A48BF"/>
    <w:rsid w:val="005A6104"/>
    <w:rsid w:val="005B2584"/>
    <w:rsid w:val="005C3DF4"/>
    <w:rsid w:val="005C572F"/>
    <w:rsid w:val="005C6C18"/>
    <w:rsid w:val="005D3D25"/>
    <w:rsid w:val="005E5827"/>
    <w:rsid w:val="005E7AFF"/>
    <w:rsid w:val="005F2B80"/>
    <w:rsid w:val="005F4BE0"/>
    <w:rsid w:val="0060129D"/>
    <w:rsid w:val="0060342F"/>
    <w:rsid w:val="00614166"/>
    <w:rsid w:val="00624B26"/>
    <w:rsid w:val="00632036"/>
    <w:rsid w:val="00636DC2"/>
    <w:rsid w:val="00636FC9"/>
    <w:rsid w:val="0064643F"/>
    <w:rsid w:val="00653456"/>
    <w:rsid w:val="006618A1"/>
    <w:rsid w:val="00664943"/>
    <w:rsid w:val="00675FFF"/>
    <w:rsid w:val="00684F25"/>
    <w:rsid w:val="006857FC"/>
    <w:rsid w:val="006951B3"/>
    <w:rsid w:val="00696214"/>
    <w:rsid w:val="006A104C"/>
    <w:rsid w:val="006A3FEE"/>
    <w:rsid w:val="006A76D8"/>
    <w:rsid w:val="006B7A67"/>
    <w:rsid w:val="006C3851"/>
    <w:rsid w:val="006D11D9"/>
    <w:rsid w:val="006D12F7"/>
    <w:rsid w:val="006D1D4E"/>
    <w:rsid w:val="006D2DBB"/>
    <w:rsid w:val="006F0209"/>
    <w:rsid w:val="006F09AC"/>
    <w:rsid w:val="006F166B"/>
    <w:rsid w:val="006F7E63"/>
    <w:rsid w:val="00702745"/>
    <w:rsid w:val="0070604A"/>
    <w:rsid w:val="00706742"/>
    <w:rsid w:val="00710B1C"/>
    <w:rsid w:val="00712209"/>
    <w:rsid w:val="007141BA"/>
    <w:rsid w:val="00725B5F"/>
    <w:rsid w:val="00733129"/>
    <w:rsid w:val="00740C6C"/>
    <w:rsid w:val="00743373"/>
    <w:rsid w:val="007525A8"/>
    <w:rsid w:val="007538F4"/>
    <w:rsid w:val="00756F7B"/>
    <w:rsid w:val="0077444F"/>
    <w:rsid w:val="00784B89"/>
    <w:rsid w:val="00785A61"/>
    <w:rsid w:val="00787703"/>
    <w:rsid w:val="007A0065"/>
    <w:rsid w:val="007A1602"/>
    <w:rsid w:val="007C52C0"/>
    <w:rsid w:val="007E44D8"/>
    <w:rsid w:val="007F4201"/>
    <w:rsid w:val="00800368"/>
    <w:rsid w:val="00804E55"/>
    <w:rsid w:val="008079BC"/>
    <w:rsid w:val="00812465"/>
    <w:rsid w:val="008243A1"/>
    <w:rsid w:val="00830042"/>
    <w:rsid w:val="00835410"/>
    <w:rsid w:val="00841D12"/>
    <w:rsid w:val="00853BA1"/>
    <w:rsid w:val="00855D21"/>
    <w:rsid w:val="008618DC"/>
    <w:rsid w:val="008717DE"/>
    <w:rsid w:val="00873DE4"/>
    <w:rsid w:val="0087794A"/>
    <w:rsid w:val="00881F1E"/>
    <w:rsid w:val="008926A1"/>
    <w:rsid w:val="008A1563"/>
    <w:rsid w:val="008B1446"/>
    <w:rsid w:val="008B37C8"/>
    <w:rsid w:val="008C3AA8"/>
    <w:rsid w:val="008C5BD2"/>
    <w:rsid w:val="008C6531"/>
    <w:rsid w:val="008D58A7"/>
    <w:rsid w:val="008E4AC0"/>
    <w:rsid w:val="008F2A63"/>
    <w:rsid w:val="008F772F"/>
    <w:rsid w:val="00905C4B"/>
    <w:rsid w:val="00905C5C"/>
    <w:rsid w:val="00917A32"/>
    <w:rsid w:val="009377DA"/>
    <w:rsid w:val="009403F1"/>
    <w:rsid w:val="009431DE"/>
    <w:rsid w:val="0094468C"/>
    <w:rsid w:val="00945A09"/>
    <w:rsid w:val="00962DE9"/>
    <w:rsid w:val="0098001F"/>
    <w:rsid w:val="00982FB9"/>
    <w:rsid w:val="00994DDE"/>
    <w:rsid w:val="009B1F10"/>
    <w:rsid w:val="009B7797"/>
    <w:rsid w:val="009C26F0"/>
    <w:rsid w:val="009C4F5F"/>
    <w:rsid w:val="009E069C"/>
    <w:rsid w:val="00A1670C"/>
    <w:rsid w:val="00A2601C"/>
    <w:rsid w:val="00A372F1"/>
    <w:rsid w:val="00A50694"/>
    <w:rsid w:val="00A622AB"/>
    <w:rsid w:val="00A84039"/>
    <w:rsid w:val="00A9312E"/>
    <w:rsid w:val="00AA6403"/>
    <w:rsid w:val="00AB0280"/>
    <w:rsid w:val="00AB1A83"/>
    <w:rsid w:val="00AB6F78"/>
    <w:rsid w:val="00AC3590"/>
    <w:rsid w:val="00AC35F4"/>
    <w:rsid w:val="00AD2CC3"/>
    <w:rsid w:val="00AE0F0E"/>
    <w:rsid w:val="00B05B25"/>
    <w:rsid w:val="00B13C01"/>
    <w:rsid w:val="00B15049"/>
    <w:rsid w:val="00B17B9C"/>
    <w:rsid w:val="00B34731"/>
    <w:rsid w:val="00B377EC"/>
    <w:rsid w:val="00B43643"/>
    <w:rsid w:val="00B460F5"/>
    <w:rsid w:val="00B62EF8"/>
    <w:rsid w:val="00B74D76"/>
    <w:rsid w:val="00B824D2"/>
    <w:rsid w:val="00B918EA"/>
    <w:rsid w:val="00BA4306"/>
    <w:rsid w:val="00BA5E7A"/>
    <w:rsid w:val="00BC0F4F"/>
    <w:rsid w:val="00BC4EC5"/>
    <w:rsid w:val="00BC6D23"/>
    <w:rsid w:val="00BC7582"/>
    <w:rsid w:val="00BD15FA"/>
    <w:rsid w:val="00BF66BE"/>
    <w:rsid w:val="00BF78B5"/>
    <w:rsid w:val="00C06386"/>
    <w:rsid w:val="00C2026D"/>
    <w:rsid w:val="00C21177"/>
    <w:rsid w:val="00C2301F"/>
    <w:rsid w:val="00C23466"/>
    <w:rsid w:val="00C32B8B"/>
    <w:rsid w:val="00C35CE8"/>
    <w:rsid w:val="00C37D7F"/>
    <w:rsid w:val="00C4408B"/>
    <w:rsid w:val="00C47003"/>
    <w:rsid w:val="00C633BC"/>
    <w:rsid w:val="00C80C1F"/>
    <w:rsid w:val="00C820AE"/>
    <w:rsid w:val="00CA5AEB"/>
    <w:rsid w:val="00CA6597"/>
    <w:rsid w:val="00CB3354"/>
    <w:rsid w:val="00CC4BB2"/>
    <w:rsid w:val="00CC5EF2"/>
    <w:rsid w:val="00CD084B"/>
    <w:rsid w:val="00CD53BE"/>
    <w:rsid w:val="00CF7F25"/>
    <w:rsid w:val="00D00BA8"/>
    <w:rsid w:val="00D015D8"/>
    <w:rsid w:val="00D03493"/>
    <w:rsid w:val="00D038E5"/>
    <w:rsid w:val="00D13913"/>
    <w:rsid w:val="00D2049B"/>
    <w:rsid w:val="00D23319"/>
    <w:rsid w:val="00D26CA3"/>
    <w:rsid w:val="00D31702"/>
    <w:rsid w:val="00D51F23"/>
    <w:rsid w:val="00D60839"/>
    <w:rsid w:val="00D63262"/>
    <w:rsid w:val="00D65E8B"/>
    <w:rsid w:val="00D81A24"/>
    <w:rsid w:val="00D83654"/>
    <w:rsid w:val="00D83CF4"/>
    <w:rsid w:val="00DD2BBA"/>
    <w:rsid w:val="00DD5BE6"/>
    <w:rsid w:val="00DE6FA7"/>
    <w:rsid w:val="00DF0540"/>
    <w:rsid w:val="00E02165"/>
    <w:rsid w:val="00E0612A"/>
    <w:rsid w:val="00E1050B"/>
    <w:rsid w:val="00E11EE3"/>
    <w:rsid w:val="00E16A55"/>
    <w:rsid w:val="00E33019"/>
    <w:rsid w:val="00E361DA"/>
    <w:rsid w:val="00E36252"/>
    <w:rsid w:val="00E44F16"/>
    <w:rsid w:val="00E45111"/>
    <w:rsid w:val="00E519B1"/>
    <w:rsid w:val="00E556A0"/>
    <w:rsid w:val="00E637C1"/>
    <w:rsid w:val="00E66C9F"/>
    <w:rsid w:val="00E7138C"/>
    <w:rsid w:val="00E75784"/>
    <w:rsid w:val="00E83E23"/>
    <w:rsid w:val="00E857E7"/>
    <w:rsid w:val="00E979CB"/>
    <w:rsid w:val="00EA7289"/>
    <w:rsid w:val="00EF29F7"/>
    <w:rsid w:val="00EF2F02"/>
    <w:rsid w:val="00EF5EBE"/>
    <w:rsid w:val="00F07823"/>
    <w:rsid w:val="00F23E26"/>
    <w:rsid w:val="00F5165D"/>
    <w:rsid w:val="00F558F1"/>
    <w:rsid w:val="00F6446A"/>
    <w:rsid w:val="00F71367"/>
    <w:rsid w:val="00F841A9"/>
    <w:rsid w:val="00FA37A8"/>
    <w:rsid w:val="00FA6047"/>
    <w:rsid w:val="00FB6944"/>
    <w:rsid w:val="00FD297C"/>
    <w:rsid w:val="00FE279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8911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59591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Леша</dc:creator>
  <cp:lastModifiedBy>Arhitektor</cp:lastModifiedBy>
  <cp:revision>30</cp:revision>
  <cp:lastPrinted>2021-11-11T05:33:00Z</cp:lastPrinted>
  <dcterms:created xsi:type="dcterms:W3CDTF">2021-10-15T06:26:00Z</dcterms:created>
  <dcterms:modified xsi:type="dcterms:W3CDTF">2022-04-18T08:08:00Z</dcterms:modified>
</cp:coreProperties>
</file>