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0D" w:rsidRPr="001430CA" w:rsidRDefault="0093770D" w:rsidP="0093770D">
      <w:pPr>
        <w:keepNext/>
        <w:spacing w:after="0" w:line="240" w:lineRule="auto"/>
        <w:ind w:right="-567"/>
        <w:jc w:val="center"/>
        <w:outlineLvl w:val="3"/>
        <w:rPr>
          <w:rFonts w:ascii="Times New Roman" w:eastAsia="Times New Roman" w:hAnsi="Times New Roman" w:cs="Times New Roman"/>
          <w:sz w:val="24"/>
          <w:szCs w:val="24"/>
          <w:lang w:eastAsia="ru-RU"/>
        </w:rPr>
      </w:pPr>
      <w:r w:rsidRPr="001430CA">
        <w:rPr>
          <w:rFonts w:ascii="Times New Roman" w:eastAsia="Times New Roman" w:hAnsi="Times New Roman" w:cs="Times New Roman"/>
          <w:sz w:val="24"/>
          <w:szCs w:val="24"/>
          <w:lang w:eastAsia="ru-RU"/>
        </w:rPr>
        <w:t>ПОСТАНОВЛЕНИЕ</w:t>
      </w:r>
    </w:p>
    <w:p w:rsidR="00E046D6" w:rsidRDefault="0093770D" w:rsidP="0093770D">
      <w:pPr>
        <w:ind w:right="-567"/>
        <w:rPr>
          <w:rFonts w:ascii="Times New Roman" w:eastAsia="Calibri" w:hAnsi="Times New Roman" w:cs="Times New Roman"/>
          <w:bCs/>
          <w:sz w:val="24"/>
          <w:szCs w:val="24"/>
        </w:rPr>
      </w:pPr>
      <w:r w:rsidRPr="001430CA">
        <w:rPr>
          <w:rFonts w:ascii="Times New Roman" w:eastAsia="Calibri" w:hAnsi="Times New Roman" w:cs="Times New Roman"/>
          <w:bCs/>
          <w:sz w:val="24"/>
          <w:szCs w:val="24"/>
        </w:rPr>
        <w:t>от</w:t>
      </w:r>
      <w:r w:rsidRPr="001430CA">
        <w:rPr>
          <w:rFonts w:ascii="Times New Roman" w:eastAsia="Calibri" w:hAnsi="Times New Roman" w:cs="Times New Roman"/>
          <w:bCs/>
          <w:sz w:val="24"/>
          <w:szCs w:val="24"/>
        </w:rPr>
        <w:tab/>
      </w:r>
      <w:r w:rsidRPr="001430CA">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 xml:space="preserve">      </w:t>
      </w:r>
      <w:r w:rsidRPr="001430CA">
        <w:rPr>
          <w:rFonts w:ascii="Times New Roman" w:eastAsia="Calibri" w:hAnsi="Times New Roman" w:cs="Times New Roman"/>
          <w:bCs/>
          <w:sz w:val="24"/>
          <w:szCs w:val="24"/>
        </w:rPr>
        <w:t xml:space="preserve">                   </w:t>
      </w:r>
    </w:p>
    <w:p w:rsidR="0093770D" w:rsidRPr="001430CA" w:rsidRDefault="00E046D6" w:rsidP="0093770D">
      <w:pPr>
        <w:ind w:right="-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770D" w:rsidRPr="001430CA">
        <w:rPr>
          <w:rFonts w:ascii="Times New Roman" w:eastAsia="Calibri" w:hAnsi="Times New Roman" w:cs="Times New Roman"/>
          <w:bCs/>
          <w:sz w:val="24"/>
          <w:szCs w:val="24"/>
        </w:rPr>
        <w:t xml:space="preserve">  № </w:t>
      </w:r>
    </w:p>
    <w:p w:rsidR="0093770D" w:rsidRDefault="0093770D" w:rsidP="00937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w:t>
      </w:r>
      <w:r w:rsidR="00AF3E1E">
        <w:rPr>
          <w:rFonts w:ascii="Times New Roman" w:eastAsia="Times New Roman" w:hAnsi="Times New Roman" w:cs="Times New Roman"/>
          <w:sz w:val="24"/>
          <w:szCs w:val="24"/>
          <w:lang w:eastAsia="ru-RU"/>
        </w:rPr>
        <w:t xml:space="preserve">постановление администрации </w:t>
      </w:r>
      <w:proofErr w:type="spellStart"/>
      <w:r w:rsidR="00AF3E1E">
        <w:rPr>
          <w:rFonts w:ascii="Times New Roman" w:eastAsia="Times New Roman" w:hAnsi="Times New Roman" w:cs="Times New Roman"/>
          <w:sz w:val="24"/>
          <w:szCs w:val="24"/>
          <w:lang w:eastAsia="ru-RU"/>
        </w:rPr>
        <w:t>Суровикинского</w:t>
      </w:r>
      <w:proofErr w:type="spellEnd"/>
    </w:p>
    <w:p w:rsidR="00AF3E1E" w:rsidRDefault="00AF3E1E" w:rsidP="00937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Волгоградской обл</w:t>
      </w:r>
      <w:r w:rsidR="007A60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A608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28.12.2011 № 1622 «Об утверждении административного регламента по предоставлению государственной услуги «Предоставление заключения о возможности (невозможности) быть опекуном (попечителем), приемным родителем, усыновителем, патронатным воспитателем»</w:t>
      </w:r>
    </w:p>
    <w:p w:rsidR="00AF3E1E" w:rsidRDefault="00AF3E1E" w:rsidP="0093770D">
      <w:pPr>
        <w:spacing w:after="0" w:line="240" w:lineRule="auto"/>
        <w:ind w:firstLine="567"/>
        <w:jc w:val="both"/>
        <w:rPr>
          <w:rFonts w:ascii="Times New Roman" w:eastAsia="Times New Roman" w:hAnsi="Times New Roman" w:cs="Times New Roman"/>
          <w:sz w:val="24"/>
          <w:szCs w:val="24"/>
          <w:lang w:eastAsia="ru-RU"/>
        </w:rPr>
      </w:pPr>
    </w:p>
    <w:p w:rsidR="00AF3E1E" w:rsidRDefault="00AF3E1E" w:rsidP="0093770D">
      <w:pPr>
        <w:spacing w:after="0" w:line="240" w:lineRule="auto"/>
        <w:ind w:firstLine="567"/>
        <w:jc w:val="both"/>
        <w:rPr>
          <w:rFonts w:ascii="Times New Roman" w:eastAsia="Times New Roman" w:hAnsi="Times New Roman" w:cs="Times New Roman"/>
          <w:sz w:val="24"/>
          <w:szCs w:val="24"/>
          <w:lang w:eastAsia="ru-RU"/>
        </w:rPr>
      </w:pPr>
    </w:p>
    <w:p w:rsidR="00AF3E1E" w:rsidRDefault="00182E87" w:rsidP="009377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27 июля 2010г. № 210-ФЗ «Об организации предоставления государственных и муниципальных услуг», </w:t>
      </w:r>
      <w:r w:rsidR="00AF3E1E">
        <w:rPr>
          <w:rFonts w:ascii="Times New Roman" w:eastAsia="Times New Roman" w:hAnsi="Times New Roman" w:cs="Times New Roman"/>
          <w:sz w:val="24"/>
          <w:szCs w:val="24"/>
          <w:lang w:eastAsia="ru-RU"/>
        </w:rPr>
        <w:t xml:space="preserve">руководствуясь Уставом </w:t>
      </w:r>
      <w:proofErr w:type="spellStart"/>
      <w:r w:rsidR="00AF3E1E">
        <w:rPr>
          <w:rFonts w:ascii="Times New Roman" w:eastAsia="Times New Roman" w:hAnsi="Times New Roman" w:cs="Times New Roman"/>
          <w:sz w:val="24"/>
          <w:szCs w:val="24"/>
          <w:lang w:eastAsia="ru-RU"/>
        </w:rPr>
        <w:t>Суровикинского</w:t>
      </w:r>
      <w:proofErr w:type="spellEnd"/>
      <w:r w:rsidR="00AF3E1E">
        <w:rPr>
          <w:rFonts w:ascii="Times New Roman" w:eastAsia="Times New Roman" w:hAnsi="Times New Roman" w:cs="Times New Roman"/>
          <w:sz w:val="24"/>
          <w:szCs w:val="24"/>
          <w:lang w:eastAsia="ru-RU"/>
        </w:rPr>
        <w:t xml:space="preserve"> муниципального района, постановляю</w:t>
      </w:r>
      <w:r w:rsidR="00824F9E">
        <w:rPr>
          <w:rFonts w:ascii="Times New Roman" w:eastAsia="Times New Roman" w:hAnsi="Times New Roman" w:cs="Times New Roman"/>
          <w:sz w:val="24"/>
          <w:szCs w:val="24"/>
          <w:lang w:eastAsia="ru-RU"/>
        </w:rPr>
        <w:t>:</w:t>
      </w:r>
    </w:p>
    <w:p w:rsidR="00E046D6" w:rsidRDefault="00E046D6" w:rsidP="0093770D">
      <w:pPr>
        <w:spacing w:after="0" w:line="240" w:lineRule="auto"/>
        <w:ind w:firstLine="567"/>
        <w:jc w:val="both"/>
        <w:rPr>
          <w:rFonts w:ascii="Times New Roman" w:eastAsia="Times New Roman" w:hAnsi="Times New Roman" w:cs="Times New Roman"/>
          <w:sz w:val="24"/>
          <w:szCs w:val="24"/>
          <w:lang w:eastAsia="ru-RU"/>
        </w:rPr>
      </w:pPr>
    </w:p>
    <w:p w:rsidR="0093770D" w:rsidRPr="00490E97" w:rsidRDefault="00490E97" w:rsidP="00490E97">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w:t>
      </w:r>
      <w:r w:rsidR="00EB230E">
        <w:rPr>
          <w:rFonts w:ascii="Times New Roman" w:eastAsia="Times New Roman" w:hAnsi="Times New Roman" w:cs="Times New Roman"/>
          <w:sz w:val="24"/>
          <w:szCs w:val="24"/>
          <w:lang w:eastAsia="ru-RU"/>
        </w:rPr>
        <w:t xml:space="preserve"> в административный регламент по предоставлению государственной услуги «Предоставление заключения о возможности (невозможности) быть опекуном (попечителем), приемным родителем, усыновителем, патронатным воспитателем», утвержденный постановлением администрации </w:t>
      </w:r>
      <w:proofErr w:type="spellStart"/>
      <w:r w:rsidR="00EB230E">
        <w:rPr>
          <w:rFonts w:ascii="Times New Roman" w:eastAsia="Times New Roman" w:hAnsi="Times New Roman" w:cs="Times New Roman"/>
          <w:sz w:val="24"/>
          <w:szCs w:val="24"/>
          <w:lang w:eastAsia="ru-RU"/>
        </w:rPr>
        <w:t>Суровикинского</w:t>
      </w:r>
      <w:proofErr w:type="spellEnd"/>
      <w:r w:rsidR="00EB230E">
        <w:rPr>
          <w:rFonts w:ascii="Times New Roman" w:eastAsia="Times New Roman" w:hAnsi="Times New Roman" w:cs="Times New Roman"/>
          <w:sz w:val="24"/>
          <w:szCs w:val="24"/>
          <w:lang w:eastAsia="ru-RU"/>
        </w:rPr>
        <w:t xml:space="preserve"> муниципального района от 28.12.2011 № 1622, </w:t>
      </w:r>
      <w:r w:rsidR="00382A26">
        <w:rPr>
          <w:rFonts w:ascii="Times New Roman" w:eastAsia="Times New Roman" w:hAnsi="Times New Roman" w:cs="Times New Roman"/>
          <w:sz w:val="24"/>
          <w:szCs w:val="24"/>
          <w:lang w:eastAsia="ru-RU"/>
        </w:rPr>
        <w:t xml:space="preserve"> </w:t>
      </w:r>
      <w:r w:rsidR="0093770D" w:rsidRPr="00490E97">
        <w:rPr>
          <w:rFonts w:ascii="Times New Roman" w:eastAsia="Times New Roman" w:hAnsi="Times New Roman" w:cs="Times New Roman"/>
          <w:sz w:val="24"/>
          <w:szCs w:val="24"/>
          <w:lang w:eastAsia="ru-RU"/>
        </w:rPr>
        <w:t xml:space="preserve"> следующие изменения:</w:t>
      </w:r>
    </w:p>
    <w:p w:rsidR="0093770D" w:rsidRDefault="0093770D" w:rsidP="0093770D">
      <w:pPr>
        <w:pStyle w:val="a3"/>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2126">
        <w:rPr>
          <w:rFonts w:ascii="Times New Roman" w:eastAsia="Times New Roman" w:hAnsi="Times New Roman" w:cs="Times New Roman"/>
          <w:sz w:val="24"/>
          <w:szCs w:val="24"/>
          <w:lang w:eastAsia="ru-RU"/>
        </w:rPr>
        <w:t xml:space="preserve"> пункт 1.4.4.  </w:t>
      </w:r>
      <w:r>
        <w:rPr>
          <w:rFonts w:ascii="Times New Roman" w:eastAsia="Times New Roman" w:hAnsi="Times New Roman" w:cs="Times New Roman"/>
          <w:sz w:val="24"/>
          <w:szCs w:val="24"/>
          <w:lang w:eastAsia="ru-RU"/>
        </w:rPr>
        <w:t>изложить в следующей редакции:</w:t>
      </w:r>
    </w:p>
    <w:p w:rsidR="0093770D" w:rsidRDefault="0093770D" w:rsidP="0093770D">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и консультирование граждан осуществляется в соответствии с установленным </w:t>
      </w:r>
      <w:r w:rsidRPr="00D478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графиком:</w:t>
      </w:r>
    </w:p>
    <w:p w:rsidR="00182E87" w:rsidRPr="00D478FC" w:rsidRDefault="00182E87" w:rsidP="0093770D">
      <w:pPr>
        <w:spacing w:after="0" w:line="240" w:lineRule="auto"/>
        <w:ind w:left="142"/>
        <w:jc w:val="both"/>
        <w:rPr>
          <w:rFonts w:ascii="Times New Roman" w:eastAsia="Times New Roman" w:hAnsi="Times New Roman" w:cs="Times New Roman"/>
          <w:sz w:val="24"/>
          <w:szCs w:val="24"/>
          <w:lang w:eastAsia="ru-RU"/>
        </w:rPr>
      </w:pPr>
    </w:p>
    <w:tbl>
      <w:tblPr>
        <w:tblStyle w:val="a4"/>
        <w:tblpPr w:leftFromText="180" w:rightFromText="180" w:vertAnchor="text" w:tblpY="1"/>
        <w:tblOverlap w:val="never"/>
        <w:tblW w:w="0" w:type="auto"/>
        <w:tblInd w:w="392" w:type="dxa"/>
        <w:tblLook w:val="04A0" w:firstRow="1" w:lastRow="0" w:firstColumn="1" w:lastColumn="0" w:noHBand="0" w:noVBand="1"/>
      </w:tblPr>
      <w:tblGrid>
        <w:gridCol w:w="3487"/>
        <w:gridCol w:w="4557"/>
      </w:tblGrid>
      <w:tr w:rsidR="0093770D" w:rsidTr="00382A26">
        <w:trPr>
          <w:trHeight w:val="425"/>
        </w:trPr>
        <w:tc>
          <w:tcPr>
            <w:tcW w:w="3487" w:type="dxa"/>
          </w:tcPr>
          <w:p w:rsidR="0093770D" w:rsidRDefault="0093770D" w:rsidP="00E04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приема</w:t>
            </w:r>
          </w:p>
          <w:p w:rsidR="0093770D" w:rsidRDefault="0093770D" w:rsidP="00E046D6">
            <w:pPr>
              <w:jc w:val="center"/>
              <w:rPr>
                <w:rFonts w:ascii="Times New Roman" w:eastAsia="Times New Roman" w:hAnsi="Times New Roman" w:cs="Times New Roman"/>
                <w:sz w:val="24"/>
                <w:szCs w:val="24"/>
                <w:lang w:eastAsia="ru-RU"/>
              </w:rPr>
            </w:pPr>
          </w:p>
        </w:tc>
        <w:tc>
          <w:tcPr>
            <w:tcW w:w="4557" w:type="dxa"/>
          </w:tcPr>
          <w:p w:rsidR="0093770D" w:rsidRDefault="0093770D" w:rsidP="00E046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приема</w:t>
            </w:r>
          </w:p>
        </w:tc>
      </w:tr>
      <w:tr w:rsidR="0093770D" w:rsidTr="00382A26">
        <w:trPr>
          <w:trHeight w:val="994"/>
        </w:trPr>
        <w:tc>
          <w:tcPr>
            <w:tcW w:w="3487" w:type="dxa"/>
          </w:tcPr>
          <w:p w:rsidR="0093770D" w:rsidRDefault="0093770D" w:rsidP="00E046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p>
          <w:p w:rsidR="0093770D" w:rsidRDefault="0093770D" w:rsidP="00E046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p w:rsidR="0093770D" w:rsidRDefault="0093770D" w:rsidP="00E046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4557" w:type="dxa"/>
          </w:tcPr>
          <w:p w:rsidR="0093770D" w:rsidRPr="00824F9E" w:rsidRDefault="0093770D" w:rsidP="00E046D6">
            <w:pPr>
              <w:pStyle w:val="a3"/>
              <w:numPr>
                <w:ilvl w:val="0"/>
                <w:numId w:val="4"/>
              </w:numPr>
              <w:jc w:val="both"/>
              <w:rPr>
                <w:rFonts w:ascii="Times New Roman" w:eastAsia="Times New Roman" w:hAnsi="Times New Roman" w:cs="Times New Roman"/>
                <w:sz w:val="24"/>
                <w:szCs w:val="24"/>
                <w:lang w:eastAsia="ru-RU"/>
              </w:rPr>
            </w:pPr>
            <w:r w:rsidRPr="00824F9E">
              <w:rPr>
                <w:rFonts w:ascii="Times New Roman" w:eastAsia="Times New Roman" w:hAnsi="Times New Roman" w:cs="Times New Roman"/>
                <w:sz w:val="24"/>
                <w:szCs w:val="24"/>
                <w:lang w:eastAsia="ru-RU"/>
              </w:rPr>
              <w:t xml:space="preserve">– 12.00, </w:t>
            </w:r>
            <w:r w:rsidR="00824F9E">
              <w:rPr>
                <w:rFonts w:ascii="Times New Roman" w:eastAsia="Times New Roman" w:hAnsi="Times New Roman" w:cs="Times New Roman"/>
                <w:sz w:val="24"/>
                <w:szCs w:val="24"/>
                <w:lang w:eastAsia="ru-RU"/>
              </w:rPr>
              <w:t xml:space="preserve"> </w:t>
            </w:r>
            <w:r w:rsidRPr="00824F9E">
              <w:rPr>
                <w:rFonts w:ascii="Times New Roman" w:eastAsia="Times New Roman" w:hAnsi="Times New Roman" w:cs="Times New Roman"/>
                <w:sz w:val="24"/>
                <w:szCs w:val="24"/>
                <w:lang w:eastAsia="ru-RU"/>
              </w:rPr>
              <w:t>13.00 – 17.00</w:t>
            </w:r>
          </w:p>
          <w:p w:rsidR="0093770D" w:rsidRPr="00824F9E" w:rsidRDefault="00824F9E" w:rsidP="00E046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8.00 </w:t>
            </w:r>
            <w:r w:rsidR="0093770D" w:rsidRPr="00824F9E">
              <w:rPr>
                <w:rFonts w:ascii="Times New Roman" w:eastAsia="Times New Roman" w:hAnsi="Times New Roman" w:cs="Times New Roman"/>
                <w:sz w:val="24"/>
                <w:szCs w:val="24"/>
                <w:lang w:eastAsia="ru-RU"/>
              </w:rPr>
              <w:t>– 12.00, 13.00 – 17.00</w:t>
            </w:r>
          </w:p>
          <w:p w:rsidR="0093770D" w:rsidRPr="00824F9E" w:rsidRDefault="00824F9E" w:rsidP="00E046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8.00 </w:t>
            </w:r>
            <w:r w:rsidR="0093770D" w:rsidRPr="00824F9E">
              <w:rPr>
                <w:rFonts w:ascii="Times New Roman" w:eastAsia="Times New Roman" w:hAnsi="Times New Roman" w:cs="Times New Roman"/>
                <w:sz w:val="24"/>
                <w:szCs w:val="24"/>
                <w:lang w:eastAsia="ru-RU"/>
              </w:rPr>
              <w:t>– 12.00, 13.00 – 17.00</w:t>
            </w:r>
          </w:p>
        </w:tc>
      </w:tr>
    </w:tbl>
    <w:p w:rsidR="00382A26" w:rsidRDefault="00E046D6" w:rsidP="0093770D">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2A26" w:rsidRDefault="00382A26" w:rsidP="0093770D">
      <w:pPr>
        <w:spacing w:after="0" w:line="240" w:lineRule="auto"/>
        <w:ind w:left="360"/>
        <w:jc w:val="both"/>
        <w:rPr>
          <w:rFonts w:ascii="Times New Roman" w:eastAsia="Times New Roman" w:hAnsi="Times New Roman" w:cs="Times New Roman"/>
          <w:sz w:val="24"/>
          <w:szCs w:val="24"/>
          <w:lang w:eastAsia="ru-RU"/>
        </w:rPr>
      </w:pPr>
    </w:p>
    <w:p w:rsidR="00382A26" w:rsidRDefault="00382A26" w:rsidP="0093770D">
      <w:pPr>
        <w:spacing w:after="0" w:line="240" w:lineRule="auto"/>
        <w:ind w:left="360"/>
        <w:jc w:val="both"/>
        <w:rPr>
          <w:rFonts w:ascii="Times New Roman" w:eastAsia="Times New Roman" w:hAnsi="Times New Roman" w:cs="Times New Roman"/>
          <w:sz w:val="24"/>
          <w:szCs w:val="24"/>
          <w:lang w:eastAsia="ru-RU"/>
        </w:rPr>
      </w:pPr>
    </w:p>
    <w:p w:rsidR="00382A26" w:rsidRDefault="00382A26" w:rsidP="0093770D">
      <w:pPr>
        <w:spacing w:after="0" w:line="240" w:lineRule="auto"/>
        <w:ind w:left="360"/>
        <w:jc w:val="both"/>
        <w:rPr>
          <w:rFonts w:ascii="Times New Roman" w:eastAsia="Times New Roman" w:hAnsi="Times New Roman" w:cs="Times New Roman"/>
          <w:sz w:val="24"/>
          <w:szCs w:val="24"/>
          <w:lang w:eastAsia="ru-RU"/>
        </w:rPr>
      </w:pPr>
    </w:p>
    <w:p w:rsidR="00382A26" w:rsidRDefault="00382A26" w:rsidP="0093770D">
      <w:pPr>
        <w:spacing w:after="0" w:line="240" w:lineRule="auto"/>
        <w:ind w:left="360"/>
        <w:jc w:val="both"/>
        <w:rPr>
          <w:rFonts w:ascii="Times New Roman" w:eastAsia="Times New Roman" w:hAnsi="Times New Roman" w:cs="Times New Roman"/>
          <w:sz w:val="24"/>
          <w:szCs w:val="24"/>
          <w:lang w:eastAsia="ru-RU"/>
        </w:rPr>
      </w:pPr>
    </w:p>
    <w:p w:rsidR="0093770D" w:rsidRPr="008828EC" w:rsidRDefault="00382A26" w:rsidP="00382A26">
      <w:pPr>
        <w:spacing w:after="0" w:line="240" w:lineRule="auto"/>
        <w:ind w:left="360"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046D6">
        <w:rPr>
          <w:rFonts w:ascii="Times New Roman" w:eastAsia="Times New Roman" w:hAnsi="Times New Roman" w:cs="Times New Roman"/>
          <w:sz w:val="24"/>
          <w:szCs w:val="24"/>
          <w:lang w:eastAsia="ru-RU"/>
        </w:rPr>
        <w:br w:type="textWrapping" w:clear="all"/>
        <w:t xml:space="preserve"> </w:t>
      </w:r>
    </w:p>
    <w:p w:rsidR="0093770D" w:rsidRPr="00BA4D0D" w:rsidRDefault="00BA4D0D" w:rsidP="00BA4D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868B6" w:rsidRPr="00BA4D0D">
        <w:rPr>
          <w:rFonts w:ascii="Times New Roman" w:eastAsia="Times New Roman" w:hAnsi="Times New Roman" w:cs="Times New Roman"/>
          <w:sz w:val="24"/>
          <w:szCs w:val="24"/>
          <w:lang w:eastAsia="ru-RU"/>
        </w:rPr>
        <w:t xml:space="preserve"> </w:t>
      </w:r>
      <w:r w:rsidR="00AF3E1E" w:rsidRPr="00BA4D0D">
        <w:rPr>
          <w:rFonts w:ascii="Times New Roman" w:eastAsia="Times New Roman" w:hAnsi="Times New Roman" w:cs="Times New Roman"/>
          <w:sz w:val="24"/>
          <w:szCs w:val="24"/>
          <w:lang w:eastAsia="ru-RU"/>
        </w:rPr>
        <w:t xml:space="preserve">п.2.2. административного регламента дополнить </w:t>
      </w:r>
      <w:r w:rsidR="00382A26" w:rsidRPr="00BA4D0D">
        <w:rPr>
          <w:rFonts w:ascii="Times New Roman" w:eastAsia="Times New Roman" w:hAnsi="Times New Roman" w:cs="Times New Roman"/>
          <w:sz w:val="24"/>
          <w:szCs w:val="24"/>
          <w:lang w:eastAsia="ru-RU"/>
        </w:rPr>
        <w:t xml:space="preserve">абзацем следующего содержания </w:t>
      </w:r>
      <w:r w:rsidR="00824F9E" w:rsidRPr="00BA4D0D">
        <w:rPr>
          <w:rFonts w:ascii="Times New Roman" w:eastAsia="Times New Roman" w:hAnsi="Times New Roman" w:cs="Times New Roman"/>
          <w:sz w:val="24"/>
          <w:szCs w:val="24"/>
          <w:lang w:eastAsia="ru-RU"/>
        </w:rPr>
        <w:t xml:space="preserve"> «</w:t>
      </w:r>
      <w:r w:rsidR="00382A26" w:rsidRPr="00BA4D0D">
        <w:rPr>
          <w:rFonts w:ascii="Times New Roman" w:eastAsia="Times New Roman" w:hAnsi="Times New Roman" w:cs="Times New Roman"/>
          <w:sz w:val="24"/>
          <w:szCs w:val="24"/>
          <w:lang w:eastAsia="ru-RU"/>
        </w:rPr>
        <w:t>П</w:t>
      </w:r>
      <w:r w:rsidR="00824F9E" w:rsidRPr="00BA4D0D">
        <w:rPr>
          <w:rFonts w:ascii="Times New Roman" w:eastAsia="Times New Roman" w:hAnsi="Times New Roman" w:cs="Times New Roman"/>
          <w:sz w:val="24"/>
          <w:szCs w:val="24"/>
          <w:lang w:eastAsia="ru-RU"/>
        </w:rPr>
        <w:t>редоставление государственной</w:t>
      </w:r>
      <w:r w:rsidR="00382A26" w:rsidRPr="00BA4D0D">
        <w:rPr>
          <w:rFonts w:ascii="Times New Roman" w:eastAsia="Times New Roman" w:hAnsi="Times New Roman" w:cs="Times New Roman"/>
          <w:sz w:val="24"/>
          <w:szCs w:val="24"/>
          <w:lang w:eastAsia="ru-RU"/>
        </w:rPr>
        <w:t xml:space="preserve"> услуги в многофункциональном  центре предоставления государственных  и муниципальных </w:t>
      </w:r>
      <w:proofErr w:type="gramStart"/>
      <w:r w:rsidR="00382A26" w:rsidRPr="00BA4D0D">
        <w:rPr>
          <w:rFonts w:ascii="Times New Roman" w:eastAsia="Times New Roman" w:hAnsi="Times New Roman" w:cs="Times New Roman"/>
          <w:sz w:val="24"/>
          <w:szCs w:val="24"/>
          <w:lang w:eastAsia="ru-RU"/>
        </w:rPr>
        <w:t>услуг</w:t>
      </w:r>
      <w:proofErr w:type="gramEnd"/>
      <w:r w:rsidR="00382A26" w:rsidRPr="00BA4D0D">
        <w:rPr>
          <w:rFonts w:ascii="Times New Roman" w:eastAsia="Times New Roman" w:hAnsi="Times New Roman" w:cs="Times New Roman"/>
          <w:sz w:val="24"/>
          <w:szCs w:val="24"/>
          <w:lang w:eastAsia="ru-RU"/>
        </w:rPr>
        <w:t xml:space="preserve"> возможно только после его создания</w:t>
      </w:r>
      <w:r w:rsidR="00824F9E" w:rsidRPr="00BA4D0D">
        <w:rPr>
          <w:rFonts w:ascii="Times New Roman" w:eastAsia="Times New Roman" w:hAnsi="Times New Roman" w:cs="Times New Roman"/>
          <w:sz w:val="24"/>
          <w:szCs w:val="24"/>
          <w:lang w:eastAsia="ru-RU"/>
        </w:rPr>
        <w:t>»</w:t>
      </w:r>
    </w:p>
    <w:p w:rsidR="0054567E" w:rsidRPr="00BA4D0D" w:rsidRDefault="00382A26" w:rsidP="00BA4D0D">
      <w:pPr>
        <w:pStyle w:val="a3"/>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BA4D0D">
        <w:rPr>
          <w:rFonts w:ascii="Times New Roman" w:eastAsia="Times New Roman" w:hAnsi="Times New Roman" w:cs="Times New Roman"/>
          <w:sz w:val="24"/>
          <w:szCs w:val="24"/>
          <w:lang w:eastAsia="ru-RU"/>
        </w:rPr>
        <w:t>п.2.4 административного регламента  изложить в следующей редакции: «</w:t>
      </w:r>
      <w:r w:rsidR="00BA4D0D" w:rsidRPr="00BA4D0D">
        <w:rPr>
          <w:rFonts w:ascii="Times New Roman" w:eastAsia="Times New Roman" w:hAnsi="Times New Roman" w:cs="Times New Roman"/>
          <w:sz w:val="24"/>
          <w:szCs w:val="24"/>
          <w:lang w:eastAsia="ru-RU"/>
        </w:rPr>
        <w:t xml:space="preserve">2.4. </w:t>
      </w:r>
      <w:r w:rsidRPr="00BA4D0D">
        <w:rPr>
          <w:rFonts w:ascii="Times New Roman" w:eastAsia="Times New Roman" w:hAnsi="Times New Roman" w:cs="Times New Roman"/>
          <w:sz w:val="24"/>
          <w:szCs w:val="24"/>
          <w:lang w:eastAsia="ru-RU"/>
        </w:rPr>
        <w:t>С</w:t>
      </w:r>
      <w:r w:rsidR="009E0497" w:rsidRPr="00BA4D0D">
        <w:rPr>
          <w:rFonts w:ascii="Times New Roman" w:eastAsia="Times New Roman" w:hAnsi="Times New Roman" w:cs="Times New Roman"/>
          <w:sz w:val="24"/>
          <w:szCs w:val="24"/>
          <w:lang w:eastAsia="ru-RU"/>
        </w:rPr>
        <w:t>рок предоставления государственной услуги</w:t>
      </w:r>
      <w:r w:rsidR="0054567E" w:rsidRPr="00BA4D0D">
        <w:rPr>
          <w:rFonts w:ascii="Times New Roman" w:eastAsia="Times New Roman" w:hAnsi="Times New Roman" w:cs="Times New Roman"/>
          <w:sz w:val="24"/>
          <w:szCs w:val="24"/>
          <w:lang w:eastAsia="ru-RU"/>
        </w:rPr>
        <w:t>.</w:t>
      </w:r>
    </w:p>
    <w:p w:rsidR="0054567E" w:rsidRDefault="0054567E" w:rsidP="00382A26">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срок предоставления государственной услуги не  превышает 10 календарных дней с момента обращения заявителя и предоставления необходимых документов, указанных в п.2.6 настоящего </w:t>
      </w:r>
      <w:r w:rsidR="00BD0C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дминистративного регламента</w:t>
      </w:r>
      <w:r w:rsidR="00382A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943C3" w:rsidRPr="00BA4D0D" w:rsidRDefault="0054567E" w:rsidP="00BA4D0D">
      <w:pPr>
        <w:pStyle w:val="a3"/>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BA4D0D">
        <w:rPr>
          <w:rFonts w:ascii="Times New Roman" w:eastAsia="Times New Roman" w:hAnsi="Times New Roman" w:cs="Times New Roman"/>
          <w:sz w:val="24"/>
          <w:szCs w:val="24"/>
          <w:lang w:eastAsia="ru-RU"/>
        </w:rPr>
        <w:t xml:space="preserve"> </w:t>
      </w:r>
      <w:r w:rsidR="00E75241" w:rsidRPr="00BA4D0D">
        <w:rPr>
          <w:rFonts w:ascii="Times New Roman" w:eastAsia="Times New Roman" w:hAnsi="Times New Roman" w:cs="Times New Roman"/>
          <w:sz w:val="24"/>
          <w:szCs w:val="24"/>
          <w:lang w:eastAsia="ru-RU"/>
        </w:rPr>
        <w:t>а</w:t>
      </w:r>
      <w:r w:rsidR="00382A26" w:rsidRPr="00BA4D0D">
        <w:rPr>
          <w:rFonts w:ascii="Times New Roman" w:eastAsia="Times New Roman" w:hAnsi="Times New Roman" w:cs="Times New Roman"/>
          <w:sz w:val="24"/>
          <w:szCs w:val="24"/>
          <w:lang w:eastAsia="ru-RU"/>
        </w:rPr>
        <w:t>бзац 9 п.2.5 административного регламента изложить в новой редакции</w:t>
      </w:r>
      <w:r w:rsidR="00E75241" w:rsidRPr="00BA4D0D">
        <w:rPr>
          <w:rFonts w:ascii="Times New Roman" w:eastAsia="Times New Roman" w:hAnsi="Times New Roman" w:cs="Times New Roman"/>
          <w:sz w:val="24"/>
          <w:szCs w:val="24"/>
          <w:lang w:eastAsia="ru-RU"/>
        </w:rPr>
        <w:t>: «Приказ Министерства образования от 21.02.2014г»</w:t>
      </w:r>
    </w:p>
    <w:p w:rsidR="00E75241" w:rsidRPr="00BA4D0D" w:rsidRDefault="00E75241" w:rsidP="00BA4D0D">
      <w:pPr>
        <w:pStyle w:val="a3"/>
        <w:numPr>
          <w:ilvl w:val="1"/>
          <w:numId w:val="6"/>
        </w:numPr>
        <w:spacing w:after="0" w:line="240" w:lineRule="auto"/>
        <w:ind w:left="0" w:firstLine="0"/>
        <w:jc w:val="both"/>
        <w:rPr>
          <w:rFonts w:ascii="Times New Roman" w:eastAsia="Times New Roman" w:hAnsi="Times New Roman" w:cs="Times New Roman"/>
          <w:sz w:val="24"/>
          <w:szCs w:val="24"/>
          <w:lang w:eastAsia="ru-RU"/>
        </w:rPr>
      </w:pPr>
      <w:r w:rsidRPr="00BA4D0D">
        <w:rPr>
          <w:rFonts w:ascii="Times New Roman" w:eastAsia="Times New Roman" w:hAnsi="Times New Roman" w:cs="Times New Roman"/>
          <w:sz w:val="24"/>
          <w:szCs w:val="24"/>
          <w:lang w:eastAsia="ru-RU"/>
        </w:rPr>
        <w:t xml:space="preserve"> абзац 10 п.2.5 административного регламента изложить в новой редакции: «Приказ Министерства здравоохранения</w:t>
      </w:r>
      <w:r w:rsidR="00BD0C11" w:rsidRPr="00BA4D0D">
        <w:rPr>
          <w:rFonts w:ascii="Times New Roman" w:eastAsia="Times New Roman" w:hAnsi="Times New Roman" w:cs="Times New Roman"/>
          <w:sz w:val="24"/>
          <w:szCs w:val="24"/>
          <w:lang w:eastAsia="ru-RU"/>
        </w:rPr>
        <w:t xml:space="preserve"> РФ </w:t>
      </w:r>
      <w:r w:rsidRPr="00BA4D0D">
        <w:rPr>
          <w:rFonts w:ascii="Times New Roman" w:eastAsia="Times New Roman" w:hAnsi="Times New Roman" w:cs="Times New Roman"/>
          <w:sz w:val="24"/>
          <w:szCs w:val="24"/>
          <w:lang w:eastAsia="ru-RU"/>
        </w:rPr>
        <w:t xml:space="preserve"> </w:t>
      </w:r>
      <w:r w:rsidR="00BD0C11" w:rsidRPr="00BA4D0D">
        <w:rPr>
          <w:rFonts w:ascii="Times New Roman" w:eastAsia="Times New Roman" w:hAnsi="Times New Roman" w:cs="Times New Roman"/>
          <w:sz w:val="24"/>
          <w:szCs w:val="24"/>
          <w:lang w:eastAsia="ru-RU"/>
        </w:rPr>
        <w:t>от 18.06.2014г. № 290н.</w:t>
      </w:r>
    </w:p>
    <w:p w:rsidR="00824F9E" w:rsidRDefault="00B943C3" w:rsidP="00BA4D0D">
      <w:pPr>
        <w:pStyle w:val="a3"/>
        <w:numPr>
          <w:ilvl w:val="1"/>
          <w:numId w:val="6"/>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подпункт 6 пункта 2.6 Административного регламента изложить в следующей редакции: </w:t>
      </w:r>
    </w:p>
    <w:p w:rsidR="00F802E2" w:rsidRPr="00824F9E" w:rsidRDefault="00824F9E" w:rsidP="00824F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43C3" w:rsidRPr="00824F9E">
        <w:rPr>
          <w:rFonts w:ascii="Times New Roman" w:eastAsia="Times New Roman" w:hAnsi="Times New Roman" w:cs="Times New Roman"/>
          <w:sz w:val="24"/>
          <w:szCs w:val="24"/>
          <w:lang w:eastAsia="ru-RU"/>
        </w:rPr>
        <w:t xml:space="preserve">«6)  медицинское заключение о состоянии здоровья по результатам освидетельствования гражданина, выразившего  желание стать </w:t>
      </w:r>
      <w:r w:rsidR="00F802E2" w:rsidRPr="00824F9E">
        <w:rPr>
          <w:rFonts w:ascii="Times New Roman" w:eastAsia="Times New Roman" w:hAnsi="Times New Roman" w:cs="Times New Roman"/>
          <w:sz w:val="24"/>
          <w:szCs w:val="24"/>
          <w:lang w:eastAsia="ru-RU"/>
        </w:rPr>
        <w:t>опекуном (попечителем), приемным родителем, патронатным воспитателем, усыновителем ребенка, выданное в порядке, устанавливаемом Министерством здравоохранения Российской Федерации».</w:t>
      </w:r>
    </w:p>
    <w:p w:rsidR="00F802E2" w:rsidRDefault="00F802E2" w:rsidP="00BA4D0D">
      <w:pPr>
        <w:pStyle w:val="a3"/>
        <w:numPr>
          <w:ilvl w:val="1"/>
          <w:numId w:val="6"/>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9 пункта 2.6 Административного регламента изложить в новой редакции:</w:t>
      </w:r>
    </w:p>
    <w:p w:rsidR="00DD2DA7" w:rsidRDefault="00F802E2" w:rsidP="00F802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roofErr w:type="gramStart"/>
      <w:r>
        <w:rPr>
          <w:rFonts w:ascii="Times New Roman" w:eastAsia="Times New Roman" w:hAnsi="Times New Roman" w:cs="Times New Roman"/>
          <w:sz w:val="24"/>
          <w:szCs w:val="24"/>
          <w:lang w:eastAsia="ru-RU"/>
        </w:rPr>
        <w:t>.</w:t>
      </w:r>
      <w:r w:rsidR="00DD2DA7">
        <w:rPr>
          <w:rFonts w:ascii="Times New Roman" w:eastAsia="Times New Roman" w:hAnsi="Times New Roman" w:cs="Times New Roman"/>
          <w:sz w:val="24"/>
          <w:szCs w:val="24"/>
          <w:lang w:eastAsia="ru-RU"/>
        </w:rPr>
        <w:t>»</w:t>
      </w:r>
      <w:proofErr w:type="gramEnd"/>
      <w:r w:rsidR="00DD2DA7">
        <w:rPr>
          <w:rFonts w:ascii="Times New Roman" w:eastAsia="Times New Roman" w:hAnsi="Times New Roman" w:cs="Times New Roman"/>
          <w:sz w:val="24"/>
          <w:szCs w:val="24"/>
          <w:lang w:eastAsia="ru-RU"/>
        </w:rPr>
        <w:t>.</w:t>
      </w:r>
    </w:p>
    <w:p w:rsidR="00DF4ADC" w:rsidRDefault="00DD2DA7" w:rsidP="00BA4D0D">
      <w:pPr>
        <w:pStyle w:val="a3"/>
        <w:numPr>
          <w:ilvl w:val="1"/>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подпункт 6 пункта 3.3.2.  </w:t>
      </w:r>
      <w:r w:rsidR="00824F9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дминистративного регламента </w:t>
      </w:r>
      <w:r w:rsidR="00F802E2" w:rsidRPr="00DD2D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изложить в следующей редакции: «6) вручает бланк Медицинского заключения</w:t>
      </w:r>
      <w:r w:rsidR="00DF4ADC">
        <w:rPr>
          <w:rFonts w:ascii="Times New Roman" w:eastAsia="Times New Roman" w:hAnsi="Times New Roman" w:cs="Times New Roman"/>
          <w:sz w:val="24"/>
          <w:szCs w:val="24"/>
          <w:lang w:eastAsia="ru-RU"/>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номер формы 164 –у</w:t>
      </w:r>
      <w:r w:rsidR="00BD0C11">
        <w:rPr>
          <w:rFonts w:ascii="Times New Roman" w:eastAsia="Times New Roman" w:hAnsi="Times New Roman" w:cs="Times New Roman"/>
          <w:sz w:val="24"/>
          <w:szCs w:val="24"/>
          <w:lang w:eastAsia="ru-RU"/>
        </w:rPr>
        <w:t xml:space="preserve"> (далее Медицинское заключение)</w:t>
      </w:r>
      <w:proofErr w:type="gramStart"/>
      <w:r w:rsidR="00BD0C11">
        <w:rPr>
          <w:rFonts w:ascii="Times New Roman" w:eastAsia="Times New Roman" w:hAnsi="Times New Roman" w:cs="Times New Roman"/>
          <w:sz w:val="24"/>
          <w:szCs w:val="24"/>
          <w:lang w:eastAsia="ru-RU"/>
        </w:rPr>
        <w:t>.»</w:t>
      </w:r>
      <w:proofErr w:type="gramEnd"/>
    </w:p>
    <w:p w:rsidR="0054567E" w:rsidRPr="00DD2DA7" w:rsidRDefault="00DF4ADC" w:rsidP="00BA4D0D">
      <w:pPr>
        <w:pStyle w:val="a3"/>
        <w:numPr>
          <w:ilvl w:val="1"/>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 3.5.3. Административного регламента изложить следующей редакции</w:t>
      </w:r>
      <w:r w:rsidR="00746AE3">
        <w:rPr>
          <w:rFonts w:ascii="Times New Roman" w:eastAsia="Times New Roman" w:hAnsi="Times New Roman" w:cs="Times New Roman"/>
          <w:sz w:val="24"/>
          <w:szCs w:val="24"/>
          <w:lang w:eastAsia="ru-RU"/>
        </w:rPr>
        <w:t>: «</w:t>
      </w:r>
      <w:r w:rsidR="000868B6">
        <w:rPr>
          <w:rFonts w:ascii="Times New Roman" w:eastAsia="Times New Roman" w:hAnsi="Times New Roman" w:cs="Times New Roman"/>
          <w:sz w:val="24"/>
          <w:szCs w:val="24"/>
          <w:lang w:eastAsia="ru-RU"/>
        </w:rPr>
        <w:t>Максимальный срок исполнения административной процедуры – 3 дня со дня представления гражданином заявления и требуемых документов</w:t>
      </w:r>
      <w:proofErr w:type="gramStart"/>
      <w:r w:rsidR="00BD0C11">
        <w:rPr>
          <w:rFonts w:ascii="Times New Roman" w:eastAsia="Times New Roman" w:hAnsi="Times New Roman" w:cs="Times New Roman"/>
          <w:sz w:val="24"/>
          <w:szCs w:val="24"/>
          <w:lang w:eastAsia="ru-RU"/>
        </w:rPr>
        <w:t>.»</w:t>
      </w:r>
      <w:r w:rsidR="00B943C3" w:rsidRPr="00DD2DA7">
        <w:rPr>
          <w:rFonts w:ascii="Times New Roman" w:eastAsia="Times New Roman" w:hAnsi="Times New Roman" w:cs="Times New Roman"/>
          <w:sz w:val="24"/>
          <w:szCs w:val="24"/>
          <w:lang w:eastAsia="ru-RU"/>
        </w:rPr>
        <w:t xml:space="preserve"> </w:t>
      </w:r>
      <w:proofErr w:type="gramEnd"/>
    </w:p>
    <w:p w:rsidR="0093770D" w:rsidRDefault="00A00BCA" w:rsidP="00BA4D0D">
      <w:pPr>
        <w:pStyle w:val="a3"/>
        <w:numPr>
          <w:ilvl w:val="1"/>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пункте 4.3. Административного регламента слова «Министерство образования и молодежной политики Волгоградской области» заменить словами </w:t>
      </w:r>
      <w:r w:rsidR="00864923">
        <w:rPr>
          <w:rFonts w:ascii="Times New Roman" w:eastAsia="Times New Roman" w:hAnsi="Times New Roman" w:cs="Times New Roman"/>
          <w:sz w:val="24"/>
          <w:szCs w:val="24"/>
          <w:lang w:eastAsia="ru-RU"/>
        </w:rPr>
        <w:t>«</w:t>
      </w:r>
      <w:r w:rsidR="00BD0C11">
        <w:rPr>
          <w:rFonts w:ascii="Times New Roman" w:eastAsia="Times New Roman" w:hAnsi="Times New Roman" w:cs="Times New Roman"/>
          <w:sz w:val="24"/>
          <w:szCs w:val="24"/>
          <w:lang w:eastAsia="ru-RU"/>
        </w:rPr>
        <w:t xml:space="preserve">Комитет </w:t>
      </w:r>
      <w:r w:rsidR="00864923">
        <w:rPr>
          <w:rFonts w:ascii="Times New Roman" w:eastAsia="Times New Roman" w:hAnsi="Times New Roman" w:cs="Times New Roman"/>
          <w:sz w:val="24"/>
          <w:szCs w:val="24"/>
          <w:lang w:eastAsia="ru-RU"/>
        </w:rPr>
        <w:t>образования и науки Волгоградской области»</w:t>
      </w:r>
      <w:r>
        <w:rPr>
          <w:rFonts w:ascii="Times New Roman" w:eastAsia="Times New Roman" w:hAnsi="Times New Roman" w:cs="Times New Roman"/>
          <w:sz w:val="24"/>
          <w:szCs w:val="24"/>
          <w:lang w:eastAsia="ru-RU"/>
        </w:rPr>
        <w:t xml:space="preserve"> </w:t>
      </w:r>
      <w:r w:rsidR="0093770D">
        <w:rPr>
          <w:rFonts w:ascii="Times New Roman" w:eastAsia="Times New Roman" w:hAnsi="Times New Roman" w:cs="Times New Roman"/>
          <w:sz w:val="24"/>
          <w:szCs w:val="24"/>
          <w:lang w:eastAsia="ru-RU"/>
        </w:rPr>
        <w:t xml:space="preserve">  </w:t>
      </w:r>
    </w:p>
    <w:p w:rsidR="00BA4D0D" w:rsidRDefault="00BA4D0D" w:rsidP="00BA4D0D">
      <w:pPr>
        <w:pStyle w:val="a3"/>
        <w:numPr>
          <w:ilvl w:val="1"/>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приложении 1 слова «7 дней» заменить словами «3 дня»</w:t>
      </w:r>
    </w:p>
    <w:p w:rsidR="00BA4D0D" w:rsidRDefault="00BA4D0D" w:rsidP="00BA4D0D">
      <w:pPr>
        <w:pStyle w:val="a3"/>
        <w:numPr>
          <w:ilvl w:val="1"/>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Административному регламенту считать утраченным силу.</w:t>
      </w:r>
    </w:p>
    <w:p w:rsidR="00BA4D0D" w:rsidRDefault="00BA4D0D" w:rsidP="0093770D">
      <w:pPr>
        <w:spacing w:after="0" w:line="240" w:lineRule="auto"/>
        <w:jc w:val="both"/>
        <w:rPr>
          <w:rFonts w:ascii="Times New Roman" w:eastAsia="Calibri" w:hAnsi="Times New Roman" w:cs="Times New Roman"/>
          <w:sz w:val="24"/>
          <w:szCs w:val="24"/>
        </w:rPr>
      </w:pPr>
    </w:p>
    <w:p w:rsidR="0093770D" w:rsidRPr="001430CA" w:rsidRDefault="0093770D" w:rsidP="0093770D">
      <w:pPr>
        <w:spacing w:after="0" w:line="240" w:lineRule="auto"/>
        <w:jc w:val="both"/>
        <w:rPr>
          <w:rFonts w:ascii="Times New Roman" w:eastAsia="Calibri" w:hAnsi="Times New Roman" w:cs="Times New Roman"/>
          <w:sz w:val="24"/>
          <w:szCs w:val="24"/>
        </w:rPr>
      </w:pPr>
      <w:r w:rsidRPr="001430CA">
        <w:rPr>
          <w:rFonts w:ascii="Times New Roman" w:eastAsia="Calibri" w:hAnsi="Times New Roman" w:cs="Times New Roman"/>
          <w:sz w:val="24"/>
          <w:szCs w:val="24"/>
        </w:rPr>
        <w:t xml:space="preserve">2. Настоящее постановление вступает в силу после официального опубликования в общественно – политической газете </w:t>
      </w:r>
      <w:proofErr w:type="spellStart"/>
      <w:r w:rsidRPr="001430CA">
        <w:rPr>
          <w:rFonts w:ascii="Times New Roman" w:eastAsia="Calibri" w:hAnsi="Times New Roman" w:cs="Times New Roman"/>
          <w:sz w:val="24"/>
          <w:szCs w:val="24"/>
        </w:rPr>
        <w:t>Суровикинского</w:t>
      </w:r>
      <w:proofErr w:type="spellEnd"/>
      <w:r w:rsidRPr="001430CA">
        <w:rPr>
          <w:rFonts w:ascii="Times New Roman" w:eastAsia="Calibri" w:hAnsi="Times New Roman" w:cs="Times New Roman"/>
          <w:sz w:val="24"/>
          <w:szCs w:val="24"/>
        </w:rPr>
        <w:t xml:space="preserve"> района «Заря».</w:t>
      </w:r>
    </w:p>
    <w:p w:rsidR="00E93AEB" w:rsidRDefault="00E93AEB" w:rsidP="0093770D">
      <w:pPr>
        <w:spacing w:after="0" w:line="240" w:lineRule="auto"/>
        <w:jc w:val="both"/>
        <w:rPr>
          <w:rFonts w:ascii="Times New Roman" w:eastAsia="Times New Roman" w:hAnsi="Times New Roman" w:cs="Times New Roman"/>
          <w:sz w:val="24"/>
          <w:szCs w:val="24"/>
          <w:lang w:eastAsia="ru-RU"/>
        </w:rPr>
      </w:pPr>
    </w:p>
    <w:p w:rsidR="00E93AEB" w:rsidRDefault="00E93AEB" w:rsidP="0093770D">
      <w:pPr>
        <w:spacing w:after="0" w:line="240" w:lineRule="auto"/>
        <w:jc w:val="both"/>
        <w:rPr>
          <w:rFonts w:ascii="Times New Roman" w:eastAsia="Times New Roman" w:hAnsi="Times New Roman" w:cs="Times New Roman"/>
          <w:sz w:val="24"/>
          <w:szCs w:val="24"/>
          <w:lang w:eastAsia="ru-RU"/>
        </w:rPr>
      </w:pPr>
    </w:p>
    <w:p w:rsidR="0093770D" w:rsidRPr="001430CA" w:rsidRDefault="00E93AEB" w:rsidP="009377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3770D" w:rsidRPr="001430CA">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B550B5">
        <w:rPr>
          <w:rFonts w:ascii="Times New Roman" w:eastAsia="Times New Roman" w:hAnsi="Times New Roman" w:cs="Times New Roman"/>
          <w:sz w:val="24"/>
          <w:szCs w:val="24"/>
          <w:lang w:eastAsia="ru-RU"/>
        </w:rPr>
        <w:t xml:space="preserve"> </w:t>
      </w:r>
      <w:r w:rsidR="0093770D" w:rsidRPr="001430CA">
        <w:rPr>
          <w:rFonts w:ascii="Times New Roman" w:eastAsia="Times New Roman" w:hAnsi="Times New Roman" w:cs="Times New Roman"/>
          <w:sz w:val="24"/>
          <w:szCs w:val="24"/>
          <w:lang w:eastAsia="ru-RU"/>
        </w:rPr>
        <w:t>администрации</w:t>
      </w:r>
    </w:p>
    <w:p w:rsidR="0093770D" w:rsidRPr="001430CA" w:rsidRDefault="0093770D" w:rsidP="0093770D">
      <w:pPr>
        <w:spacing w:after="0" w:line="240" w:lineRule="auto"/>
        <w:jc w:val="both"/>
        <w:rPr>
          <w:rFonts w:ascii="Times New Roman" w:eastAsia="Times New Roman" w:hAnsi="Times New Roman" w:cs="Times New Roman"/>
          <w:sz w:val="24"/>
          <w:szCs w:val="24"/>
          <w:lang w:eastAsia="ru-RU"/>
        </w:rPr>
      </w:pPr>
      <w:proofErr w:type="spellStart"/>
      <w:r w:rsidRPr="001430CA">
        <w:rPr>
          <w:rFonts w:ascii="Times New Roman" w:eastAsia="Times New Roman" w:hAnsi="Times New Roman" w:cs="Times New Roman"/>
          <w:sz w:val="24"/>
          <w:szCs w:val="24"/>
          <w:lang w:eastAsia="ru-RU"/>
        </w:rPr>
        <w:t>Суровикинского</w:t>
      </w:r>
      <w:proofErr w:type="spellEnd"/>
      <w:r w:rsidRPr="001430CA">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 xml:space="preserve">                         </w:t>
      </w:r>
      <w:r w:rsidRPr="001430CA">
        <w:rPr>
          <w:rFonts w:ascii="Times New Roman" w:eastAsia="Times New Roman" w:hAnsi="Times New Roman" w:cs="Times New Roman"/>
          <w:sz w:val="24"/>
          <w:szCs w:val="24"/>
          <w:lang w:eastAsia="ru-RU"/>
        </w:rPr>
        <w:t xml:space="preserve">        </w:t>
      </w:r>
      <w:r w:rsidR="00E93AEB">
        <w:rPr>
          <w:rFonts w:ascii="Times New Roman" w:eastAsia="Times New Roman" w:hAnsi="Times New Roman" w:cs="Times New Roman"/>
          <w:sz w:val="24"/>
          <w:szCs w:val="24"/>
          <w:lang w:eastAsia="ru-RU"/>
        </w:rPr>
        <w:t>А.П. Божко</w:t>
      </w:r>
    </w:p>
    <w:p w:rsidR="0093770D" w:rsidRPr="001430CA" w:rsidRDefault="0093770D" w:rsidP="0093770D">
      <w:pPr>
        <w:rPr>
          <w:rFonts w:ascii="Times New Roman" w:eastAsia="Calibri" w:hAnsi="Times New Roman" w:cs="Times New Roman"/>
          <w:sz w:val="24"/>
          <w:szCs w:val="24"/>
        </w:rPr>
      </w:pPr>
    </w:p>
    <w:p w:rsidR="0093770D" w:rsidRPr="001430CA" w:rsidRDefault="0093770D" w:rsidP="0093770D">
      <w:pPr>
        <w:spacing w:after="0"/>
        <w:jc w:val="both"/>
        <w:rPr>
          <w:rFonts w:ascii="Times New Roman" w:hAnsi="Times New Roman" w:cs="Times New Roman"/>
          <w:sz w:val="24"/>
          <w:szCs w:val="24"/>
        </w:rPr>
      </w:pPr>
      <w:r w:rsidRPr="001430CA">
        <w:rPr>
          <w:rFonts w:ascii="Times New Roman" w:hAnsi="Times New Roman" w:cs="Times New Roman"/>
          <w:sz w:val="24"/>
          <w:szCs w:val="24"/>
        </w:rPr>
        <w:t xml:space="preserve">разослано: отдел по образованию – 3 </w:t>
      </w:r>
      <w:proofErr w:type="spellStart"/>
      <w:proofErr w:type="gramStart"/>
      <w:r w:rsidRPr="001430CA">
        <w:rPr>
          <w:rFonts w:ascii="Times New Roman" w:hAnsi="Times New Roman" w:cs="Times New Roman"/>
          <w:sz w:val="24"/>
          <w:szCs w:val="24"/>
        </w:rPr>
        <w:t>экз</w:t>
      </w:r>
      <w:proofErr w:type="spellEnd"/>
      <w:proofErr w:type="gramEnd"/>
      <w:r w:rsidRPr="001430CA">
        <w:rPr>
          <w:rFonts w:ascii="Times New Roman" w:hAnsi="Times New Roman" w:cs="Times New Roman"/>
          <w:sz w:val="24"/>
          <w:szCs w:val="24"/>
        </w:rPr>
        <w:t>, заявителю –3экз.</w:t>
      </w:r>
    </w:p>
    <w:p w:rsidR="0093770D" w:rsidRPr="001430CA" w:rsidRDefault="0093770D" w:rsidP="0093770D">
      <w:pPr>
        <w:rPr>
          <w:rFonts w:ascii="Times New Roman" w:eastAsia="Calibri" w:hAnsi="Times New Roman" w:cs="Times New Roman"/>
          <w:sz w:val="24"/>
          <w:szCs w:val="24"/>
        </w:rPr>
      </w:pPr>
    </w:p>
    <w:p w:rsidR="0093770D" w:rsidRPr="001430CA" w:rsidRDefault="0093770D" w:rsidP="0093770D">
      <w:pPr>
        <w:rPr>
          <w:sz w:val="24"/>
          <w:szCs w:val="24"/>
        </w:rPr>
      </w:pPr>
    </w:p>
    <w:p w:rsidR="0093770D" w:rsidRPr="001430CA" w:rsidRDefault="0093770D" w:rsidP="0093770D">
      <w:pPr>
        <w:rPr>
          <w:sz w:val="24"/>
          <w:szCs w:val="24"/>
        </w:rPr>
      </w:pPr>
    </w:p>
    <w:p w:rsidR="0093770D" w:rsidRDefault="0093770D" w:rsidP="0093770D"/>
    <w:p w:rsidR="0093770D" w:rsidRDefault="0093770D" w:rsidP="0093770D"/>
    <w:p w:rsidR="00350B8F" w:rsidRDefault="00350B8F"/>
    <w:p w:rsidR="00811F58" w:rsidRDefault="00811F58"/>
    <w:p w:rsidR="00811F58" w:rsidRDefault="00811F58"/>
    <w:p w:rsidR="00811F58" w:rsidRDefault="00811F58"/>
    <w:p w:rsidR="00811F58" w:rsidRDefault="00811F58"/>
    <w:p w:rsidR="00811F58" w:rsidRDefault="00811F58"/>
    <w:p w:rsidR="00811F58" w:rsidRDefault="00811F58"/>
    <w:p w:rsidR="00811F58" w:rsidRDefault="00811F58"/>
    <w:p w:rsidR="00811F58" w:rsidRPr="00FA6079" w:rsidRDefault="00811F58" w:rsidP="00811F58">
      <w:pPr>
        <w:spacing w:after="0" w:line="240" w:lineRule="auto"/>
        <w:jc w:val="center"/>
        <w:rPr>
          <w:rFonts w:ascii="Times New Roman" w:hAnsi="Times New Roman" w:cs="Times New Roman"/>
          <w:sz w:val="24"/>
          <w:szCs w:val="24"/>
        </w:rPr>
      </w:pPr>
      <w:r w:rsidRPr="00FA6079">
        <w:rPr>
          <w:rFonts w:ascii="Times New Roman" w:hAnsi="Times New Roman" w:cs="Times New Roman"/>
          <w:sz w:val="24"/>
          <w:szCs w:val="24"/>
        </w:rPr>
        <w:lastRenderedPageBreak/>
        <w:t>ИНФОРМАЦИОННОЕ СООБЩЕНИЕ</w:t>
      </w:r>
    </w:p>
    <w:p w:rsidR="00811F58" w:rsidRPr="00FA6079" w:rsidRDefault="00811F58" w:rsidP="00811F58">
      <w:pPr>
        <w:spacing w:after="0" w:line="240" w:lineRule="auto"/>
        <w:jc w:val="center"/>
        <w:rPr>
          <w:rFonts w:ascii="Times New Roman" w:hAnsi="Times New Roman" w:cs="Times New Roman"/>
          <w:sz w:val="24"/>
          <w:szCs w:val="24"/>
        </w:rPr>
      </w:pPr>
      <w:r w:rsidRPr="00FA6079">
        <w:rPr>
          <w:rFonts w:ascii="Times New Roman" w:hAnsi="Times New Roman" w:cs="Times New Roman"/>
          <w:sz w:val="24"/>
          <w:szCs w:val="24"/>
        </w:rPr>
        <w:t>о проведении независимой антикоррупционной экспертизы</w:t>
      </w:r>
    </w:p>
    <w:p w:rsidR="00811F58" w:rsidRPr="00FA6079" w:rsidRDefault="00811F58" w:rsidP="00811F58">
      <w:pPr>
        <w:spacing w:after="0" w:line="240" w:lineRule="auto"/>
        <w:jc w:val="center"/>
        <w:rPr>
          <w:rFonts w:ascii="Times New Roman" w:hAnsi="Times New Roman" w:cs="Times New Roman"/>
          <w:sz w:val="24"/>
          <w:szCs w:val="24"/>
        </w:rPr>
      </w:pPr>
    </w:p>
    <w:p w:rsidR="00811F58" w:rsidRDefault="00811F58" w:rsidP="00811F58">
      <w:pPr>
        <w:spacing w:after="0" w:line="240" w:lineRule="auto"/>
        <w:rPr>
          <w:rFonts w:ascii="Times New Roman" w:eastAsia="Calibri" w:hAnsi="Times New Roman" w:cs="Times New Roman"/>
          <w:sz w:val="24"/>
          <w:szCs w:val="24"/>
        </w:rPr>
      </w:pPr>
      <w:r w:rsidRPr="00FA6079">
        <w:rPr>
          <w:rFonts w:ascii="Times New Roman" w:hAnsi="Times New Roman" w:cs="Times New Roman"/>
          <w:sz w:val="24"/>
          <w:szCs w:val="24"/>
        </w:rPr>
        <w:tab/>
      </w:r>
      <w:proofErr w:type="gramStart"/>
      <w:r w:rsidRPr="00FA6079">
        <w:rPr>
          <w:rFonts w:ascii="Times New Roman" w:hAnsi="Times New Roman" w:cs="Times New Roman"/>
          <w:sz w:val="24"/>
          <w:szCs w:val="24"/>
        </w:rPr>
        <w:t xml:space="preserve">Администрация </w:t>
      </w:r>
      <w:proofErr w:type="spellStart"/>
      <w:r w:rsidRPr="00FA6079">
        <w:rPr>
          <w:rFonts w:ascii="Times New Roman" w:hAnsi="Times New Roman" w:cs="Times New Roman"/>
          <w:sz w:val="24"/>
          <w:szCs w:val="24"/>
        </w:rPr>
        <w:t>Суровикинского</w:t>
      </w:r>
      <w:proofErr w:type="spellEnd"/>
      <w:r w:rsidRPr="00FA6079">
        <w:rPr>
          <w:rFonts w:ascii="Times New Roman" w:hAnsi="Times New Roman" w:cs="Times New Roman"/>
          <w:sz w:val="24"/>
          <w:szCs w:val="24"/>
        </w:rPr>
        <w:t xml:space="preserve"> муниципального района Волгоградской области сообщает о проведении независимой антикоррупционной экспертизы проекта постановления администрации </w:t>
      </w:r>
      <w:proofErr w:type="spellStart"/>
      <w:r w:rsidRPr="00FA6079">
        <w:rPr>
          <w:rFonts w:ascii="Times New Roman" w:hAnsi="Times New Roman" w:cs="Times New Roman"/>
          <w:sz w:val="24"/>
          <w:szCs w:val="24"/>
        </w:rPr>
        <w:t>Суровикинского</w:t>
      </w:r>
      <w:proofErr w:type="spellEnd"/>
      <w:r w:rsidRPr="00FA6079">
        <w:rPr>
          <w:rFonts w:ascii="Times New Roman" w:hAnsi="Times New Roman" w:cs="Times New Roman"/>
          <w:sz w:val="24"/>
          <w:szCs w:val="24"/>
        </w:rPr>
        <w:t xml:space="preserve"> муниципального района Волгоградской области</w:t>
      </w:r>
      <w:r w:rsidRPr="00FA60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внесении изменений </w:t>
      </w:r>
      <w:r>
        <w:rPr>
          <w:rFonts w:ascii="Times New Roman" w:eastAsia="Times New Roman" w:hAnsi="Times New Roman" w:cs="Times New Roman"/>
          <w:sz w:val="24"/>
          <w:szCs w:val="24"/>
          <w:lang w:eastAsia="ru-RU"/>
        </w:rPr>
        <w:t xml:space="preserve"> в административный регламент по предоставлению государственной услуги Предоставление заключения о возможности (невозможности) быть опекуном (попечителем), приемным родителем, усыновителем, патронатным воспитателем», утвержденный постановлением администрации </w:t>
      </w:r>
      <w:proofErr w:type="spellStart"/>
      <w:r>
        <w:rPr>
          <w:rFonts w:ascii="Times New Roman" w:eastAsia="Times New Roman" w:hAnsi="Times New Roman" w:cs="Times New Roman"/>
          <w:sz w:val="24"/>
          <w:szCs w:val="24"/>
          <w:lang w:eastAsia="ru-RU"/>
        </w:rPr>
        <w:t>Суровикинского</w:t>
      </w:r>
      <w:proofErr w:type="spellEnd"/>
      <w:r>
        <w:rPr>
          <w:rFonts w:ascii="Times New Roman" w:eastAsia="Times New Roman" w:hAnsi="Times New Roman" w:cs="Times New Roman"/>
          <w:sz w:val="24"/>
          <w:szCs w:val="24"/>
          <w:lang w:eastAsia="ru-RU"/>
        </w:rPr>
        <w:t xml:space="preserve"> муниципального района от 28.12.2011 № 1622</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90E97">
        <w:rPr>
          <w:rFonts w:ascii="Times New Roman" w:eastAsia="Times New Roman" w:hAnsi="Times New Roman" w:cs="Times New Roman"/>
          <w:sz w:val="24"/>
          <w:szCs w:val="24"/>
          <w:lang w:eastAsia="ru-RU"/>
        </w:rPr>
        <w:t xml:space="preserve"> </w:t>
      </w:r>
      <w:proofErr w:type="gramEnd"/>
    </w:p>
    <w:p w:rsidR="00811F58" w:rsidRPr="00FA6079" w:rsidRDefault="00811F58" w:rsidP="00811F58">
      <w:pPr>
        <w:spacing w:after="0" w:line="240" w:lineRule="auto"/>
        <w:jc w:val="both"/>
        <w:rPr>
          <w:rFonts w:ascii="Times New Roman" w:hAnsi="Times New Roman" w:cs="Times New Roman"/>
          <w:sz w:val="24"/>
          <w:szCs w:val="24"/>
        </w:rPr>
      </w:pPr>
      <w:r w:rsidRPr="00FA6079">
        <w:rPr>
          <w:rFonts w:ascii="Times New Roman" w:hAnsi="Times New Roman" w:cs="Times New Roman"/>
          <w:sz w:val="24"/>
          <w:szCs w:val="24"/>
        </w:rPr>
        <w:tab/>
        <w:t xml:space="preserve">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FA6079">
        <w:rPr>
          <w:rFonts w:ascii="Times New Roman" w:hAnsi="Times New Roman" w:cs="Times New Roman"/>
          <w:sz w:val="24"/>
          <w:szCs w:val="24"/>
        </w:rPr>
        <w:t>коррупциогенность</w:t>
      </w:r>
      <w:proofErr w:type="spellEnd"/>
      <w:r w:rsidRPr="00FA6079">
        <w:rPr>
          <w:rFonts w:ascii="Times New Roman" w:hAnsi="Times New Roman" w:cs="Times New Roman"/>
          <w:sz w:val="24"/>
          <w:szCs w:val="24"/>
        </w:rPr>
        <w:t>.</w:t>
      </w:r>
    </w:p>
    <w:p w:rsidR="00811F58" w:rsidRPr="00FA6079" w:rsidRDefault="00811F58" w:rsidP="00811F58">
      <w:pPr>
        <w:spacing w:after="0" w:line="240" w:lineRule="auto"/>
        <w:jc w:val="both"/>
        <w:rPr>
          <w:rFonts w:ascii="Times New Roman" w:hAnsi="Times New Roman" w:cs="Times New Roman"/>
          <w:sz w:val="24"/>
          <w:szCs w:val="24"/>
        </w:rPr>
      </w:pPr>
      <w:r w:rsidRPr="00FA6079">
        <w:rPr>
          <w:rFonts w:ascii="Times New Roman" w:hAnsi="Times New Roman" w:cs="Times New Roman"/>
          <w:sz w:val="24"/>
          <w:szCs w:val="24"/>
        </w:rPr>
        <w:tab/>
        <w:t xml:space="preserve">По результатам проведения независимой антикоррупционной экспертизы, в случае выявления </w:t>
      </w:r>
      <w:proofErr w:type="spellStart"/>
      <w:r w:rsidRPr="00FA6079">
        <w:rPr>
          <w:rFonts w:ascii="Times New Roman" w:hAnsi="Times New Roman" w:cs="Times New Roman"/>
          <w:sz w:val="24"/>
          <w:szCs w:val="24"/>
        </w:rPr>
        <w:t>коррупциогенных</w:t>
      </w:r>
      <w:proofErr w:type="spellEnd"/>
      <w:r w:rsidRPr="00FA6079">
        <w:rPr>
          <w:rFonts w:ascii="Times New Roman" w:hAnsi="Times New Roman" w:cs="Times New Roman"/>
          <w:sz w:val="24"/>
          <w:szCs w:val="24"/>
        </w:rPr>
        <w:t xml:space="preserve"> факторов оформляется заключение, в котором указываются выявленные в проекте постановления </w:t>
      </w:r>
      <w:proofErr w:type="spellStart"/>
      <w:r w:rsidRPr="00FA6079">
        <w:rPr>
          <w:rFonts w:ascii="Times New Roman" w:hAnsi="Times New Roman" w:cs="Times New Roman"/>
          <w:sz w:val="24"/>
          <w:szCs w:val="24"/>
        </w:rPr>
        <w:t>коррупциогенные</w:t>
      </w:r>
      <w:proofErr w:type="spellEnd"/>
      <w:r w:rsidRPr="00FA6079">
        <w:rPr>
          <w:rFonts w:ascii="Times New Roman" w:hAnsi="Times New Roman" w:cs="Times New Roman"/>
          <w:sz w:val="24"/>
          <w:szCs w:val="24"/>
        </w:rPr>
        <w:t xml:space="preserve"> факторы и предлагаются способы их устранения.</w:t>
      </w:r>
    </w:p>
    <w:p w:rsidR="00811F58" w:rsidRPr="00FA6079" w:rsidRDefault="00811F58" w:rsidP="00811F58">
      <w:pPr>
        <w:spacing w:after="0" w:line="240" w:lineRule="auto"/>
        <w:jc w:val="both"/>
        <w:rPr>
          <w:rFonts w:ascii="Times New Roman" w:hAnsi="Times New Roman" w:cs="Times New Roman"/>
          <w:sz w:val="24"/>
          <w:szCs w:val="24"/>
        </w:rPr>
      </w:pPr>
      <w:r w:rsidRPr="00FA6079">
        <w:rPr>
          <w:rFonts w:ascii="Times New Roman" w:hAnsi="Times New Roman" w:cs="Times New Roman"/>
          <w:sz w:val="24"/>
          <w:szCs w:val="24"/>
        </w:rPr>
        <w:tab/>
        <w:t xml:space="preserve">Заключение независимой антикоррупционной экспертизы направляется в адрес разработчика проекта: </w:t>
      </w:r>
      <w:proofErr w:type="gramStart"/>
      <w:r w:rsidRPr="00FA6079">
        <w:rPr>
          <w:rFonts w:ascii="Times New Roman" w:hAnsi="Times New Roman" w:cs="Times New Roman"/>
          <w:sz w:val="24"/>
          <w:szCs w:val="24"/>
        </w:rPr>
        <w:t xml:space="preserve">Орган опеки и попечительства </w:t>
      </w:r>
      <w:proofErr w:type="spellStart"/>
      <w:r w:rsidRPr="00FA6079">
        <w:rPr>
          <w:rFonts w:ascii="Times New Roman" w:hAnsi="Times New Roman" w:cs="Times New Roman"/>
          <w:sz w:val="24"/>
          <w:szCs w:val="24"/>
        </w:rPr>
        <w:t>Суровикинского</w:t>
      </w:r>
      <w:proofErr w:type="spellEnd"/>
      <w:r w:rsidRPr="00FA6079">
        <w:rPr>
          <w:rFonts w:ascii="Times New Roman" w:hAnsi="Times New Roman" w:cs="Times New Roman"/>
          <w:sz w:val="24"/>
          <w:szCs w:val="24"/>
        </w:rPr>
        <w:t xml:space="preserve">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6" w:history="1">
        <w:proofErr w:type="gramEnd"/>
        <w:r w:rsidRPr="00FA6079">
          <w:rPr>
            <w:rFonts w:ascii="Times New Roman" w:hAnsi="Times New Roman" w:cs="Times New Roman"/>
            <w:color w:val="0000FF" w:themeColor="hyperlink"/>
            <w:sz w:val="24"/>
            <w:szCs w:val="24"/>
            <w:u w:val="single"/>
            <w:lang w:val="en-US"/>
          </w:rPr>
          <w:t>sur</w:t>
        </w:r>
        <w:r w:rsidRPr="00FA6079">
          <w:rPr>
            <w:rFonts w:ascii="Times New Roman" w:hAnsi="Times New Roman" w:cs="Times New Roman"/>
            <w:color w:val="0000FF" w:themeColor="hyperlink"/>
            <w:sz w:val="24"/>
            <w:szCs w:val="24"/>
            <w:u w:val="single"/>
          </w:rPr>
          <w:t>-</w:t>
        </w:r>
        <w:r w:rsidRPr="00FA6079">
          <w:rPr>
            <w:rFonts w:ascii="Times New Roman" w:hAnsi="Times New Roman" w:cs="Times New Roman"/>
            <w:color w:val="0000FF" w:themeColor="hyperlink"/>
            <w:sz w:val="24"/>
            <w:szCs w:val="24"/>
            <w:u w:val="single"/>
            <w:lang w:val="en-US"/>
          </w:rPr>
          <w:t>opeka</w:t>
        </w:r>
        <w:r w:rsidRPr="00FA6079">
          <w:rPr>
            <w:rFonts w:ascii="Times New Roman" w:hAnsi="Times New Roman" w:cs="Times New Roman"/>
            <w:color w:val="0000FF" w:themeColor="hyperlink"/>
            <w:sz w:val="24"/>
            <w:szCs w:val="24"/>
            <w:u w:val="single"/>
          </w:rPr>
          <w:t>@</w:t>
        </w:r>
        <w:r w:rsidRPr="00FA6079">
          <w:rPr>
            <w:rFonts w:ascii="Times New Roman" w:hAnsi="Times New Roman" w:cs="Times New Roman"/>
            <w:color w:val="0000FF" w:themeColor="hyperlink"/>
            <w:sz w:val="24"/>
            <w:szCs w:val="24"/>
            <w:u w:val="single"/>
            <w:lang w:val="en-US"/>
          </w:rPr>
          <w:t>mail</w:t>
        </w:r>
        <w:r w:rsidRPr="00FA6079">
          <w:rPr>
            <w:rFonts w:ascii="Times New Roman" w:hAnsi="Times New Roman" w:cs="Times New Roman"/>
            <w:color w:val="0000FF" w:themeColor="hyperlink"/>
            <w:sz w:val="24"/>
            <w:szCs w:val="24"/>
            <w:u w:val="single"/>
          </w:rPr>
          <w:t>.</w:t>
        </w:r>
        <w:proofErr w:type="spellStart"/>
        <w:r w:rsidRPr="00FA6079">
          <w:rPr>
            <w:rFonts w:ascii="Times New Roman" w:hAnsi="Times New Roman" w:cs="Times New Roman"/>
            <w:color w:val="0000FF" w:themeColor="hyperlink"/>
            <w:sz w:val="24"/>
            <w:szCs w:val="24"/>
            <w:u w:val="single"/>
            <w:lang w:val="en-US"/>
          </w:rPr>
          <w:t>ru</w:t>
        </w:r>
        <w:proofErr w:type="spellEnd"/>
        <w:proofErr w:type="gramStart"/>
      </w:hyperlink>
      <w:r w:rsidRPr="00FA6079">
        <w:rPr>
          <w:rFonts w:ascii="Times New Roman" w:hAnsi="Times New Roman" w:cs="Times New Roman"/>
          <w:sz w:val="24"/>
          <w:szCs w:val="24"/>
        </w:rPr>
        <w:t xml:space="preserve">, тел. (8-84473) 9-41-10, факс (8-84473) 9-49-02, ответственное лицо  Кошкина В.А., специалист 1 категории органа опеки и попечительства </w:t>
      </w:r>
      <w:proofErr w:type="spellStart"/>
      <w:r w:rsidRPr="00FA6079">
        <w:rPr>
          <w:rFonts w:ascii="Times New Roman" w:hAnsi="Times New Roman" w:cs="Times New Roman"/>
          <w:sz w:val="24"/>
          <w:szCs w:val="24"/>
        </w:rPr>
        <w:t>Суровикинского</w:t>
      </w:r>
      <w:proofErr w:type="spellEnd"/>
      <w:r w:rsidRPr="00FA6079">
        <w:rPr>
          <w:rFonts w:ascii="Times New Roman" w:hAnsi="Times New Roman" w:cs="Times New Roman"/>
          <w:sz w:val="24"/>
          <w:szCs w:val="24"/>
        </w:rPr>
        <w:t xml:space="preserve"> муниципального района Волгоградской области.</w:t>
      </w:r>
      <w:proofErr w:type="gramEnd"/>
    </w:p>
    <w:p w:rsidR="00811F58" w:rsidRPr="00FA6079" w:rsidRDefault="00811F58" w:rsidP="00811F58">
      <w:pPr>
        <w:spacing w:after="0" w:line="240" w:lineRule="auto"/>
        <w:jc w:val="both"/>
        <w:rPr>
          <w:rFonts w:ascii="Times New Roman" w:hAnsi="Times New Roman" w:cs="Times New Roman"/>
          <w:sz w:val="24"/>
          <w:szCs w:val="24"/>
        </w:rPr>
      </w:pPr>
      <w:r w:rsidRPr="00FA6079">
        <w:rPr>
          <w:rFonts w:ascii="Times New Roman" w:hAnsi="Times New Roman" w:cs="Times New Roman"/>
          <w:sz w:val="24"/>
          <w:szCs w:val="24"/>
        </w:rPr>
        <w:tab/>
        <w:t>Дата начала приема заключений по результатам независимой антикоррупционной экспертизы –05 марта   2015 года, дата окончания приема заключений по результатам независимой антикоррупционной экспертизы –06 апреля 2015 года.</w:t>
      </w:r>
    </w:p>
    <w:p w:rsidR="00811F58" w:rsidRPr="00FA6079" w:rsidRDefault="00811F58" w:rsidP="00811F58">
      <w:pPr>
        <w:spacing w:after="0" w:line="240" w:lineRule="auto"/>
        <w:jc w:val="both"/>
        <w:rPr>
          <w:rFonts w:ascii="Times New Roman" w:hAnsi="Times New Roman" w:cs="Times New Roman"/>
          <w:sz w:val="24"/>
          <w:szCs w:val="24"/>
        </w:rPr>
      </w:pPr>
      <w:r w:rsidRPr="00FA6079">
        <w:rPr>
          <w:rFonts w:ascii="Times New Roman" w:hAnsi="Times New Roman" w:cs="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811F58" w:rsidRPr="00FA6079" w:rsidRDefault="00811F58" w:rsidP="00811F58">
      <w:bookmarkStart w:id="0" w:name="_GoBack"/>
      <w:bookmarkEnd w:id="0"/>
    </w:p>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Pr="00FA6079" w:rsidRDefault="00811F58" w:rsidP="00811F58"/>
    <w:p w:rsidR="00811F58" w:rsidRDefault="00811F58" w:rsidP="00811F58">
      <w:pPr>
        <w:tabs>
          <w:tab w:val="left" w:pos="3750"/>
        </w:tabs>
        <w:spacing w:after="0" w:line="240" w:lineRule="auto"/>
        <w:rPr>
          <w:rFonts w:ascii="Times New Roman" w:eastAsia="Calibri" w:hAnsi="Times New Roman" w:cs="Times New Roman"/>
          <w:sz w:val="24"/>
          <w:szCs w:val="24"/>
        </w:rPr>
      </w:pPr>
    </w:p>
    <w:p w:rsidR="00811F58" w:rsidRDefault="00811F58"/>
    <w:sectPr w:rsidR="00811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4AB"/>
    <w:multiLevelType w:val="multilevel"/>
    <w:tmpl w:val="2D0682E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45580100"/>
    <w:multiLevelType w:val="multilevel"/>
    <w:tmpl w:val="1BC23E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9D1A1E"/>
    <w:multiLevelType w:val="multilevel"/>
    <w:tmpl w:val="4BD49D82"/>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8925F37"/>
    <w:multiLevelType w:val="multilevel"/>
    <w:tmpl w:val="022A50E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5CD93E4F"/>
    <w:multiLevelType w:val="multilevel"/>
    <w:tmpl w:val="3852F2D2"/>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712C6E9C"/>
    <w:multiLevelType w:val="multilevel"/>
    <w:tmpl w:val="6860BD7C"/>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97"/>
    <w:rsid w:val="000868B6"/>
    <w:rsid w:val="00182E87"/>
    <w:rsid w:val="00350B8F"/>
    <w:rsid w:val="00382A26"/>
    <w:rsid w:val="00490E97"/>
    <w:rsid w:val="0054567E"/>
    <w:rsid w:val="00746AE3"/>
    <w:rsid w:val="007A6089"/>
    <w:rsid w:val="00811F58"/>
    <w:rsid w:val="00824F9E"/>
    <w:rsid w:val="00864923"/>
    <w:rsid w:val="0093770D"/>
    <w:rsid w:val="009E0497"/>
    <w:rsid w:val="00A00BCA"/>
    <w:rsid w:val="00A13A97"/>
    <w:rsid w:val="00AF3E1E"/>
    <w:rsid w:val="00B550B5"/>
    <w:rsid w:val="00B943C3"/>
    <w:rsid w:val="00BA4D0D"/>
    <w:rsid w:val="00BD0C11"/>
    <w:rsid w:val="00BD2126"/>
    <w:rsid w:val="00DD2DA7"/>
    <w:rsid w:val="00DF4ADC"/>
    <w:rsid w:val="00E046D6"/>
    <w:rsid w:val="00E75241"/>
    <w:rsid w:val="00E93AEB"/>
    <w:rsid w:val="00EB230E"/>
    <w:rsid w:val="00F802E2"/>
    <w:rsid w:val="00F9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70D"/>
    <w:pPr>
      <w:ind w:left="720"/>
      <w:contextualSpacing/>
    </w:pPr>
  </w:style>
  <w:style w:type="table" w:styleId="a4">
    <w:name w:val="Table Grid"/>
    <w:basedOn w:val="a1"/>
    <w:uiPriority w:val="59"/>
    <w:rsid w:val="0093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23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2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70D"/>
    <w:pPr>
      <w:ind w:left="720"/>
      <w:contextualSpacing/>
    </w:pPr>
  </w:style>
  <w:style w:type="table" w:styleId="a4">
    <w:name w:val="Table Grid"/>
    <w:basedOn w:val="a1"/>
    <w:uiPriority w:val="59"/>
    <w:rsid w:val="0093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23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2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opek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Опека</cp:lastModifiedBy>
  <cp:revision>9</cp:revision>
  <cp:lastPrinted>2015-02-25T14:49:00Z</cp:lastPrinted>
  <dcterms:created xsi:type="dcterms:W3CDTF">2015-02-03T08:35:00Z</dcterms:created>
  <dcterms:modified xsi:type="dcterms:W3CDTF">2015-03-05T10:56:00Z</dcterms:modified>
</cp:coreProperties>
</file>