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59" w:rsidRDefault="00DB2059" w:rsidP="001F4C0C">
      <w:pPr>
        <w:autoSpaceDE w:val="0"/>
        <w:autoSpaceDN w:val="0"/>
        <w:adjustRightInd w:val="0"/>
        <w:ind w:left="4820"/>
      </w:pPr>
      <w:r>
        <w:t>ПРИЛОЖЕНИЕ</w:t>
      </w:r>
      <w:r w:rsidR="00000D0F">
        <w:t xml:space="preserve"> </w:t>
      </w:r>
    </w:p>
    <w:p w:rsidR="00DB2059" w:rsidRDefault="00DB2059" w:rsidP="001F4C0C">
      <w:pPr>
        <w:autoSpaceDE w:val="0"/>
        <w:autoSpaceDN w:val="0"/>
        <w:adjustRightInd w:val="0"/>
        <w:ind w:left="4820"/>
      </w:pPr>
    </w:p>
    <w:p w:rsidR="005B7DB3" w:rsidRDefault="004F132F" w:rsidP="001F4C0C">
      <w:pPr>
        <w:autoSpaceDE w:val="0"/>
        <w:autoSpaceDN w:val="0"/>
        <w:adjustRightInd w:val="0"/>
        <w:ind w:left="4820"/>
      </w:pPr>
      <w:r>
        <w:t>к постановлению</w:t>
      </w:r>
      <w:r w:rsidR="00000D0F">
        <w:t xml:space="preserve"> </w:t>
      </w:r>
    </w:p>
    <w:p w:rsidR="008E64F7" w:rsidRDefault="00000D0F" w:rsidP="001F4C0C">
      <w:pPr>
        <w:autoSpaceDE w:val="0"/>
        <w:autoSpaceDN w:val="0"/>
        <w:adjustRightInd w:val="0"/>
        <w:ind w:left="4820"/>
      </w:pPr>
      <w:r>
        <w:t xml:space="preserve">администрации Суровикинского </w:t>
      </w:r>
      <w:r w:rsidR="008E64F7">
        <w:t xml:space="preserve">      </w:t>
      </w:r>
    </w:p>
    <w:p w:rsidR="00DB2059" w:rsidRDefault="004F132F" w:rsidP="001F4C0C">
      <w:pPr>
        <w:autoSpaceDE w:val="0"/>
        <w:autoSpaceDN w:val="0"/>
        <w:adjustRightInd w:val="0"/>
        <w:ind w:left="4820"/>
      </w:pPr>
      <w:r>
        <w:t>муниципального района</w:t>
      </w:r>
    </w:p>
    <w:p w:rsidR="00DB2059" w:rsidRDefault="00DB2059" w:rsidP="001F4C0C">
      <w:pPr>
        <w:autoSpaceDE w:val="0"/>
        <w:autoSpaceDN w:val="0"/>
        <w:adjustRightInd w:val="0"/>
        <w:ind w:left="4820"/>
      </w:pPr>
    </w:p>
    <w:p w:rsidR="004F132F" w:rsidRDefault="004F132F" w:rsidP="00D35D5C">
      <w:pPr>
        <w:tabs>
          <w:tab w:val="left" w:pos="8055"/>
        </w:tabs>
        <w:autoSpaceDE w:val="0"/>
        <w:autoSpaceDN w:val="0"/>
        <w:adjustRightInd w:val="0"/>
        <w:ind w:left="4820"/>
      </w:pPr>
      <w:r w:rsidRPr="00153263">
        <w:t>от</w:t>
      </w:r>
      <w:r w:rsidR="00153263" w:rsidRPr="00153263">
        <w:t xml:space="preserve"> 18 октября 2</w:t>
      </w:r>
      <w:r w:rsidR="005B7DB3" w:rsidRPr="00153263">
        <w:t>0</w:t>
      </w:r>
      <w:r w:rsidR="006F0C5A" w:rsidRPr="00153263">
        <w:t>2</w:t>
      </w:r>
      <w:r w:rsidR="00FE1B98" w:rsidRPr="00153263">
        <w:t>2</w:t>
      </w:r>
      <w:r w:rsidR="005B7DB3" w:rsidRPr="00153263">
        <w:t xml:space="preserve"> г.</w:t>
      </w:r>
      <w:r w:rsidR="001F4C0C" w:rsidRPr="00153263">
        <w:t xml:space="preserve"> </w:t>
      </w:r>
      <w:r w:rsidR="006F0C5A" w:rsidRPr="00153263">
        <w:t xml:space="preserve"> </w:t>
      </w:r>
      <w:r w:rsidR="001D79C0" w:rsidRPr="00153263">
        <w:t>№</w:t>
      </w:r>
      <w:r w:rsidR="00AB2316">
        <w:t xml:space="preserve"> </w:t>
      </w:r>
      <w:r w:rsidR="00153263">
        <w:t>816</w:t>
      </w:r>
      <w:r w:rsidR="00D35D5C">
        <w:tab/>
      </w:r>
    </w:p>
    <w:p w:rsidR="004F132F" w:rsidRDefault="004F132F" w:rsidP="00000D0F">
      <w:pPr>
        <w:autoSpaceDE w:val="0"/>
        <w:autoSpaceDN w:val="0"/>
        <w:adjustRightInd w:val="0"/>
        <w:ind w:firstLine="540"/>
        <w:jc w:val="right"/>
      </w:pPr>
    </w:p>
    <w:p w:rsidR="0038518F" w:rsidRDefault="0038518F">
      <w:pPr>
        <w:pStyle w:val="ConsPlusTitle"/>
        <w:widowControl/>
        <w:jc w:val="center"/>
        <w:rPr>
          <w:b w:val="0"/>
        </w:rPr>
      </w:pPr>
      <w:bookmarkStart w:id="0" w:name="_GoBack"/>
      <w:bookmarkEnd w:id="0"/>
    </w:p>
    <w:p w:rsidR="004F132F" w:rsidRPr="001E1294" w:rsidRDefault="001E1294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</w:t>
      </w:r>
      <w:r w:rsidRPr="001E1294">
        <w:rPr>
          <w:b w:val="0"/>
          <w:sz w:val="28"/>
          <w:szCs w:val="28"/>
        </w:rPr>
        <w:t>нформационное сообщение</w:t>
      </w:r>
      <w:r>
        <w:rPr>
          <w:b w:val="0"/>
          <w:sz w:val="28"/>
          <w:szCs w:val="28"/>
        </w:rPr>
        <w:t xml:space="preserve"> </w:t>
      </w:r>
      <w:r w:rsidRPr="001E1294">
        <w:rPr>
          <w:b w:val="0"/>
          <w:sz w:val="28"/>
          <w:szCs w:val="28"/>
        </w:rPr>
        <w:t xml:space="preserve">о продаже </w:t>
      </w:r>
      <w:r w:rsidR="00C75ABF" w:rsidRPr="001E1294">
        <w:rPr>
          <w:b w:val="0"/>
          <w:sz w:val="28"/>
          <w:szCs w:val="28"/>
        </w:rPr>
        <w:t xml:space="preserve">муниципального имущества </w:t>
      </w:r>
      <w:r w:rsidRPr="001E1294">
        <w:rPr>
          <w:b w:val="0"/>
          <w:sz w:val="28"/>
          <w:szCs w:val="28"/>
        </w:rPr>
        <w:t xml:space="preserve">на аукционе </w:t>
      </w:r>
      <w:r w:rsidRPr="001E1294">
        <w:rPr>
          <w:b w:val="0"/>
          <w:sz w:val="28"/>
          <w:szCs w:val="28"/>
          <w:shd w:val="clear" w:color="auto" w:fill="FFFFFF"/>
        </w:rPr>
        <w:t xml:space="preserve">в электронной форме </w:t>
      </w:r>
    </w:p>
    <w:p w:rsidR="0038518F" w:rsidRDefault="0038518F">
      <w:pPr>
        <w:pStyle w:val="ConsPlusTitle"/>
        <w:widowControl/>
        <w:jc w:val="center"/>
        <w:rPr>
          <w:b w:val="0"/>
        </w:rPr>
      </w:pPr>
    </w:p>
    <w:p w:rsidR="0038518F" w:rsidRDefault="0038518F">
      <w:pPr>
        <w:pStyle w:val="ConsPlusTitle"/>
        <w:widowControl/>
        <w:jc w:val="center"/>
        <w:rPr>
          <w:b w:val="0"/>
        </w:rPr>
      </w:pPr>
    </w:p>
    <w:p w:rsidR="0038518F" w:rsidRPr="0038518F" w:rsidRDefault="0038518F" w:rsidP="0038518F">
      <w:pPr>
        <w:widowControl w:val="0"/>
        <w:tabs>
          <w:tab w:val="left" w:pos="8222"/>
        </w:tabs>
        <w:spacing w:line="240" w:lineRule="atLeast"/>
        <w:jc w:val="center"/>
        <w:outlineLvl w:val="0"/>
        <w:rPr>
          <w:sz w:val="28"/>
        </w:rPr>
      </w:pPr>
      <w:r w:rsidRPr="0038518F">
        <w:rPr>
          <w:bCs/>
          <w:sz w:val="28"/>
          <w:lang w:bidi="ru-RU"/>
        </w:rPr>
        <w:t>1. Общая информация</w:t>
      </w:r>
    </w:p>
    <w:p w:rsidR="0038518F" w:rsidRDefault="0038518F" w:rsidP="0038518F">
      <w:pPr>
        <w:jc w:val="center"/>
        <w:rPr>
          <w:sz w:val="28"/>
        </w:rPr>
      </w:pPr>
    </w:p>
    <w:p w:rsidR="0038518F" w:rsidRDefault="0038518F" w:rsidP="0038518F">
      <w:pPr>
        <w:ind w:firstLine="708"/>
        <w:rPr>
          <w:sz w:val="28"/>
        </w:rPr>
      </w:pPr>
      <w:r>
        <w:rPr>
          <w:rStyle w:val="apple-converted-space"/>
          <w:color w:val="000000" w:themeColor="text1"/>
          <w:sz w:val="28"/>
          <w:shd w:val="clear" w:color="auto" w:fill="FFFFFF"/>
        </w:rPr>
        <w:t xml:space="preserve">1.1. </w:t>
      </w:r>
      <w:r>
        <w:rPr>
          <w:sz w:val="28"/>
          <w:shd w:val="clear" w:color="auto" w:fill="FFFFFF"/>
        </w:rPr>
        <w:t>Аукцион в электронной форме (далее – аукцион)</w:t>
      </w:r>
      <w:r>
        <w:rPr>
          <w:sz w:val="28"/>
        </w:rPr>
        <w:t xml:space="preserve"> проводится в соответствии с Федеральным законом от 21.12.2001 № 178-ФЗ «О приватизации государственного и муниципального имущества», 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</w:t>
      </w:r>
      <w:r>
        <w:rPr>
          <w:sz w:val="28"/>
          <w:highlight w:val="white"/>
        </w:rPr>
        <w:t>т 27.08.2012 № 860,</w:t>
      </w:r>
      <w:r>
        <w:rPr>
          <w:rStyle w:val="apple-converted-space"/>
          <w:color w:val="000000" w:themeColor="text1"/>
          <w:sz w:val="28"/>
          <w:shd w:val="clear" w:color="auto" w:fill="FFFFFF"/>
        </w:rPr>
        <w:t> </w:t>
      </w:r>
      <w:r w:rsidRPr="00D80CD3">
        <w:rPr>
          <w:sz w:val="28"/>
          <w:szCs w:val="28"/>
        </w:rPr>
        <w:t>постановлением</w:t>
      </w:r>
      <w:r w:rsidRPr="00D80CD3">
        <w:rPr>
          <w:bCs/>
          <w:sz w:val="28"/>
          <w:szCs w:val="28"/>
        </w:rPr>
        <w:t xml:space="preserve"> администрации Суровикинского муниципального района </w:t>
      </w:r>
      <w:r w:rsidRPr="00B63BAD">
        <w:rPr>
          <w:sz w:val="28"/>
          <w:szCs w:val="28"/>
        </w:rPr>
        <w:t xml:space="preserve">от </w:t>
      </w:r>
      <w:r w:rsidR="00EA45F0" w:rsidRPr="00EA45F0">
        <w:rPr>
          <w:sz w:val="28"/>
          <w:szCs w:val="28"/>
        </w:rPr>
        <w:t>05</w:t>
      </w:r>
      <w:r w:rsidR="00C763C0" w:rsidRPr="00EA45F0">
        <w:rPr>
          <w:sz w:val="28"/>
          <w:szCs w:val="28"/>
        </w:rPr>
        <w:t>.</w:t>
      </w:r>
      <w:r w:rsidR="00EA45F0" w:rsidRPr="00EA45F0">
        <w:rPr>
          <w:sz w:val="28"/>
          <w:szCs w:val="28"/>
        </w:rPr>
        <w:t>10</w:t>
      </w:r>
      <w:r w:rsidR="00C763C0" w:rsidRPr="00EA45F0">
        <w:rPr>
          <w:sz w:val="28"/>
          <w:szCs w:val="28"/>
        </w:rPr>
        <w:t>.202</w:t>
      </w:r>
      <w:r w:rsidR="00EA45F0" w:rsidRPr="00EA45F0">
        <w:rPr>
          <w:sz w:val="28"/>
          <w:szCs w:val="28"/>
        </w:rPr>
        <w:t>2</w:t>
      </w:r>
      <w:r w:rsidRPr="00EA45F0">
        <w:rPr>
          <w:sz w:val="28"/>
          <w:szCs w:val="28"/>
        </w:rPr>
        <w:t xml:space="preserve"> № </w:t>
      </w:r>
      <w:r w:rsidR="00EA45F0">
        <w:rPr>
          <w:sz w:val="28"/>
          <w:szCs w:val="28"/>
        </w:rPr>
        <w:t>767</w:t>
      </w:r>
      <w:r w:rsidRPr="00D80CD3">
        <w:rPr>
          <w:sz w:val="28"/>
          <w:szCs w:val="28"/>
        </w:rPr>
        <w:t xml:space="preserve"> «О принятии </w:t>
      </w:r>
      <w:r w:rsidRPr="00D80CD3">
        <w:rPr>
          <w:bCs/>
          <w:sz w:val="28"/>
          <w:szCs w:val="28"/>
        </w:rPr>
        <w:t xml:space="preserve">условий приватизации  </w:t>
      </w:r>
      <w:r w:rsidRPr="00D80CD3">
        <w:rPr>
          <w:sz w:val="28"/>
          <w:szCs w:val="28"/>
        </w:rPr>
        <w:t xml:space="preserve">муниципального имущества», </w:t>
      </w:r>
      <w:r w:rsidR="000B540A">
        <w:rPr>
          <w:sz w:val="28"/>
          <w:szCs w:val="28"/>
        </w:rPr>
        <w:t xml:space="preserve">на основании </w:t>
      </w:r>
      <w:r>
        <w:rPr>
          <w:rFonts w:eastAsia="Courier New"/>
          <w:color w:val="000000"/>
          <w:sz w:val="28"/>
          <w:lang w:bidi="ru-RU"/>
        </w:rPr>
        <w:t>р</w:t>
      </w:r>
      <w:r>
        <w:rPr>
          <w:sz w:val="28"/>
          <w:shd w:val="clear" w:color="auto" w:fill="FFFFFF"/>
        </w:rPr>
        <w:t xml:space="preserve">егламента электронной площадки </w:t>
      </w:r>
      <w:r w:rsidR="000B540A">
        <w:rPr>
          <w:sz w:val="28"/>
          <w:shd w:val="clear" w:color="auto" w:fill="FFFFFF"/>
        </w:rPr>
        <w:t>«</w:t>
      </w:r>
      <w:r>
        <w:rPr>
          <w:sz w:val="28"/>
          <w:shd w:val="clear" w:color="auto" w:fill="FFFFFF"/>
        </w:rPr>
        <w:t>Сбербанк-АСТ</w:t>
      </w:r>
      <w:r w:rsidR="000B540A">
        <w:rPr>
          <w:sz w:val="28"/>
          <w:shd w:val="clear" w:color="auto" w:fill="FFFFFF"/>
        </w:rPr>
        <w:t>»</w:t>
      </w:r>
      <w:r>
        <w:rPr>
          <w:sz w:val="28"/>
          <w:shd w:val="clear" w:color="auto" w:fill="FFFFFF"/>
        </w:rPr>
        <w:t xml:space="preserve">, который размещен по адресу: </w:t>
      </w:r>
      <w:r>
        <w:rPr>
          <w:sz w:val="28"/>
        </w:rPr>
        <w:t>http://utp.sberbank-ast.ru/AP/Notice/</w:t>
      </w:r>
      <w:r w:rsidR="000B540A">
        <w:rPr>
          <w:sz w:val="28"/>
        </w:rPr>
        <w:t>1027</w:t>
      </w:r>
      <w:r>
        <w:rPr>
          <w:sz w:val="28"/>
        </w:rPr>
        <w:t>/Instructions.</w:t>
      </w:r>
    </w:p>
    <w:p w:rsidR="0038518F" w:rsidRDefault="0038518F" w:rsidP="0038518F">
      <w:pPr>
        <w:ind w:firstLine="708"/>
        <w:rPr>
          <w:color w:val="000000"/>
          <w:sz w:val="28"/>
        </w:rPr>
      </w:pPr>
      <w:r>
        <w:rPr>
          <w:sz w:val="28"/>
        </w:rPr>
        <w:t xml:space="preserve">1.2. </w:t>
      </w:r>
      <w:r>
        <w:rPr>
          <w:rFonts w:eastAsia="Courier New"/>
          <w:color w:val="000000"/>
          <w:sz w:val="28"/>
          <w:lang w:bidi="ru-RU"/>
        </w:rPr>
        <w:t xml:space="preserve">Сайт в сети «Интернет», на котором будет проводиться аукцион: </w:t>
      </w:r>
      <w:r>
        <w:rPr>
          <w:sz w:val="28"/>
        </w:rPr>
        <w:t xml:space="preserve"> </w:t>
      </w:r>
      <w:hyperlink r:id="rId8" w:history="1">
        <w:r w:rsidR="009F1A63" w:rsidRPr="00EC4B72">
          <w:rPr>
            <w:rStyle w:val="af1"/>
            <w:color w:val="auto"/>
            <w:sz w:val="28"/>
          </w:rPr>
          <w:t>http://utp.sberbank-ast.ru</w:t>
        </w:r>
      </w:hyperlink>
      <w:r w:rsidR="009F1A63" w:rsidRPr="00EC4B72">
        <w:rPr>
          <w:sz w:val="28"/>
        </w:rPr>
        <w:t xml:space="preserve"> </w:t>
      </w:r>
      <w:r w:rsidRPr="00EC4B72">
        <w:rPr>
          <w:rFonts w:eastAsia="Courier New"/>
          <w:sz w:val="28"/>
          <w:lang w:bidi="ru-RU"/>
        </w:rPr>
        <w:t xml:space="preserve">(далее – </w:t>
      </w:r>
      <w:r>
        <w:rPr>
          <w:rFonts w:eastAsia="Courier New"/>
          <w:color w:val="000000"/>
          <w:sz w:val="28"/>
          <w:lang w:bidi="ru-RU"/>
        </w:rPr>
        <w:t xml:space="preserve">электронная площадка) (торговая секция «Приватизация, аренда и продажа прав»). </w:t>
      </w:r>
    </w:p>
    <w:p w:rsidR="0038518F" w:rsidRDefault="0038518F" w:rsidP="0038518F">
      <w:pPr>
        <w:widowControl w:val="0"/>
        <w:spacing w:line="240" w:lineRule="atLeast"/>
        <w:rPr>
          <w:sz w:val="28"/>
        </w:rPr>
      </w:pPr>
      <w:r>
        <w:rPr>
          <w:rFonts w:eastAsia="Courier New"/>
          <w:color w:val="000000"/>
          <w:sz w:val="28"/>
          <w:lang w:bidi="ru-RU"/>
        </w:rPr>
        <w:t xml:space="preserve"> </w:t>
      </w:r>
      <w:r w:rsidRPr="00C71C70">
        <w:rPr>
          <w:rFonts w:eastAsia="Courier New"/>
          <w:color w:val="000000"/>
          <w:sz w:val="28"/>
          <w:lang w:bidi="ru-RU"/>
        </w:rPr>
        <w:t>Владелец электронной площадки:</w:t>
      </w:r>
      <w:r w:rsidRPr="00C71C70">
        <w:rPr>
          <w:sz w:val="28"/>
        </w:rPr>
        <w:t xml:space="preserve"> АО «Сбербанк-АСТ»</w:t>
      </w:r>
      <w:r w:rsidRPr="00C71C70">
        <w:rPr>
          <w:rFonts w:eastAsia="Courier New"/>
          <w:color w:val="000000"/>
          <w:sz w:val="28"/>
          <w:lang w:bidi="ru-RU"/>
        </w:rPr>
        <w:t xml:space="preserve"> (далее – </w:t>
      </w:r>
      <w:r w:rsidR="00CF5190">
        <w:rPr>
          <w:rFonts w:eastAsia="Courier New"/>
          <w:color w:val="000000"/>
          <w:sz w:val="28"/>
          <w:lang w:bidi="ru-RU"/>
        </w:rPr>
        <w:t>о</w:t>
      </w:r>
      <w:r w:rsidRPr="00C71C70">
        <w:rPr>
          <w:rFonts w:eastAsia="Courier New"/>
          <w:color w:val="000000"/>
          <w:sz w:val="28"/>
          <w:lang w:bidi="ru-RU"/>
        </w:rPr>
        <w:t xml:space="preserve">ператор). Контактная информация: адрес </w:t>
      </w:r>
      <w:r w:rsidRPr="00C71C70">
        <w:rPr>
          <w:rFonts w:eastAsia="Courier New"/>
          <w:sz w:val="28"/>
          <w:lang w:bidi="ru-RU"/>
        </w:rPr>
        <w:t>местонахождения:</w:t>
      </w:r>
      <w:r w:rsidR="00C71C70" w:rsidRPr="00C71C70">
        <w:rPr>
          <w:rFonts w:ascii="Arial" w:hAnsi="Arial" w:cs="Arial"/>
          <w:color w:val="333333"/>
          <w:sz w:val="21"/>
          <w:szCs w:val="21"/>
        </w:rPr>
        <w:t xml:space="preserve"> </w:t>
      </w:r>
      <w:r w:rsidR="00C71C70" w:rsidRPr="00C71C70">
        <w:rPr>
          <w:color w:val="333333"/>
          <w:sz w:val="28"/>
          <w:szCs w:val="28"/>
        </w:rPr>
        <w:t>119435, г. Москва, Большой Саввинский переулок, дом 12, стр. 9</w:t>
      </w:r>
      <w:r w:rsidRPr="00C71C70">
        <w:rPr>
          <w:sz w:val="28"/>
        </w:rPr>
        <w:t xml:space="preserve">, </w:t>
      </w:r>
      <w:r w:rsidRPr="00C71C70">
        <w:rPr>
          <w:rFonts w:eastAsia="Courier New"/>
          <w:sz w:val="28"/>
          <w:lang w:bidi="ru-RU"/>
        </w:rPr>
        <w:t>контактный телефон:</w:t>
      </w:r>
      <w:r w:rsidRPr="00C71C70">
        <w:rPr>
          <w:sz w:val="28"/>
        </w:rPr>
        <w:t xml:space="preserve">7 (495) 787-29-97,  7 (495) 787-29-99, </w:t>
      </w:r>
      <w:r w:rsidRPr="00C71C70">
        <w:rPr>
          <w:rFonts w:eastAsia="Courier New"/>
          <w:sz w:val="28"/>
          <w:lang w:bidi="ru-RU"/>
        </w:rPr>
        <w:t>адрес</w:t>
      </w:r>
      <w:r w:rsidR="000B540A" w:rsidRPr="00C71C70">
        <w:rPr>
          <w:rFonts w:eastAsia="Courier New"/>
          <w:sz w:val="28"/>
          <w:lang w:bidi="ru-RU"/>
        </w:rPr>
        <w:t xml:space="preserve"> </w:t>
      </w:r>
      <w:r w:rsidRPr="00C71C70">
        <w:rPr>
          <w:rFonts w:eastAsia="Courier New"/>
          <w:sz w:val="28"/>
          <w:lang w:bidi="ru-RU"/>
        </w:rPr>
        <w:t>электронной почты:</w:t>
      </w:r>
      <w:r w:rsidR="000B540A" w:rsidRPr="00C71C70">
        <w:rPr>
          <w:rFonts w:eastAsia="Courier New"/>
          <w:sz w:val="28"/>
          <w:lang w:bidi="ru-RU"/>
        </w:rPr>
        <w:t xml:space="preserve"> </w:t>
      </w:r>
      <w:r w:rsidRPr="00C71C70">
        <w:rPr>
          <w:sz w:val="28"/>
        </w:rPr>
        <w:t>property@sberbank-ast.ru, company@sberbank-ast.ru.</w:t>
      </w:r>
    </w:p>
    <w:p w:rsidR="00C71C70" w:rsidRPr="00C71C70" w:rsidRDefault="0038518F" w:rsidP="00C71C70">
      <w:pPr>
        <w:widowControl w:val="0"/>
        <w:spacing w:line="240" w:lineRule="atLeast"/>
        <w:rPr>
          <w:rFonts w:eastAsia="Courier New"/>
          <w:color w:val="000000"/>
          <w:sz w:val="28"/>
          <w:lang w:bidi="ru-RU"/>
        </w:rPr>
      </w:pPr>
      <w:r w:rsidRPr="00C71C70">
        <w:rPr>
          <w:rFonts w:eastAsia="Courier New"/>
          <w:color w:val="000000"/>
          <w:sz w:val="28"/>
          <w:lang w:bidi="ru-RU"/>
        </w:rPr>
        <w:t xml:space="preserve">1.3. Продавец: </w:t>
      </w:r>
      <w:r w:rsidR="00C71C70" w:rsidRPr="00C71C70">
        <w:rPr>
          <w:rFonts w:eastAsia="Courier New"/>
          <w:color w:val="000000"/>
          <w:sz w:val="28"/>
          <w:lang w:bidi="ru-RU"/>
        </w:rPr>
        <w:t>администрация Суровикинского муниципального района Волгоградской области, выступающая от имени муниципального образования Суровикинский муниципальный район Волгоградской области, в лице отдела по управлению муниципальным имуществом и землепользованию администрации Суровикинского муниципального района Волгоградской области</w:t>
      </w:r>
      <w:r w:rsidR="00900318">
        <w:rPr>
          <w:rFonts w:eastAsia="Courier New"/>
          <w:color w:val="000000"/>
          <w:sz w:val="28"/>
          <w:lang w:bidi="ru-RU"/>
        </w:rPr>
        <w:t xml:space="preserve"> (далее – отдел УМИЗ)</w:t>
      </w:r>
      <w:r w:rsidR="00C71C70" w:rsidRPr="00C71C70">
        <w:rPr>
          <w:rFonts w:eastAsia="Courier New"/>
          <w:color w:val="000000"/>
          <w:sz w:val="28"/>
          <w:lang w:bidi="ru-RU"/>
        </w:rPr>
        <w:t>.</w:t>
      </w:r>
    </w:p>
    <w:p w:rsidR="00C71C70" w:rsidRPr="00C71C70" w:rsidRDefault="00C71C70" w:rsidP="00C71C70">
      <w:pPr>
        <w:widowControl w:val="0"/>
        <w:spacing w:line="240" w:lineRule="atLeast"/>
        <w:rPr>
          <w:rFonts w:eastAsia="Courier New"/>
          <w:color w:val="000000"/>
          <w:sz w:val="28"/>
          <w:lang w:bidi="ru-RU"/>
        </w:rPr>
      </w:pPr>
      <w:r w:rsidRPr="00C71C70">
        <w:rPr>
          <w:rFonts w:eastAsia="Courier New"/>
          <w:color w:val="000000"/>
          <w:sz w:val="28"/>
          <w:lang w:bidi="ru-RU"/>
        </w:rPr>
        <w:t xml:space="preserve">Официальный сайт </w:t>
      </w:r>
      <w:r w:rsidR="00CF5190">
        <w:rPr>
          <w:rFonts w:eastAsia="Courier New"/>
          <w:color w:val="000000"/>
          <w:sz w:val="28"/>
          <w:lang w:bidi="ru-RU"/>
        </w:rPr>
        <w:t>продавца</w:t>
      </w:r>
      <w:r w:rsidRPr="00C71C70">
        <w:rPr>
          <w:rFonts w:eastAsia="Courier New"/>
          <w:color w:val="000000"/>
          <w:sz w:val="28"/>
          <w:lang w:bidi="ru-RU"/>
        </w:rPr>
        <w:t>:  http://</w:t>
      </w:r>
      <w:hyperlink r:id="rId9" w:history="1">
        <w:r w:rsidRPr="00C71C70">
          <w:rPr>
            <w:rFonts w:eastAsia="Courier New"/>
            <w:color w:val="000000"/>
            <w:sz w:val="28"/>
            <w:lang w:bidi="ru-RU"/>
          </w:rPr>
          <w:t>www.surregion.ru</w:t>
        </w:r>
      </w:hyperlink>
      <w:r w:rsidRPr="00C71C70">
        <w:rPr>
          <w:rFonts w:eastAsia="Courier New"/>
          <w:color w:val="000000"/>
          <w:sz w:val="28"/>
          <w:lang w:bidi="ru-RU"/>
        </w:rPr>
        <w:t>.</w:t>
      </w:r>
    </w:p>
    <w:p w:rsidR="00C71C70" w:rsidRPr="00C71C70" w:rsidRDefault="00C71C70" w:rsidP="00C71C70">
      <w:pPr>
        <w:widowControl w:val="0"/>
        <w:spacing w:line="240" w:lineRule="atLeast"/>
        <w:rPr>
          <w:rFonts w:eastAsia="Courier New"/>
          <w:color w:val="000000"/>
          <w:sz w:val="28"/>
          <w:lang w:bidi="ru-RU"/>
        </w:rPr>
      </w:pPr>
      <w:r w:rsidRPr="00C71C70">
        <w:rPr>
          <w:rFonts w:eastAsia="Courier New"/>
          <w:color w:val="000000"/>
          <w:sz w:val="28"/>
          <w:lang w:bidi="ru-RU"/>
        </w:rPr>
        <w:t xml:space="preserve">Адрес </w:t>
      </w:r>
      <w:r w:rsidR="00CF5190">
        <w:rPr>
          <w:rFonts w:eastAsia="Courier New"/>
          <w:color w:val="000000"/>
          <w:sz w:val="28"/>
          <w:lang w:bidi="ru-RU"/>
        </w:rPr>
        <w:t>продавца</w:t>
      </w:r>
      <w:r w:rsidRPr="00C71C70">
        <w:rPr>
          <w:rFonts w:eastAsia="Courier New"/>
          <w:color w:val="000000"/>
          <w:sz w:val="28"/>
          <w:lang w:bidi="ru-RU"/>
        </w:rPr>
        <w:t>: 404415, Волгоградская область, г. Суровикино, ул. Ленина, 64.</w:t>
      </w:r>
    </w:p>
    <w:p w:rsidR="00C71C70" w:rsidRPr="00C71C70" w:rsidRDefault="00C71C70" w:rsidP="00C71C70">
      <w:pPr>
        <w:widowControl w:val="0"/>
        <w:spacing w:line="240" w:lineRule="atLeast"/>
        <w:rPr>
          <w:rFonts w:eastAsia="Courier New"/>
          <w:color w:val="000000"/>
          <w:sz w:val="28"/>
          <w:lang w:bidi="ru-RU"/>
        </w:rPr>
      </w:pPr>
      <w:r w:rsidRPr="00C71C70">
        <w:rPr>
          <w:rFonts w:eastAsia="Courier New"/>
          <w:color w:val="000000"/>
          <w:sz w:val="28"/>
          <w:lang w:bidi="ru-RU"/>
        </w:rPr>
        <w:t>Контактные телефоны: 8(84473) 2-22-38, факс 8(84473) 9-46-23.</w:t>
      </w:r>
    </w:p>
    <w:p w:rsidR="00C71C70" w:rsidRPr="00C71C70" w:rsidRDefault="00C71C70" w:rsidP="00C71C70">
      <w:pPr>
        <w:widowControl w:val="0"/>
        <w:spacing w:line="240" w:lineRule="atLeast"/>
        <w:rPr>
          <w:rFonts w:eastAsia="Courier New"/>
          <w:color w:val="000000"/>
          <w:sz w:val="28"/>
          <w:lang w:bidi="ru-RU"/>
        </w:rPr>
      </w:pPr>
      <w:r w:rsidRPr="00C71C70">
        <w:rPr>
          <w:rFonts w:eastAsia="Courier New"/>
          <w:color w:val="000000"/>
          <w:sz w:val="28"/>
          <w:lang w:bidi="ru-RU"/>
        </w:rPr>
        <w:t xml:space="preserve">Контактное лицо: Сидорова Ольга Николаевна. </w:t>
      </w:r>
    </w:p>
    <w:p w:rsidR="00C71C70" w:rsidRPr="00C71C70" w:rsidRDefault="00C71C70" w:rsidP="00C71C70">
      <w:pPr>
        <w:widowControl w:val="0"/>
        <w:spacing w:line="240" w:lineRule="atLeast"/>
        <w:rPr>
          <w:rFonts w:eastAsia="Courier New"/>
          <w:color w:val="000000"/>
          <w:sz w:val="28"/>
          <w:lang w:bidi="ru-RU"/>
        </w:rPr>
      </w:pPr>
      <w:r w:rsidRPr="00C71C70">
        <w:rPr>
          <w:rFonts w:eastAsia="Courier New"/>
          <w:color w:val="000000"/>
          <w:sz w:val="28"/>
          <w:lang w:bidi="ru-RU"/>
        </w:rPr>
        <w:t>Адрес электронной почты: ra_sur@volganet.ru.</w:t>
      </w:r>
    </w:p>
    <w:p w:rsidR="0038518F" w:rsidRDefault="0038518F" w:rsidP="0038518F">
      <w:pPr>
        <w:widowControl w:val="0"/>
        <w:spacing w:line="240" w:lineRule="atLeast"/>
        <w:rPr>
          <w:sz w:val="28"/>
        </w:rPr>
      </w:pPr>
      <w:r>
        <w:rPr>
          <w:sz w:val="28"/>
        </w:rPr>
        <w:t xml:space="preserve">1.4. </w:t>
      </w:r>
      <w:r>
        <w:rPr>
          <w:rFonts w:eastAsia="Courier New"/>
          <w:color w:val="000000"/>
          <w:sz w:val="28"/>
          <w:lang w:bidi="ru-RU"/>
        </w:rPr>
        <w:t xml:space="preserve">Инструкция по работе в торговой секции «Приватизация, аренда </w:t>
      </w:r>
      <w:r>
        <w:rPr>
          <w:rFonts w:eastAsia="Courier New"/>
          <w:color w:val="000000"/>
          <w:sz w:val="28"/>
          <w:lang w:bidi="ru-RU"/>
        </w:rPr>
        <w:lastRenderedPageBreak/>
        <w:t xml:space="preserve">и продажа прав») электронной площадки  </w:t>
      </w:r>
      <w:r>
        <w:rPr>
          <w:rFonts w:eastAsia="Cambria"/>
          <w:bCs/>
          <w:sz w:val="28"/>
          <w:lang w:bidi="ru-RU"/>
        </w:rPr>
        <w:t>http://</w:t>
      </w:r>
      <w:r>
        <w:rPr>
          <w:sz w:val="28"/>
        </w:rPr>
        <w:t>utp.sberbank-ast.ru</w:t>
      </w:r>
      <w:r>
        <w:rPr>
          <w:rStyle w:val="af1"/>
          <w:rFonts w:eastAsia="Cambria"/>
          <w:bCs/>
          <w:sz w:val="28"/>
          <w:lang w:bidi="ru-RU"/>
        </w:rPr>
        <w:t xml:space="preserve"> </w:t>
      </w:r>
      <w:r w:rsidRPr="00EC4B72">
        <w:rPr>
          <w:rStyle w:val="af1"/>
          <w:rFonts w:eastAsia="Cambria"/>
          <w:bCs/>
          <w:color w:val="auto"/>
          <w:sz w:val="28"/>
          <w:lang w:bidi="ru-RU"/>
        </w:rPr>
        <w:t>размещена по адресу:</w:t>
      </w:r>
      <w:r>
        <w:rPr>
          <w:rStyle w:val="af1"/>
          <w:rFonts w:eastAsia="Cambria"/>
          <w:bCs/>
          <w:sz w:val="28"/>
          <w:lang w:bidi="ru-RU"/>
        </w:rPr>
        <w:t xml:space="preserve"> </w:t>
      </w:r>
      <w:r>
        <w:rPr>
          <w:sz w:val="28"/>
        </w:rPr>
        <w:t>http://utp.sberbank-ast.ru/AP/Notice/652/Instructions</w:t>
      </w:r>
      <w:r>
        <w:rPr>
          <w:rStyle w:val="af1"/>
          <w:rFonts w:eastAsia="Cambria"/>
          <w:bCs/>
          <w:sz w:val="28"/>
          <w:lang w:bidi="ru-RU"/>
        </w:rPr>
        <w:t>.</w:t>
      </w:r>
    </w:p>
    <w:p w:rsidR="00C71C70" w:rsidRDefault="00FE1B98" w:rsidP="00C71C70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1C70">
        <w:rPr>
          <w:sz w:val="28"/>
          <w:szCs w:val="28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r w:rsidR="00C71C70" w:rsidRPr="00C71C70">
        <w:rPr>
          <w:sz w:val="28"/>
          <w:szCs w:val="28"/>
        </w:rPr>
        <w:t xml:space="preserve"> </w:t>
      </w:r>
      <w:r w:rsidR="00C71C70">
        <w:rPr>
          <w:sz w:val="28"/>
          <w:szCs w:val="28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r w:rsidR="00C71C70" w:rsidRPr="00C71C70">
        <w:rPr>
          <w:sz w:val="28"/>
          <w:szCs w:val="28"/>
        </w:rPr>
        <w:t xml:space="preserve"> </w:t>
      </w:r>
      <w:r w:rsidR="00C71C70">
        <w:rPr>
          <w:sz w:val="28"/>
          <w:szCs w:val="28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38518F" w:rsidRPr="00BC3F9D" w:rsidRDefault="0038518F" w:rsidP="00BC3F9D">
      <w:pPr>
        <w:pStyle w:val="21"/>
        <w:widowControl w:val="0"/>
        <w:spacing w:after="0" w:line="240" w:lineRule="auto"/>
        <w:ind w:left="0" w:firstLine="426"/>
        <w:rPr>
          <w:sz w:val="28"/>
          <w:szCs w:val="28"/>
        </w:rPr>
      </w:pPr>
      <w:r w:rsidRPr="00BC3F9D">
        <w:rPr>
          <w:sz w:val="28"/>
          <w:szCs w:val="28"/>
        </w:rPr>
        <w:t xml:space="preserve">Для организации электронного документооборота претендент должен получить электронную подпись. На электронной площадке http://utp.sberbank-ast.ru принимаются и признаются электронные подписи, изданные доверенными удостоверяющими центрами. </w:t>
      </w:r>
      <w:r w:rsidR="00BC3F9D" w:rsidRPr="00BC3F9D">
        <w:rPr>
          <w:sz w:val="28"/>
          <w:szCs w:val="28"/>
        </w:rPr>
        <w:t>Получить сертификаты электронной подписи можно в Авторизованных удостоверяющих центрах.  С реестром авторизованных удостоверяющих центр</w:t>
      </w:r>
      <w:r w:rsidR="00BC3F9D">
        <w:rPr>
          <w:sz w:val="28"/>
          <w:szCs w:val="28"/>
        </w:rPr>
        <w:t>ов</w:t>
      </w:r>
      <w:r w:rsidR="00BC3F9D" w:rsidRPr="00BC3F9D">
        <w:rPr>
          <w:sz w:val="28"/>
          <w:szCs w:val="28"/>
        </w:rPr>
        <w:t xml:space="preserve"> можно ознакомиться, пройдя по ссылке</w:t>
      </w:r>
      <w:r w:rsidR="00BC3F9D">
        <w:rPr>
          <w:sz w:val="28"/>
          <w:szCs w:val="28"/>
        </w:rPr>
        <w:t xml:space="preserve"> </w:t>
      </w:r>
      <w:hyperlink r:id="rId10" w:tgtFrame="_blank" w:history="1">
        <w:r w:rsidR="00BC3F9D" w:rsidRPr="00BC3F9D">
          <w:rPr>
            <w:sz w:val="28"/>
            <w:szCs w:val="28"/>
          </w:rPr>
          <w:t>https://digital.gov.ru/ru/activity/govservices/2/</w:t>
        </w:r>
      </w:hyperlink>
      <w:r w:rsidR="00BC3F9D" w:rsidRPr="00BC3F9D">
        <w:rPr>
          <w:sz w:val="28"/>
          <w:szCs w:val="28"/>
        </w:rPr>
        <w:t>.</w:t>
      </w:r>
    </w:p>
    <w:p w:rsidR="00BC3F9D" w:rsidRPr="00BC3F9D" w:rsidRDefault="00BC3F9D" w:rsidP="00BC3F9D">
      <w:pPr>
        <w:pStyle w:val="21"/>
        <w:widowControl w:val="0"/>
        <w:spacing w:after="0" w:line="240" w:lineRule="auto"/>
        <w:ind w:left="0" w:firstLine="426"/>
        <w:rPr>
          <w:szCs w:val="28"/>
        </w:rPr>
      </w:pPr>
    </w:p>
    <w:p w:rsidR="0038518F" w:rsidRPr="00BC3F9D" w:rsidRDefault="0038518F" w:rsidP="0038518F">
      <w:pPr>
        <w:jc w:val="center"/>
        <w:outlineLvl w:val="0"/>
        <w:rPr>
          <w:color w:val="000000"/>
          <w:sz w:val="28"/>
        </w:rPr>
      </w:pPr>
      <w:r w:rsidRPr="00BC3F9D">
        <w:rPr>
          <w:bCs/>
          <w:color w:val="000000"/>
          <w:sz w:val="28"/>
        </w:rPr>
        <w:t>2. Сведения о предмете аукциона</w:t>
      </w:r>
    </w:p>
    <w:p w:rsidR="0038518F" w:rsidRPr="00BC3F9D" w:rsidRDefault="0038518F" w:rsidP="0038518F">
      <w:pPr>
        <w:pStyle w:val="a4"/>
        <w:widowControl w:val="0"/>
        <w:spacing w:line="240" w:lineRule="atLeast"/>
        <w:ind w:left="0"/>
        <w:rPr>
          <w:rStyle w:val="af1"/>
          <w:rFonts w:eastAsia="Cambria"/>
          <w:sz w:val="32"/>
        </w:rPr>
      </w:pPr>
    </w:p>
    <w:p w:rsidR="0038518F" w:rsidRPr="00BC3F9D" w:rsidRDefault="0038518F" w:rsidP="0038518F">
      <w:pPr>
        <w:ind w:firstLine="708"/>
        <w:rPr>
          <w:sz w:val="28"/>
          <w:szCs w:val="20"/>
        </w:rPr>
      </w:pPr>
      <w:r w:rsidRPr="00BC3F9D">
        <w:rPr>
          <w:sz w:val="28"/>
          <w:szCs w:val="20"/>
        </w:rPr>
        <w:t>Предмет аукциона:</w:t>
      </w:r>
    </w:p>
    <w:p w:rsidR="00FE1B98" w:rsidRPr="00D538E9" w:rsidRDefault="0038518F" w:rsidP="0038518F">
      <w:pPr>
        <w:ind w:firstLine="708"/>
        <w:rPr>
          <w:sz w:val="28"/>
          <w:szCs w:val="28"/>
        </w:rPr>
      </w:pPr>
      <w:r w:rsidRPr="00BC3F9D">
        <w:rPr>
          <w:sz w:val="28"/>
          <w:szCs w:val="20"/>
        </w:rPr>
        <w:t>Лот №1</w:t>
      </w:r>
      <w:r w:rsidR="00BC3F9D" w:rsidRPr="00BC3F9D">
        <w:rPr>
          <w:sz w:val="28"/>
          <w:szCs w:val="20"/>
        </w:rPr>
        <w:t xml:space="preserve"> – </w:t>
      </w:r>
      <w:r w:rsidR="00D538E9" w:rsidRPr="00D538E9">
        <w:rPr>
          <w:sz w:val="28"/>
          <w:szCs w:val="28"/>
        </w:rPr>
        <w:t xml:space="preserve">автомобиль  марки </w:t>
      </w:r>
      <w:r w:rsidR="00D538E9" w:rsidRPr="00D538E9">
        <w:rPr>
          <w:color w:val="000000"/>
          <w:sz w:val="28"/>
          <w:szCs w:val="28"/>
        </w:rPr>
        <w:t>ВАЗ-211020, идентификационный номер (</w:t>
      </w:r>
      <w:r w:rsidR="00D538E9" w:rsidRPr="00D538E9">
        <w:rPr>
          <w:sz w:val="28"/>
          <w:szCs w:val="28"/>
          <w:lang w:val="en-US"/>
        </w:rPr>
        <w:t>VIN</w:t>
      </w:r>
      <w:r w:rsidR="00D538E9" w:rsidRPr="00D538E9">
        <w:rPr>
          <w:sz w:val="28"/>
          <w:szCs w:val="28"/>
        </w:rPr>
        <w:t>): ХТА21102040675459, регистрационный знак О 717 ВВ 34, 2003 года выпуска, кузов № ХТА21102040675459, двигатель № 4998486, цвет кузова светло-серебристый металлик, паспорт транспортного средства 34 НХ 914078, выдан 03.02.2015 РЭГ ГИБДД МО МВД РФ «Суровикинский».</w:t>
      </w:r>
    </w:p>
    <w:p w:rsidR="00B621B0" w:rsidRPr="00B621B0" w:rsidRDefault="00B621B0" w:rsidP="00B621B0">
      <w:pPr>
        <w:ind w:firstLine="0"/>
        <w:rPr>
          <w:sz w:val="28"/>
          <w:szCs w:val="28"/>
        </w:rPr>
      </w:pPr>
      <w:r w:rsidRPr="00CA1E40">
        <w:rPr>
          <w:sz w:val="28"/>
          <w:szCs w:val="28"/>
        </w:rPr>
        <w:t>Состояние: бывший в эксплуатации, не удовлетворительное.</w:t>
      </w:r>
      <w:r w:rsidRPr="00CA1E40">
        <w:t xml:space="preserve"> </w:t>
      </w:r>
      <w:r w:rsidRPr="00CA1E40">
        <w:rPr>
          <w:sz w:val="28"/>
          <w:szCs w:val="28"/>
        </w:rPr>
        <w:t>Требуется ремонт.</w:t>
      </w:r>
    </w:p>
    <w:p w:rsidR="0038518F" w:rsidRDefault="0038518F" w:rsidP="0038518F">
      <w:pPr>
        <w:ind w:firstLine="708"/>
        <w:rPr>
          <w:sz w:val="28"/>
          <w:szCs w:val="20"/>
        </w:rPr>
      </w:pPr>
      <w:r>
        <w:rPr>
          <w:sz w:val="28"/>
          <w:szCs w:val="20"/>
        </w:rPr>
        <w:t>Способ приватизации муниципального имущества: открытый аукцион в электронной форме.</w:t>
      </w:r>
    </w:p>
    <w:p w:rsidR="0038518F" w:rsidRDefault="0038518F" w:rsidP="00BC3F9D">
      <w:pPr>
        <w:shd w:val="clear" w:color="auto" w:fill="FFFFFF"/>
        <w:ind w:right="-75"/>
        <w:rPr>
          <w:sz w:val="28"/>
        </w:rPr>
      </w:pPr>
      <w:r>
        <w:rPr>
          <w:rFonts w:eastAsia="MS Mincho"/>
          <w:sz w:val="28"/>
          <w:szCs w:val="28"/>
        </w:rPr>
        <w:t>Н</w:t>
      </w:r>
      <w:r>
        <w:rPr>
          <w:rFonts w:eastAsia="MS Mincho"/>
          <w:sz w:val="28"/>
          <w:szCs w:val="28"/>
          <w:highlight w:val="white"/>
        </w:rPr>
        <w:t xml:space="preserve">ачальная цена продажи </w:t>
      </w:r>
      <w:r w:rsidR="00BC3F9D" w:rsidRPr="00BC3F9D">
        <w:rPr>
          <w:color w:val="000000"/>
          <w:sz w:val="28"/>
          <w:szCs w:val="28"/>
        </w:rPr>
        <w:t xml:space="preserve">40000,00 </w:t>
      </w:r>
      <w:r>
        <w:rPr>
          <w:rFonts w:eastAsia="MS Mincho"/>
          <w:sz w:val="28"/>
          <w:szCs w:val="28"/>
          <w:highlight w:val="white"/>
        </w:rPr>
        <w:t>(</w:t>
      </w:r>
      <w:r w:rsidR="00BC3F9D">
        <w:rPr>
          <w:rFonts w:eastAsia="MS Mincho"/>
          <w:sz w:val="28"/>
          <w:szCs w:val="28"/>
          <w:highlight w:val="white"/>
        </w:rPr>
        <w:t>сорок</w:t>
      </w:r>
      <w:r>
        <w:rPr>
          <w:rFonts w:eastAsia="MS Mincho"/>
          <w:sz w:val="28"/>
          <w:szCs w:val="28"/>
          <w:highlight w:val="white"/>
        </w:rPr>
        <w:t xml:space="preserve"> тысяч) рублей 00 копеек, с учетом НДС.</w:t>
      </w:r>
    </w:p>
    <w:p w:rsidR="0038518F" w:rsidRDefault="0038518F" w:rsidP="0038518F">
      <w:pPr>
        <w:ind w:firstLine="708"/>
        <w:rPr>
          <w:highlight w:val="white"/>
        </w:rPr>
      </w:pPr>
      <w:r>
        <w:rPr>
          <w:sz w:val="28"/>
        </w:rPr>
        <w:t>Ш</w:t>
      </w:r>
      <w:r>
        <w:rPr>
          <w:sz w:val="28"/>
          <w:highlight w:val="white"/>
        </w:rPr>
        <w:t xml:space="preserve">аг аукциона составляет 5% или </w:t>
      </w:r>
      <w:r w:rsidR="008A2F07">
        <w:rPr>
          <w:sz w:val="28"/>
          <w:highlight w:val="white"/>
        </w:rPr>
        <w:t>2000,00</w:t>
      </w:r>
      <w:r>
        <w:rPr>
          <w:sz w:val="28"/>
          <w:highlight w:val="white"/>
        </w:rPr>
        <w:t xml:space="preserve"> (</w:t>
      </w:r>
      <w:r w:rsidR="008A2F07">
        <w:rPr>
          <w:sz w:val="28"/>
          <w:highlight w:val="white"/>
        </w:rPr>
        <w:t>две тысячи</w:t>
      </w:r>
      <w:r>
        <w:rPr>
          <w:sz w:val="28"/>
          <w:highlight w:val="white"/>
        </w:rPr>
        <w:t>) рублей 00 копеек</w:t>
      </w:r>
      <w:r w:rsidR="008A2F07">
        <w:rPr>
          <w:sz w:val="28"/>
          <w:highlight w:val="white"/>
        </w:rPr>
        <w:t>.</w:t>
      </w:r>
    </w:p>
    <w:p w:rsidR="0038518F" w:rsidRDefault="0038518F" w:rsidP="0038518F">
      <w:pPr>
        <w:ind w:firstLine="720"/>
        <w:rPr>
          <w:highlight w:val="white"/>
        </w:rPr>
      </w:pPr>
      <w:r>
        <w:rPr>
          <w:sz w:val="28"/>
          <w:szCs w:val="20"/>
        </w:rPr>
        <w:lastRenderedPageBreak/>
        <w:t>Р</w:t>
      </w:r>
      <w:r>
        <w:rPr>
          <w:sz w:val="28"/>
          <w:szCs w:val="20"/>
          <w:highlight w:val="white"/>
        </w:rPr>
        <w:t xml:space="preserve">азмер задатка за право участия в аукционе составляет 20% начальной цены или </w:t>
      </w:r>
      <w:r w:rsidR="008A2F07">
        <w:rPr>
          <w:sz w:val="28"/>
          <w:highlight w:val="white"/>
        </w:rPr>
        <w:t>8000,00</w:t>
      </w:r>
      <w:r>
        <w:rPr>
          <w:sz w:val="28"/>
          <w:highlight w:val="white"/>
        </w:rPr>
        <w:t xml:space="preserve"> (</w:t>
      </w:r>
      <w:r w:rsidR="008A2F07">
        <w:rPr>
          <w:sz w:val="28"/>
          <w:highlight w:val="white"/>
        </w:rPr>
        <w:t>восемь тысяч</w:t>
      </w:r>
      <w:r>
        <w:rPr>
          <w:sz w:val="28"/>
          <w:highlight w:val="white"/>
        </w:rPr>
        <w:t>) рублей 00 копеек.</w:t>
      </w:r>
    </w:p>
    <w:p w:rsidR="008A2F07" w:rsidRPr="00040AE8" w:rsidRDefault="008A2F07" w:rsidP="008A2F07">
      <w:pPr>
        <w:ind w:firstLine="708"/>
        <w:rPr>
          <w:sz w:val="28"/>
          <w:szCs w:val="28"/>
        </w:rPr>
      </w:pPr>
      <w:r w:rsidRPr="00BC3F9D">
        <w:rPr>
          <w:sz w:val="28"/>
          <w:szCs w:val="20"/>
        </w:rPr>
        <w:t>Лот №</w:t>
      </w:r>
      <w:r>
        <w:rPr>
          <w:sz w:val="28"/>
          <w:szCs w:val="20"/>
        </w:rPr>
        <w:t xml:space="preserve"> 2</w:t>
      </w:r>
      <w:r w:rsidRPr="00BC3F9D">
        <w:rPr>
          <w:sz w:val="28"/>
          <w:szCs w:val="20"/>
        </w:rPr>
        <w:t xml:space="preserve"> – </w:t>
      </w:r>
      <w:r w:rsidR="00040AE8" w:rsidRPr="00040AE8">
        <w:rPr>
          <w:sz w:val="28"/>
          <w:szCs w:val="28"/>
        </w:rPr>
        <w:t xml:space="preserve">автобус для перевозки детей ПАЗ 32053-70, </w:t>
      </w:r>
      <w:r w:rsidR="00040AE8" w:rsidRPr="00040AE8">
        <w:rPr>
          <w:sz w:val="28"/>
          <w:szCs w:val="28"/>
          <w:lang w:val="en-US"/>
        </w:rPr>
        <w:t>VIN</w:t>
      </w:r>
      <w:r w:rsidR="00040AE8" w:rsidRPr="00040AE8">
        <w:rPr>
          <w:sz w:val="28"/>
          <w:szCs w:val="28"/>
        </w:rPr>
        <w:t xml:space="preserve">: </w:t>
      </w:r>
      <w:r w:rsidR="00040AE8" w:rsidRPr="00040AE8">
        <w:rPr>
          <w:sz w:val="28"/>
          <w:szCs w:val="28"/>
          <w:lang w:val="en-US"/>
        </w:rPr>
        <w:t>X</w:t>
      </w:r>
      <w:r w:rsidR="00040AE8" w:rsidRPr="00040AE8">
        <w:rPr>
          <w:sz w:val="28"/>
          <w:szCs w:val="28"/>
        </w:rPr>
        <w:t>1</w:t>
      </w:r>
      <w:r w:rsidR="00040AE8" w:rsidRPr="00040AE8">
        <w:rPr>
          <w:sz w:val="28"/>
          <w:szCs w:val="28"/>
          <w:lang w:val="en-US"/>
        </w:rPr>
        <w:t>M</w:t>
      </w:r>
      <w:r w:rsidR="00040AE8" w:rsidRPr="00040AE8">
        <w:rPr>
          <w:sz w:val="28"/>
          <w:szCs w:val="28"/>
        </w:rPr>
        <w:t>3205</w:t>
      </w:r>
      <w:r w:rsidR="00040AE8" w:rsidRPr="00040AE8">
        <w:rPr>
          <w:sz w:val="28"/>
          <w:szCs w:val="28"/>
          <w:lang w:val="en-US"/>
        </w:rPr>
        <w:t>CXC</w:t>
      </w:r>
      <w:r w:rsidR="00040AE8" w:rsidRPr="00040AE8">
        <w:rPr>
          <w:sz w:val="28"/>
          <w:szCs w:val="28"/>
        </w:rPr>
        <w:t>0005651, регистрационный знак С 522 ТС 34, 2012 года выпуска, двигатель № С 1007836, цвет кузова желтый, паспорт транспортного средства 52 НР 094397, выдан 16.10.2012 ООО «Павловский автобусный завод».</w:t>
      </w:r>
    </w:p>
    <w:p w:rsidR="00635B8D" w:rsidRPr="00B621B0" w:rsidRDefault="00635B8D" w:rsidP="00635B8D">
      <w:pPr>
        <w:ind w:firstLine="0"/>
        <w:rPr>
          <w:sz w:val="28"/>
          <w:szCs w:val="28"/>
        </w:rPr>
      </w:pPr>
      <w:r w:rsidRPr="00CA1E40">
        <w:rPr>
          <w:sz w:val="28"/>
          <w:szCs w:val="28"/>
        </w:rPr>
        <w:t>Состояние: бывший в эксплуатации, удовлетворительное.</w:t>
      </w:r>
      <w:r w:rsidRPr="00CA1E40">
        <w:t xml:space="preserve"> </w:t>
      </w:r>
      <w:r w:rsidRPr="00CA1E40">
        <w:rPr>
          <w:sz w:val="28"/>
          <w:szCs w:val="28"/>
        </w:rPr>
        <w:t xml:space="preserve">Требуется </w:t>
      </w:r>
      <w:r w:rsidR="00CA1E40" w:rsidRPr="00CA1E40">
        <w:rPr>
          <w:sz w:val="28"/>
          <w:szCs w:val="28"/>
        </w:rPr>
        <w:t xml:space="preserve">незначительный </w:t>
      </w:r>
      <w:r w:rsidRPr="00CA1E40">
        <w:rPr>
          <w:sz w:val="28"/>
          <w:szCs w:val="28"/>
        </w:rPr>
        <w:t>ремонт.</w:t>
      </w:r>
    </w:p>
    <w:p w:rsidR="008A2F07" w:rsidRDefault="008A2F07" w:rsidP="008A2F07">
      <w:pPr>
        <w:ind w:firstLine="708"/>
        <w:rPr>
          <w:sz w:val="28"/>
          <w:szCs w:val="20"/>
        </w:rPr>
      </w:pPr>
      <w:r>
        <w:rPr>
          <w:sz w:val="28"/>
          <w:szCs w:val="20"/>
        </w:rPr>
        <w:t>Способ приватизации муниципального имущества: открытый аукцион в электронной форме.</w:t>
      </w:r>
    </w:p>
    <w:p w:rsidR="008A2F07" w:rsidRDefault="008A2F07" w:rsidP="008A2F07">
      <w:pPr>
        <w:shd w:val="clear" w:color="auto" w:fill="FFFFFF"/>
        <w:ind w:right="-75"/>
        <w:rPr>
          <w:sz w:val="28"/>
        </w:rPr>
      </w:pPr>
      <w:r>
        <w:rPr>
          <w:rFonts w:eastAsia="MS Mincho"/>
          <w:sz w:val="28"/>
          <w:szCs w:val="28"/>
        </w:rPr>
        <w:t>Н</w:t>
      </w:r>
      <w:r>
        <w:rPr>
          <w:rFonts w:eastAsia="MS Mincho"/>
          <w:sz w:val="28"/>
          <w:szCs w:val="28"/>
          <w:highlight w:val="white"/>
        </w:rPr>
        <w:t xml:space="preserve">ачальная цена продажи </w:t>
      </w:r>
      <w:r w:rsidR="00040AE8" w:rsidRPr="00040AE8">
        <w:rPr>
          <w:color w:val="000000"/>
          <w:sz w:val="28"/>
          <w:szCs w:val="28"/>
        </w:rPr>
        <w:t>114000,00</w:t>
      </w:r>
      <w:r w:rsidR="00040AE8" w:rsidRPr="003F798D">
        <w:rPr>
          <w:color w:val="000000"/>
        </w:rPr>
        <w:t xml:space="preserve"> </w:t>
      </w:r>
      <w:r>
        <w:rPr>
          <w:rFonts w:eastAsia="MS Mincho"/>
          <w:sz w:val="28"/>
          <w:szCs w:val="28"/>
          <w:highlight w:val="white"/>
        </w:rPr>
        <w:t>(</w:t>
      </w:r>
      <w:r w:rsidR="00040AE8">
        <w:rPr>
          <w:rFonts w:eastAsia="MS Mincho"/>
          <w:sz w:val="28"/>
          <w:szCs w:val="28"/>
          <w:highlight w:val="white"/>
        </w:rPr>
        <w:t>сто четырнадцать</w:t>
      </w:r>
      <w:r>
        <w:rPr>
          <w:rFonts w:eastAsia="MS Mincho"/>
          <w:sz w:val="28"/>
          <w:szCs w:val="28"/>
          <w:highlight w:val="white"/>
        </w:rPr>
        <w:t xml:space="preserve"> тысяч) рублей 00 копеек, с учетом НДС.</w:t>
      </w:r>
    </w:p>
    <w:p w:rsidR="008A2F07" w:rsidRDefault="008A2F07" w:rsidP="008A2F07">
      <w:pPr>
        <w:ind w:firstLine="708"/>
        <w:rPr>
          <w:highlight w:val="white"/>
        </w:rPr>
      </w:pPr>
      <w:r>
        <w:rPr>
          <w:sz w:val="28"/>
        </w:rPr>
        <w:t>Ш</w:t>
      </w:r>
      <w:r>
        <w:rPr>
          <w:sz w:val="28"/>
          <w:highlight w:val="white"/>
        </w:rPr>
        <w:t xml:space="preserve">аг аукциона составляет 5% или </w:t>
      </w:r>
      <w:r w:rsidR="00040AE8">
        <w:rPr>
          <w:sz w:val="28"/>
          <w:highlight w:val="white"/>
        </w:rPr>
        <w:t>5700</w:t>
      </w:r>
      <w:r>
        <w:rPr>
          <w:sz w:val="28"/>
          <w:highlight w:val="white"/>
        </w:rPr>
        <w:t>,00 (</w:t>
      </w:r>
      <w:r w:rsidR="00040AE8">
        <w:rPr>
          <w:sz w:val="28"/>
          <w:highlight w:val="white"/>
        </w:rPr>
        <w:t xml:space="preserve">пять </w:t>
      </w:r>
      <w:r>
        <w:rPr>
          <w:sz w:val="28"/>
          <w:highlight w:val="white"/>
        </w:rPr>
        <w:t xml:space="preserve">тысяч </w:t>
      </w:r>
      <w:r w:rsidR="00040AE8">
        <w:rPr>
          <w:sz w:val="28"/>
          <w:highlight w:val="white"/>
        </w:rPr>
        <w:t>сем</w:t>
      </w:r>
      <w:r>
        <w:rPr>
          <w:sz w:val="28"/>
          <w:highlight w:val="white"/>
        </w:rPr>
        <w:t>ьсот) рублей 00 копеек.</w:t>
      </w:r>
    </w:p>
    <w:p w:rsidR="008A2F07" w:rsidRDefault="008A2F07" w:rsidP="008A2F07">
      <w:pPr>
        <w:ind w:firstLine="720"/>
        <w:rPr>
          <w:sz w:val="28"/>
          <w:highlight w:val="white"/>
        </w:rPr>
      </w:pPr>
      <w:r>
        <w:rPr>
          <w:sz w:val="28"/>
          <w:szCs w:val="20"/>
        </w:rPr>
        <w:t>Р</w:t>
      </w:r>
      <w:r>
        <w:rPr>
          <w:sz w:val="28"/>
          <w:szCs w:val="20"/>
          <w:highlight w:val="white"/>
        </w:rPr>
        <w:t xml:space="preserve">азмер задатка за право участия в аукционе составляет 20 % начальной цены или </w:t>
      </w:r>
      <w:r w:rsidR="00040AE8">
        <w:rPr>
          <w:sz w:val="28"/>
          <w:highlight w:val="white"/>
        </w:rPr>
        <w:t>22800</w:t>
      </w:r>
      <w:r>
        <w:rPr>
          <w:sz w:val="28"/>
          <w:highlight w:val="white"/>
        </w:rPr>
        <w:t>,00 (</w:t>
      </w:r>
      <w:r w:rsidR="00040AE8">
        <w:rPr>
          <w:sz w:val="28"/>
          <w:highlight w:val="white"/>
        </w:rPr>
        <w:t>двадцать две</w:t>
      </w:r>
      <w:r>
        <w:rPr>
          <w:sz w:val="28"/>
          <w:highlight w:val="white"/>
        </w:rPr>
        <w:t xml:space="preserve"> тысяч</w:t>
      </w:r>
      <w:r w:rsidR="00040AE8">
        <w:rPr>
          <w:sz w:val="28"/>
          <w:highlight w:val="white"/>
        </w:rPr>
        <w:t>и восемьсот</w:t>
      </w:r>
      <w:r>
        <w:rPr>
          <w:sz w:val="28"/>
          <w:highlight w:val="white"/>
        </w:rPr>
        <w:t>) рублей 00 копеек.</w:t>
      </w:r>
    </w:p>
    <w:p w:rsidR="00040AE8" w:rsidRPr="00040AE8" w:rsidRDefault="00040AE8" w:rsidP="00040AE8">
      <w:pPr>
        <w:ind w:firstLine="708"/>
        <w:rPr>
          <w:sz w:val="28"/>
          <w:szCs w:val="28"/>
        </w:rPr>
      </w:pPr>
      <w:r w:rsidRPr="00BC3F9D">
        <w:rPr>
          <w:sz w:val="28"/>
          <w:szCs w:val="20"/>
        </w:rPr>
        <w:t>Лот №</w:t>
      </w:r>
      <w:r>
        <w:rPr>
          <w:sz w:val="28"/>
          <w:szCs w:val="20"/>
        </w:rPr>
        <w:t xml:space="preserve"> 3</w:t>
      </w:r>
      <w:r w:rsidRPr="00BC3F9D">
        <w:rPr>
          <w:sz w:val="28"/>
          <w:szCs w:val="20"/>
        </w:rPr>
        <w:t xml:space="preserve"> – </w:t>
      </w:r>
      <w:r w:rsidRPr="00040AE8">
        <w:rPr>
          <w:sz w:val="28"/>
          <w:szCs w:val="28"/>
        </w:rPr>
        <w:t>автомобиль ВАЗ 21214, идентификационный номер (VIN): ХТА21214061799350, регистрационный знак У 444 ОЕ 34, 2005 года выпуска, кузов № 1799350, двигатель № 8400323, цвет кузова сине-зелёный, паспорт транспортного средства 34 МК 472972, выдан 29.01.2008 МРЭО ГИБДД при Суровикинском РОВД г. Суровикино Волгоградской области.</w:t>
      </w:r>
    </w:p>
    <w:p w:rsidR="00040AE8" w:rsidRPr="00B621B0" w:rsidRDefault="00040AE8" w:rsidP="00040AE8">
      <w:pPr>
        <w:ind w:firstLine="0"/>
        <w:rPr>
          <w:sz w:val="28"/>
          <w:szCs w:val="28"/>
        </w:rPr>
      </w:pPr>
      <w:r w:rsidRPr="00CA1E40">
        <w:rPr>
          <w:sz w:val="28"/>
          <w:szCs w:val="28"/>
        </w:rPr>
        <w:t>Состояние: бывший в эксплуатации, не удовлетворительное.</w:t>
      </w:r>
      <w:r w:rsidRPr="00CA1E40">
        <w:t xml:space="preserve"> </w:t>
      </w:r>
      <w:r w:rsidRPr="00CA1E40">
        <w:rPr>
          <w:sz w:val="28"/>
          <w:szCs w:val="28"/>
        </w:rPr>
        <w:t>Требуется ремонт.</w:t>
      </w:r>
    </w:p>
    <w:p w:rsidR="00040AE8" w:rsidRDefault="00040AE8" w:rsidP="00040AE8">
      <w:pPr>
        <w:ind w:firstLine="708"/>
        <w:rPr>
          <w:sz w:val="28"/>
          <w:szCs w:val="20"/>
        </w:rPr>
      </w:pPr>
      <w:r>
        <w:rPr>
          <w:sz w:val="28"/>
          <w:szCs w:val="20"/>
        </w:rPr>
        <w:t>Способ приватизации муниципального имущества: открытый аукцион в электронной форме.</w:t>
      </w:r>
    </w:p>
    <w:p w:rsidR="00040AE8" w:rsidRDefault="00040AE8" w:rsidP="00040AE8">
      <w:pPr>
        <w:shd w:val="clear" w:color="auto" w:fill="FFFFFF"/>
        <w:ind w:right="-75"/>
        <w:rPr>
          <w:sz w:val="28"/>
        </w:rPr>
      </w:pPr>
      <w:r>
        <w:rPr>
          <w:rFonts w:eastAsia="MS Mincho"/>
          <w:sz w:val="28"/>
          <w:szCs w:val="28"/>
        </w:rPr>
        <w:t>Н</w:t>
      </w:r>
      <w:r>
        <w:rPr>
          <w:rFonts w:eastAsia="MS Mincho"/>
          <w:sz w:val="28"/>
          <w:szCs w:val="28"/>
          <w:highlight w:val="white"/>
        </w:rPr>
        <w:t xml:space="preserve">ачальная цена продажи </w:t>
      </w:r>
      <w:r w:rsidRPr="00040AE8">
        <w:rPr>
          <w:color w:val="000000"/>
          <w:sz w:val="28"/>
          <w:szCs w:val="28"/>
        </w:rPr>
        <w:t>53000,00</w:t>
      </w:r>
      <w:r w:rsidRPr="003F798D">
        <w:rPr>
          <w:color w:val="000000"/>
        </w:rPr>
        <w:t xml:space="preserve"> </w:t>
      </w:r>
      <w:r>
        <w:rPr>
          <w:rFonts w:eastAsia="MS Mincho"/>
          <w:sz w:val="28"/>
          <w:szCs w:val="28"/>
          <w:highlight w:val="white"/>
        </w:rPr>
        <w:t>(пятьдесят три тысячи) рублей 00 копеек, с учетом НДС.</w:t>
      </w:r>
    </w:p>
    <w:p w:rsidR="00040AE8" w:rsidRDefault="00040AE8" w:rsidP="00040AE8">
      <w:pPr>
        <w:ind w:firstLine="708"/>
        <w:rPr>
          <w:highlight w:val="white"/>
        </w:rPr>
      </w:pPr>
      <w:r>
        <w:rPr>
          <w:sz w:val="28"/>
        </w:rPr>
        <w:t>Ш</w:t>
      </w:r>
      <w:r>
        <w:rPr>
          <w:sz w:val="28"/>
          <w:highlight w:val="white"/>
        </w:rPr>
        <w:t>аг аукциона составляет 5% или 2650,00 (две тысячи шестьсот пятьдесят) рублей 00 копеек.</w:t>
      </w:r>
    </w:p>
    <w:p w:rsidR="00040AE8" w:rsidRDefault="00040AE8" w:rsidP="00040AE8">
      <w:pPr>
        <w:ind w:firstLine="720"/>
        <w:rPr>
          <w:sz w:val="28"/>
          <w:highlight w:val="white"/>
        </w:rPr>
      </w:pPr>
      <w:r>
        <w:rPr>
          <w:sz w:val="28"/>
          <w:szCs w:val="20"/>
        </w:rPr>
        <w:t>Р</w:t>
      </w:r>
      <w:r>
        <w:rPr>
          <w:sz w:val="28"/>
          <w:szCs w:val="20"/>
          <w:highlight w:val="white"/>
        </w:rPr>
        <w:t xml:space="preserve">азмер задатка за право участия в аукционе составляет 20 % начальной цены или </w:t>
      </w:r>
      <w:r>
        <w:rPr>
          <w:sz w:val="28"/>
          <w:highlight w:val="white"/>
        </w:rPr>
        <w:t>10600,00 (десять тысяч шестьсот) рублей 00 копеек.</w:t>
      </w:r>
    </w:p>
    <w:p w:rsidR="00040AE8" w:rsidRPr="00040AE8" w:rsidRDefault="00040AE8" w:rsidP="00040AE8">
      <w:pPr>
        <w:ind w:firstLine="708"/>
        <w:rPr>
          <w:sz w:val="28"/>
          <w:szCs w:val="28"/>
        </w:rPr>
      </w:pPr>
      <w:r w:rsidRPr="00BC3F9D">
        <w:rPr>
          <w:sz w:val="28"/>
          <w:szCs w:val="20"/>
        </w:rPr>
        <w:t>Лот №</w:t>
      </w:r>
      <w:r>
        <w:rPr>
          <w:sz w:val="28"/>
          <w:szCs w:val="20"/>
        </w:rPr>
        <w:t xml:space="preserve"> 4</w:t>
      </w:r>
      <w:r w:rsidRPr="00BC3F9D">
        <w:rPr>
          <w:sz w:val="28"/>
          <w:szCs w:val="20"/>
        </w:rPr>
        <w:t xml:space="preserve"> – </w:t>
      </w:r>
      <w:r>
        <w:rPr>
          <w:sz w:val="28"/>
          <w:szCs w:val="28"/>
        </w:rPr>
        <w:t>а</w:t>
      </w:r>
      <w:r w:rsidRPr="00040AE8">
        <w:rPr>
          <w:sz w:val="28"/>
          <w:szCs w:val="28"/>
        </w:rPr>
        <w:t>втобус для перевозки детей ПАЗ 32053-70, VIN: X1M3205CX80009226, регистрационный знак Р 885 ХА 34, 2008 года выпуска, двигатель № 81021436, цвет кузова желтый, паспорт транспортного средства 52 МР 288231, выдан 29.09.2008 ООО «Павловский автобусный завод».</w:t>
      </w:r>
    </w:p>
    <w:p w:rsidR="00040AE8" w:rsidRPr="00B621B0" w:rsidRDefault="00040AE8" w:rsidP="00040AE8">
      <w:pPr>
        <w:ind w:firstLine="0"/>
        <w:rPr>
          <w:sz w:val="28"/>
          <w:szCs w:val="28"/>
        </w:rPr>
      </w:pPr>
      <w:r w:rsidRPr="00CA1E40">
        <w:rPr>
          <w:sz w:val="28"/>
          <w:szCs w:val="28"/>
        </w:rPr>
        <w:t>Состояние: бывший в эксплуатации, не удовлетворительное.</w:t>
      </w:r>
      <w:r w:rsidRPr="00CA1E40">
        <w:t xml:space="preserve"> </w:t>
      </w:r>
      <w:r w:rsidRPr="00CA1E40">
        <w:rPr>
          <w:sz w:val="28"/>
          <w:szCs w:val="28"/>
        </w:rPr>
        <w:t>Требуется ремонт.</w:t>
      </w:r>
    </w:p>
    <w:p w:rsidR="00040AE8" w:rsidRDefault="00040AE8" w:rsidP="00040AE8">
      <w:pPr>
        <w:ind w:firstLine="708"/>
        <w:rPr>
          <w:sz w:val="28"/>
          <w:szCs w:val="20"/>
        </w:rPr>
      </w:pPr>
      <w:r>
        <w:rPr>
          <w:sz w:val="28"/>
          <w:szCs w:val="20"/>
        </w:rPr>
        <w:t>Способ приватизации муниципального имущества: открытый аукцион в электронной форме.</w:t>
      </w:r>
    </w:p>
    <w:p w:rsidR="00040AE8" w:rsidRDefault="00040AE8" w:rsidP="00040AE8">
      <w:pPr>
        <w:shd w:val="clear" w:color="auto" w:fill="FFFFFF"/>
        <w:ind w:right="-75"/>
        <w:rPr>
          <w:sz w:val="28"/>
        </w:rPr>
      </w:pPr>
      <w:r>
        <w:rPr>
          <w:rFonts w:eastAsia="MS Mincho"/>
          <w:sz w:val="28"/>
          <w:szCs w:val="28"/>
        </w:rPr>
        <w:t>Н</w:t>
      </w:r>
      <w:r>
        <w:rPr>
          <w:rFonts w:eastAsia="MS Mincho"/>
          <w:sz w:val="28"/>
          <w:szCs w:val="28"/>
          <w:highlight w:val="white"/>
        </w:rPr>
        <w:t xml:space="preserve">ачальная цена продажи  </w:t>
      </w:r>
      <w:r>
        <w:rPr>
          <w:color w:val="000000"/>
          <w:sz w:val="28"/>
          <w:szCs w:val="28"/>
        </w:rPr>
        <w:t>93000</w:t>
      </w:r>
      <w:r w:rsidRPr="00040AE8">
        <w:rPr>
          <w:color w:val="000000"/>
          <w:sz w:val="28"/>
          <w:szCs w:val="28"/>
        </w:rPr>
        <w:t>,00</w:t>
      </w:r>
      <w:r w:rsidRPr="003F798D">
        <w:rPr>
          <w:color w:val="000000"/>
        </w:rPr>
        <w:t xml:space="preserve"> </w:t>
      </w:r>
      <w:r>
        <w:rPr>
          <w:rFonts w:eastAsia="MS Mincho"/>
          <w:sz w:val="28"/>
          <w:szCs w:val="28"/>
          <w:highlight w:val="white"/>
        </w:rPr>
        <w:t>(девяносто три тысячи) рублей 00 копеек, с учетом НДС.</w:t>
      </w:r>
    </w:p>
    <w:p w:rsidR="00040AE8" w:rsidRDefault="00040AE8" w:rsidP="00040AE8">
      <w:pPr>
        <w:ind w:firstLine="708"/>
        <w:rPr>
          <w:highlight w:val="white"/>
        </w:rPr>
      </w:pPr>
      <w:r>
        <w:rPr>
          <w:sz w:val="28"/>
        </w:rPr>
        <w:lastRenderedPageBreak/>
        <w:t>Ш</w:t>
      </w:r>
      <w:r>
        <w:rPr>
          <w:sz w:val="28"/>
          <w:highlight w:val="white"/>
        </w:rPr>
        <w:t xml:space="preserve">аг аукциона составляет 5% или </w:t>
      </w:r>
      <w:r w:rsidR="00BB5E5A">
        <w:rPr>
          <w:sz w:val="28"/>
          <w:highlight w:val="white"/>
        </w:rPr>
        <w:t>4650</w:t>
      </w:r>
      <w:r>
        <w:rPr>
          <w:sz w:val="28"/>
          <w:highlight w:val="white"/>
        </w:rPr>
        <w:t>,00 (</w:t>
      </w:r>
      <w:r w:rsidR="00BB5E5A">
        <w:rPr>
          <w:sz w:val="28"/>
          <w:highlight w:val="white"/>
        </w:rPr>
        <w:t>четыре</w:t>
      </w:r>
      <w:r>
        <w:rPr>
          <w:sz w:val="28"/>
          <w:highlight w:val="white"/>
        </w:rPr>
        <w:t xml:space="preserve"> тысяч</w:t>
      </w:r>
      <w:r w:rsidR="00BB5E5A">
        <w:rPr>
          <w:sz w:val="28"/>
          <w:highlight w:val="white"/>
        </w:rPr>
        <w:t>и</w:t>
      </w:r>
      <w:r>
        <w:rPr>
          <w:sz w:val="28"/>
          <w:highlight w:val="white"/>
        </w:rPr>
        <w:t xml:space="preserve"> </w:t>
      </w:r>
      <w:r w:rsidR="00BB5E5A">
        <w:rPr>
          <w:sz w:val="28"/>
          <w:highlight w:val="white"/>
        </w:rPr>
        <w:t>шест</w:t>
      </w:r>
      <w:r>
        <w:rPr>
          <w:sz w:val="28"/>
          <w:highlight w:val="white"/>
        </w:rPr>
        <w:t>ьсот</w:t>
      </w:r>
      <w:r w:rsidR="00BB5E5A">
        <w:rPr>
          <w:sz w:val="28"/>
          <w:highlight w:val="white"/>
        </w:rPr>
        <w:t xml:space="preserve"> пятьдесят</w:t>
      </w:r>
      <w:r>
        <w:rPr>
          <w:sz w:val="28"/>
          <w:highlight w:val="white"/>
        </w:rPr>
        <w:t>) рублей 00 копеек.</w:t>
      </w:r>
    </w:p>
    <w:p w:rsidR="00040AE8" w:rsidRDefault="00040AE8" w:rsidP="00040AE8">
      <w:pPr>
        <w:ind w:firstLine="720"/>
        <w:rPr>
          <w:sz w:val="28"/>
          <w:highlight w:val="white"/>
        </w:rPr>
      </w:pPr>
      <w:r>
        <w:rPr>
          <w:sz w:val="28"/>
          <w:szCs w:val="20"/>
        </w:rPr>
        <w:t>Р</w:t>
      </w:r>
      <w:r>
        <w:rPr>
          <w:sz w:val="28"/>
          <w:szCs w:val="20"/>
          <w:highlight w:val="white"/>
        </w:rPr>
        <w:t xml:space="preserve">азмер задатка за право участия в аукционе составляет 20 % начальной цены или </w:t>
      </w:r>
      <w:r w:rsidR="00BB5E5A">
        <w:rPr>
          <w:sz w:val="28"/>
          <w:highlight w:val="white"/>
        </w:rPr>
        <w:t>18600</w:t>
      </w:r>
      <w:r>
        <w:rPr>
          <w:sz w:val="28"/>
          <w:highlight w:val="white"/>
        </w:rPr>
        <w:t>,00 (</w:t>
      </w:r>
      <w:r w:rsidR="00BB5E5A">
        <w:rPr>
          <w:sz w:val="28"/>
          <w:highlight w:val="white"/>
        </w:rPr>
        <w:t>восемнадцать</w:t>
      </w:r>
      <w:r>
        <w:rPr>
          <w:sz w:val="28"/>
          <w:highlight w:val="white"/>
        </w:rPr>
        <w:t xml:space="preserve"> тысяч </w:t>
      </w:r>
      <w:r w:rsidR="00BB5E5A">
        <w:rPr>
          <w:sz w:val="28"/>
          <w:highlight w:val="white"/>
        </w:rPr>
        <w:t>шест</w:t>
      </w:r>
      <w:r>
        <w:rPr>
          <w:sz w:val="28"/>
          <w:highlight w:val="white"/>
        </w:rPr>
        <w:t>ьсот) рублей 00 копеек.</w:t>
      </w:r>
    </w:p>
    <w:p w:rsidR="00DF7BA7" w:rsidRPr="00DF7BA7" w:rsidRDefault="00DF7BA7" w:rsidP="00DF7BA7">
      <w:pPr>
        <w:pStyle w:val="af8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BA7">
        <w:rPr>
          <w:rFonts w:ascii="Times New Roman" w:hAnsi="Times New Roman"/>
          <w:color w:val="000000"/>
          <w:sz w:val="28"/>
          <w:szCs w:val="28"/>
        </w:rPr>
        <w:t>Шаги аукционов по лотам устанавливаются в фиксированной сумме, составляющей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7BA7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% </w:t>
      </w:r>
      <w:r w:rsidRPr="00DF7BA7">
        <w:rPr>
          <w:rFonts w:ascii="Times New Roman" w:hAnsi="Times New Roman"/>
          <w:color w:val="000000"/>
          <w:sz w:val="28"/>
          <w:szCs w:val="28"/>
        </w:rPr>
        <w:t>от начальной цены лотов, и не изменяются в течение всего аукциона.</w:t>
      </w:r>
    </w:p>
    <w:p w:rsidR="00DF7BA7" w:rsidRPr="00DF7BA7" w:rsidRDefault="00DF7BA7" w:rsidP="00DF7BA7">
      <w:pPr>
        <w:pStyle w:val="af8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BA7">
        <w:rPr>
          <w:rFonts w:ascii="Times New Roman" w:hAnsi="Times New Roman"/>
          <w:color w:val="000000"/>
          <w:sz w:val="28"/>
          <w:szCs w:val="28"/>
        </w:rPr>
        <w:t>Начальная цена и сумма задатка указаны с учетом НДС.</w:t>
      </w:r>
    </w:p>
    <w:p w:rsidR="00942272" w:rsidRPr="00B20924" w:rsidRDefault="00942272" w:rsidP="00BD620A">
      <w:pPr>
        <w:widowControl w:val="0"/>
        <w:autoSpaceDE w:val="0"/>
        <w:autoSpaceDN w:val="0"/>
        <w:adjustRightInd w:val="0"/>
        <w:rPr>
          <w:rStyle w:val="apple-style-span"/>
          <w:color w:val="000000"/>
          <w:sz w:val="28"/>
          <w:szCs w:val="28"/>
        </w:rPr>
      </w:pPr>
      <w:r w:rsidRPr="00B20924">
        <w:rPr>
          <w:sz w:val="28"/>
          <w:szCs w:val="28"/>
        </w:rPr>
        <w:t>Автомобил</w:t>
      </w:r>
      <w:r>
        <w:rPr>
          <w:sz w:val="28"/>
          <w:szCs w:val="28"/>
        </w:rPr>
        <w:t>и</w:t>
      </w:r>
      <w:r w:rsidRPr="00B20924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B20924">
        <w:rPr>
          <w:sz w:val="28"/>
          <w:szCs w:val="28"/>
        </w:rPr>
        <w:t>тся муниципальной собственностью Суровикинского муниципального района Волгоградской области и числ</w:t>
      </w:r>
      <w:r>
        <w:rPr>
          <w:sz w:val="28"/>
          <w:szCs w:val="28"/>
        </w:rPr>
        <w:t>я</w:t>
      </w:r>
      <w:r w:rsidRPr="00B20924">
        <w:rPr>
          <w:sz w:val="28"/>
          <w:szCs w:val="28"/>
        </w:rPr>
        <w:t xml:space="preserve">тся </w:t>
      </w:r>
      <w:r>
        <w:rPr>
          <w:sz w:val="28"/>
          <w:szCs w:val="28"/>
        </w:rPr>
        <w:t>в казне</w:t>
      </w:r>
      <w:r w:rsidRPr="00B20924">
        <w:rPr>
          <w:sz w:val="28"/>
          <w:szCs w:val="28"/>
        </w:rPr>
        <w:t xml:space="preserve"> Суровикинского муниципального района</w:t>
      </w:r>
      <w:r w:rsidRPr="00942272">
        <w:rPr>
          <w:sz w:val="28"/>
          <w:szCs w:val="28"/>
        </w:rPr>
        <w:t xml:space="preserve"> </w:t>
      </w:r>
      <w:r w:rsidRPr="00B20924">
        <w:rPr>
          <w:sz w:val="28"/>
          <w:szCs w:val="28"/>
        </w:rPr>
        <w:t>Волгоградской области.</w:t>
      </w:r>
    </w:p>
    <w:p w:rsidR="00BD620A" w:rsidRPr="00DD68BD" w:rsidRDefault="00942272" w:rsidP="00BD620A">
      <w:pPr>
        <w:shd w:val="clear" w:color="auto" w:fill="FFFFFF"/>
        <w:rPr>
          <w:sz w:val="28"/>
          <w:szCs w:val="28"/>
        </w:rPr>
      </w:pPr>
      <w:r w:rsidRPr="00BB5E5A">
        <w:rPr>
          <w:bCs/>
          <w:sz w:val="28"/>
          <w:szCs w:val="28"/>
        </w:rPr>
        <w:t xml:space="preserve">Указанное в настоящем информационном сообщении муниципальное имущество </w:t>
      </w:r>
      <w:r w:rsidR="00BD620A" w:rsidRPr="00BB5E5A">
        <w:rPr>
          <w:bCs/>
          <w:sz w:val="28"/>
          <w:szCs w:val="28"/>
        </w:rPr>
        <w:t xml:space="preserve">ранее </w:t>
      </w:r>
      <w:r w:rsidR="00BB5E5A" w:rsidRPr="00BB5E5A">
        <w:rPr>
          <w:bCs/>
          <w:sz w:val="28"/>
          <w:szCs w:val="28"/>
        </w:rPr>
        <w:t xml:space="preserve">на торги не  </w:t>
      </w:r>
      <w:r w:rsidRPr="00BB5E5A">
        <w:rPr>
          <w:bCs/>
          <w:sz w:val="28"/>
          <w:szCs w:val="28"/>
        </w:rPr>
        <w:t>выставлялось</w:t>
      </w:r>
      <w:r w:rsidR="00BD620A" w:rsidRPr="00BB5E5A">
        <w:rPr>
          <w:bCs/>
          <w:sz w:val="28"/>
          <w:szCs w:val="28"/>
        </w:rPr>
        <w:t xml:space="preserve">. </w:t>
      </w:r>
    </w:p>
    <w:p w:rsidR="0038518F" w:rsidRDefault="00BD620A" w:rsidP="00BD620A">
      <w:pPr>
        <w:ind w:firstLine="0"/>
      </w:pPr>
      <w:r>
        <w:rPr>
          <w:sz w:val="28"/>
          <w:szCs w:val="28"/>
        </w:rPr>
        <w:t xml:space="preserve"> </w:t>
      </w:r>
    </w:p>
    <w:p w:rsidR="0038518F" w:rsidRPr="007E5EAC" w:rsidRDefault="0038518F" w:rsidP="0038518F">
      <w:pPr>
        <w:pStyle w:val="af5"/>
        <w:jc w:val="center"/>
        <w:outlineLvl w:val="0"/>
        <w:rPr>
          <w:rFonts w:eastAsia="Courier New"/>
          <w:szCs w:val="24"/>
        </w:rPr>
      </w:pPr>
      <w:r w:rsidRPr="007E5EAC">
        <w:rPr>
          <w:bCs/>
          <w:szCs w:val="24"/>
          <w:lang w:bidi="ru-RU"/>
        </w:rPr>
        <w:t>3.</w:t>
      </w:r>
      <w:r w:rsidRPr="007E5EAC">
        <w:rPr>
          <w:bCs/>
          <w:color w:val="C00000"/>
          <w:szCs w:val="24"/>
          <w:lang w:bidi="ru-RU"/>
        </w:rPr>
        <w:t xml:space="preserve"> </w:t>
      </w:r>
      <w:r w:rsidRPr="007E5EAC">
        <w:rPr>
          <w:rFonts w:eastAsia="Courier New"/>
          <w:szCs w:val="24"/>
          <w:lang w:bidi="ru-RU"/>
        </w:rPr>
        <w:t xml:space="preserve">Сроки, время подачи заявок, проведения аукциона, </w:t>
      </w:r>
    </w:p>
    <w:p w:rsidR="0038518F" w:rsidRPr="00CF5190" w:rsidRDefault="0038518F" w:rsidP="0038518F">
      <w:pPr>
        <w:widowControl w:val="0"/>
        <w:jc w:val="center"/>
        <w:outlineLvl w:val="0"/>
        <w:rPr>
          <w:rFonts w:eastAsia="Courier New"/>
          <w:sz w:val="28"/>
        </w:rPr>
      </w:pPr>
      <w:r w:rsidRPr="007E5EAC">
        <w:rPr>
          <w:rFonts w:eastAsia="Courier New"/>
          <w:sz w:val="28"/>
          <w:lang w:bidi="ru-RU"/>
        </w:rPr>
        <w:t>подведения итогов аукциона</w:t>
      </w:r>
    </w:p>
    <w:p w:rsidR="0038518F" w:rsidRDefault="0038518F" w:rsidP="0038518F">
      <w:pPr>
        <w:widowControl w:val="0"/>
        <w:jc w:val="center"/>
        <w:rPr>
          <w:rFonts w:eastAsia="Courier New"/>
          <w:sz w:val="28"/>
        </w:rPr>
      </w:pPr>
    </w:p>
    <w:p w:rsidR="00F57EF4" w:rsidRPr="00F57EF4" w:rsidRDefault="00F57EF4" w:rsidP="00F57EF4">
      <w:pPr>
        <w:ind w:firstLine="851"/>
        <w:rPr>
          <w:bCs/>
          <w:sz w:val="28"/>
          <w:szCs w:val="28"/>
        </w:rPr>
      </w:pPr>
      <w:r w:rsidRPr="00F57EF4">
        <w:rPr>
          <w:bCs/>
          <w:sz w:val="28"/>
          <w:szCs w:val="28"/>
        </w:rPr>
        <w:t>3.1. Указанное в настоящем информационном сообщении время – московское.</w:t>
      </w:r>
    </w:p>
    <w:p w:rsidR="00F57EF4" w:rsidRPr="00F57EF4" w:rsidRDefault="00F57EF4" w:rsidP="00F57EF4">
      <w:pPr>
        <w:ind w:firstLine="851"/>
        <w:rPr>
          <w:bCs/>
          <w:sz w:val="28"/>
          <w:szCs w:val="28"/>
        </w:rPr>
      </w:pPr>
      <w:r w:rsidRPr="00F57EF4">
        <w:rPr>
          <w:bCs/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8518F" w:rsidRPr="00D4133E" w:rsidRDefault="0038518F" w:rsidP="0038518F">
      <w:pPr>
        <w:tabs>
          <w:tab w:val="left" w:pos="540"/>
        </w:tabs>
        <w:rPr>
          <w:sz w:val="28"/>
        </w:rPr>
      </w:pPr>
      <w:r w:rsidRPr="00603F8B">
        <w:rPr>
          <w:sz w:val="28"/>
        </w:rPr>
        <w:t>3.</w:t>
      </w:r>
      <w:r w:rsidR="00F57EF4" w:rsidRPr="00603F8B">
        <w:rPr>
          <w:sz w:val="28"/>
        </w:rPr>
        <w:t>2</w:t>
      </w:r>
      <w:r w:rsidRPr="00603F8B">
        <w:rPr>
          <w:sz w:val="28"/>
        </w:rPr>
        <w:t xml:space="preserve">.Дата и время начала подачи заявок на участие в аукционе –                                </w:t>
      </w:r>
      <w:r w:rsidR="00D0688A" w:rsidRPr="00D4133E">
        <w:rPr>
          <w:sz w:val="28"/>
        </w:rPr>
        <w:t>20 октября</w:t>
      </w:r>
      <w:r w:rsidR="00825F15" w:rsidRPr="00D4133E">
        <w:rPr>
          <w:sz w:val="28"/>
        </w:rPr>
        <w:t xml:space="preserve"> 202</w:t>
      </w:r>
      <w:r w:rsidR="00D0688A" w:rsidRPr="00D4133E">
        <w:rPr>
          <w:sz w:val="28"/>
        </w:rPr>
        <w:t>2</w:t>
      </w:r>
      <w:r w:rsidR="00825F15" w:rsidRPr="00D4133E">
        <w:rPr>
          <w:sz w:val="28"/>
        </w:rPr>
        <w:t xml:space="preserve"> </w:t>
      </w:r>
      <w:r w:rsidRPr="00D4133E">
        <w:rPr>
          <w:sz w:val="28"/>
        </w:rPr>
        <w:t>г</w:t>
      </w:r>
      <w:r w:rsidR="002E61B2" w:rsidRPr="00D4133E">
        <w:rPr>
          <w:sz w:val="28"/>
        </w:rPr>
        <w:t>.</w:t>
      </w:r>
      <w:r w:rsidRPr="00D4133E">
        <w:rPr>
          <w:sz w:val="28"/>
        </w:rPr>
        <w:t xml:space="preserve"> с </w:t>
      </w:r>
      <w:r w:rsidR="00B36F25" w:rsidRPr="00D4133E">
        <w:rPr>
          <w:sz w:val="28"/>
        </w:rPr>
        <w:t>8</w:t>
      </w:r>
      <w:r w:rsidRPr="00D4133E">
        <w:rPr>
          <w:sz w:val="28"/>
        </w:rPr>
        <w:t>:00 часов</w:t>
      </w:r>
      <w:r w:rsidR="00F57EF4" w:rsidRPr="00D4133E">
        <w:rPr>
          <w:sz w:val="28"/>
        </w:rPr>
        <w:t>.</w:t>
      </w:r>
    </w:p>
    <w:p w:rsidR="0038518F" w:rsidRPr="00D4133E" w:rsidRDefault="0038518F" w:rsidP="0038518F">
      <w:pPr>
        <w:tabs>
          <w:tab w:val="left" w:pos="540"/>
        </w:tabs>
        <w:rPr>
          <w:sz w:val="28"/>
        </w:rPr>
      </w:pPr>
      <w:r w:rsidRPr="00D4133E">
        <w:rPr>
          <w:sz w:val="28"/>
        </w:rPr>
        <w:t>3.</w:t>
      </w:r>
      <w:r w:rsidR="00F57EF4" w:rsidRPr="00D4133E">
        <w:rPr>
          <w:sz w:val="28"/>
        </w:rPr>
        <w:t>3</w:t>
      </w:r>
      <w:r w:rsidRPr="00D4133E">
        <w:rPr>
          <w:sz w:val="28"/>
        </w:rPr>
        <w:t xml:space="preserve">. Дата и время окончания подачи заявок на участие в аукционе –                     </w:t>
      </w:r>
      <w:r w:rsidR="00D0688A" w:rsidRPr="00D4133E">
        <w:rPr>
          <w:sz w:val="28"/>
        </w:rPr>
        <w:t>15 ноября</w:t>
      </w:r>
      <w:r w:rsidR="00825F15" w:rsidRPr="00D4133E">
        <w:rPr>
          <w:sz w:val="28"/>
        </w:rPr>
        <w:t xml:space="preserve"> 202</w:t>
      </w:r>
      <w:r w:rsidR="00D0688A" w:rsidRPr="00D4133E">
        <w:rPr>
          <w:sz w:val="28"/>
        </w:rPr>
        <w:t>2</w:t>
      </w:r>
      <w:r w:rsidR="00825F15" w:rsidRPr="00D4133E">
        <w:rPr>
          <w:sz w:val="28"/>
        </w:rPr>
        <w:t xml:space="preserve"> </w:t>
      </w:r>
      <w:r w:rsidRPr="00D4133E">
        <w:rPr>
          <w:sz w:val="28"/>
        </w:rPr>
        <w:t>г</w:t>
      </w:r>
      <w:r w:rsidR="002E61B2" w:rsidRPr="00D4133E">
        <w:rPr>
          <w:sz w:val="28"/>
        </w:rPr>
        <w:t xml:space="preserve">. </w:t>
      </w:r>
      <w:r w:rsidRPr="00D4133E">
        <w:rPr>
          <w:sz w:val="28"/>
        </w:rPr>
        <w:t xml:space="preserve">в </w:t>
      </w:r>
      <w:r w:rsidR="00B36F25" w:rsidRPr="00D4133E">
        <w:rPr>
          <w:sz w:val="28"/>
        </w:rPr>
        <w:t>16</w:t>
      </w:r>
      <w:r w:rsidRPr="00D4133E">
        <w:rPr>
          <w:sz w:val="28"/>
        </w:rPr>
        <w:t>:00 часов.</w:t>
      </w:r>
    </w:p>
    <w:p w:rsidR="00603F8B" w:rsidRPr="00D4133E" w:rsidRDefault="0038518F" w:rsidP="0038518F">
      <w:pPr>
        <w:tabs>
          <w:tab w:val="left" w:pos="540"/>
        </w:tabs>
        <w:rPr>
          <w:sz w:val="28"/>
        </w:rPr>
      </w:pPr>
      <w:r w:rsidRPr="00D4133E">
        <w:rPr>
          <w:sz w:val="28"/>
        </w:rPr>
        <w:t>3.</w:t>
      </w:r>
      <w:r w:rsidR="00F57EF4" w:rsidRPr="00D4133E">
        <w:rPr>
          <w:sz w:val="28"/>
        </w:rPr>
        <w:t>4</w:t>
      </w:r>
      <w:r w:rsidRPr="00D4133E">
        <w:rPr>
          <w:sz w:val="28"/>
        </w:rPr>
        <w:t xml:space="preserve">. </w:t>
      </w:r>
      <w:r w:rsidR="00603F8B" w:rsidRPr="00D4133E">
        <w:rPr>
          <w:sz w:val="28"/>
        </w:rPr>
        <w:t>Дата рассмотрения заявок и документов претендентов, определения участников аукциона </w:t>
      </w:r>
      <w:r w:rsidR="00D0688A" w:rsidRPr="00D4133E">
        <w:rPr>
          <w:sz w:val="28"/>
        </w:rPr>
        <w:t>17 ноября</w:t>
      </w:r>
      <w:r w:rsidR="00825F15" w:rsidRPr="00D4133E">
        <w:rPr>
          <w:sz w:val="28"/>
        </w:rPr>
        <w:t xml:space="preserve"> 202</w:t>
      </w:r>
      <w:r w:rsidR="00D0688A" w:rsidRPr="00D4133E">
        <w:rPr>
          <w:sz w:val="28"/>
        </w:rPr>
        <w:t>2</w:t>
      </w:r>
      <w:r w:rsidR="00825F15" w:rsidRPr="00D4133E">
        <w:rPr>
          <w:sz w:val="28"/>
        </w:rPr>
        <w:t xml:space="preserve"> г</w:t>
      </w:r>
      <w:r w:rsidR="002E61B2" w:rsidRPr="00D4133E">
        <w:rPr>
          <w:sz w:val="28"/>
        </w:rPr>
        <w:t>.</w:t>
      </w:r>
      <w:r w:rsidR="00825F15" w:rsidRPr="00D4133E">
        <w:rPr>
          <w:sz w:val="28"/>
        </w:rPr>
        <w:t xml:space="preserve"> </w:t>
      </w:r>
      <w:r w:rsidR="00603F8B" w:rsidRPr="00D4133E">
        <w:rPr>
          <w:sz w:val="28"/>
        </w:rPr>
        <w:t>в 9.00 час.</w:t>
      </w:r>
    </w:p>
    <w:p w:rsidR="00635B8D" w:rsidRPr="00D4133E" w:rsidRDefault="0038518F" w:rsidP="0038518F">
      <w:pPr>
        <w:tabs>
          <w:tab w:val="left" w:pos="540"/>
        </w:tabs>
        <w:rPr>
          <w:bCs/>
          <w:sz w:val="28"/>
        </w:rPr>
      </w:pPr>
      <w:r w:rsidRPr="00D4133E">
        <w:rPr>
          <w:sz w:val="28"/>
        </w:rPr>
        <w:t>3.</w:t>
      </w:r>
      <w:r w:rsidR="00F57EF4" w:rsidRPr="00D4133E">
        <w:rPr>
          <w:sz w:val="28"/>
        </w:rPr>
        <w:t>5</w:t>
      </w:r>
      <w:r w:rsidRPr="00D4133E">
        <w:rPr>
          <w:sz w:val="28"/>
        </w:rPr>
        <w:t xml:space="preserve">. </w:t>
      </w:r>
      <w:r w:rsidRPr="00D4133E">
        <w:rPr>
          <w:bCs/>
          <w:sz w:val="28"/>
        </w:rPr>
        <w:t>Дата и время начала проведения аукциона</w:t>
      </w:r>
      <w:r w:rsidR="00CF5190" w:rsidRPr="00D4133E">
        <w:rPr>
          <w:bCs/>
          <w:sz w:val="28"/>
        </w:rPr>
        <w:t xml:space="preserve"> </w:t>
      </w:r>
      <w:r w:rsidR="00825F15" w:rsidRPr="00D4133E">
        <w:rPr>
          <w:bCs/>
          <w:sz w:val="28"/>
        </w:rPr>
        <w:t>–</w:t>
      </w:r>
      <w:r w:rsidR="00CF5190" w:rsidRPr="00D4133E">
        <w:rPr>
          <w:bCs/>
          <w:sz w:val="28"/>
        </w:rPr>
        <w:t xml:space="preserve"> </w:t>
      </w:r>
      <w:r w:rsidR="00D0688A" w:rsidRPr="00D4133E">
        <w:rPr>
          <w:bCs/>
          <w:sz w:val="28"/>
        </w:rPr>
        <w:t>21 ноября</w:t>
      </w:r>
      <w:r w:rsidR="00825F15" w:rsidRPr="00D4133E">
        <w:rPr>
          <w:bCs/>
          <w:sz w:val="28"/>
        </w:rPr>
        <w:t xml:space="preserve"> 202</w:t>
      </w:r>
      <w:r w:rsidR="00D0688A" w:rsidRPr="00D4133E">
        <w:rPr>
          <w:bCs/>
          <w:sz w:val="28"/>
        </w:rPr>
        <w:t>2</w:t>
      </w:r>
      <w:r w:rsidR="00825F15" w:rsidRPr="00D4133E">
        <w:rPr>
          <w:bCs/>
          <w:sz w:val="28"/>
        </w:rPr>
        <w:t xml:space="preserve"> </w:t>
      </w:r>
      <w:r w:rsidRPr="00D4133E">
        <w:rPr>
          <w:sz w:val="28"/>
        </w:rPr>
        <w:t>г</w:t>
      </w:r>
      <w:r w:rsidR="002E61B2" w:rsidRPr="00D4133E">
        <w:rPr>
          <w:sz w:val="28"/>
        </w:rPr>
        <w:t>.</w:t>
      </w:r>
      <w:r w:rsidRPr="00D4133E">
        <w:rPr>
          <w:sz w:val="28"/>
        </w:rPr>
        <w:t xml:space="preserve"> </w:t>
      </w:r>
      <w:r w:rsidRPr="00D4133E">
        <w:rPr>
          <w:bCs/>
          <w:sz w:val="28"/>
        </w:rPr>
        <w:t>в</w:t>
      </w:r>
      <w:r w:rsidR="00F57EF4" w:rsidRPr="00D4133E">
        <w:rPr>
          <w:bCs/>
          <w:sz w:val="28"/>
        </w:rPr>
        <w:t xml:space="preserve"> 9</w:t>
      </w:r>
      <w:r w:rsidRPr="00D4133E">
        <w:rPr>
          <w:bCs/>
          <w:sz w:val="28"/>
        </w:rPr>
        <w:t xml:space="preserve">:00 </w:t>
      </w:r>
      <w:r w:rsidR="00F57EF4" w:rsidRPr="00D4133E">
        <w:rPr>
          <w:bCs/>
          <w:sz w:val="28"/>
        </w:rPr>
        <w:t>часов</w:t>
      </w:r>
      <w:r w:rsidRPr="00D4133E">
        <w:rPr>
          <w:bCs/>
          <w:sz w:val="28"/>
        </w:rPr>
        <w:t>.</w:t>
      </w:r>
    </w:p>
    <w:p w:rsidR="0038518F" w:rsidRDefault="0038518F" w:rsidP="0038518F">
      <w:pPr>
        <w:tabs>
          <w:tab w:val="left" w:pos="540"/>
        </w:tabs>
        <w:rPr>
          <w:sz w:val="28"/>
        </w:rPr>
      </w:pPr>
      <w:r w:rsidRPr="00D4133E">
        <w:rPr>
          <w:sz w:val="28"/>
        </w:rPr>
        <w:t>3.</w:t>
      </w:r>
      <w:r w:rsidR="009D5352" w:rsidRPr="00D4133E">
        <w:rPr>
          <w:sz w:val="28"/>
        </w:rPr>
        <w:t>6</w:t>
      </w:r>
      <w:r w:rsidRPr="00D4133E">
        <w:rPr>
          <w:sz w:val="28"/>
        </w:rPr>
        <w:t xml:space="preserve">. Место </w:t>
      </w:r>
      <w:r w:rsidRPr="00D4133E">
        <w:rPr>
          <w:bCs/>
          <w:sz w:val="28"/>
        </w:rPr>
        <w:t xml:space="preserve">проведения аукциона: </w:t>
      </w:r>
      <w:r w:rsidR="008A2F07" w:rsidRPr="00D4133E">
        <w:rPr>
          <w:rFonts w:eastAsia="Calibri"/>
          <w:bCs/>
          <w:sz w:val="28"/>
        </w:rPr>
        <w:t>э</w:t>
      </w:r>
      <w:r w:rsidRPr="00D4133E">
        <w:rPr>
          <w:rFonts w:eastAsia="Calibri"/>
          <w:bCs/>
          <w:sz w:val="28"/>
        </w:rPr>
        <w:t>лектронная площадка – универсальная</w:t>
      </w:r>
      <w:r>
        <w:rPr>
          <w:rFonts w:eastAsia="Calibri"/>
          <w:bCs/>
          <w:sz w:val="28"/>
        </w:rPr>
        <w:t xml:space="preserve"> торговая платформа АО «Сбербанк - АСТ», размещенная на сайте </w:t>
      </w:r>
      <w:hyperlink r:id="rId11" w:history="1">
        <w:r>
          <w:rPr>
            <w:sz w:val="28"/>
            <w:lang w:val="en-US"/>
          </w:rPr>
          <w:t>http</w:t>
        </w:r>
        <w:r>
          <w:rPr>
            <w:sz w:val="28"/>
          </w:rPr>
          <w:t>://</w:t>
        </w:r>
        <w:r>
          <w:rPr>
            <w:sz w:val="28"/>
            <w:lang w:val="en-US"/>
          </w:rPr>
          <w:t>utp</w:t>
        </w:r>
        <w:r>
          <w:rPr>
            <w:sz w:val="28"/>
          </w:rPr>
          <w:t>.</w:t>
        </w:r>
        <w:r>
          <w:rPr>
            <w:sz w:val="28"/>
            <w:lang w:val="en-US"/>
          </w:rPr>
          <w:t>sberbank</w:t>
        </w:r>
        <w:r>
          <w:rPr>
            <w:sz w:val="28"/>
          </w:rPr>
          <w:t>-</w:t>
        </w:r>
        <w:r>
          <w:rPr>
            <w:sz w:val="28"/>
            <w:lang w:val="en-US"/>
          </w:rPr>
          <w:t>ast</w:t>
        </w:r>
        <w:r>
          <w:rPr>
            <w:sz w:val="28"/>
          </w:rPr>
          <w:t>.</w:t>
        </w:r>
        <w:r>
          <w:rPr>
            <w:sz w:val="28"/>
            <w:lang w:val="en-US"/>
          </w:rPr>
          <w:t>ru</w:t>
        </w:r>
      </w:hyperlink>
      <w:r>
        <w:rPr>
          <w:sz w:val="28"/>
        </w:rPr>
        <w:t xml:space="preserve"> в сети «Интернет» (торговая секция «Приватизация, аренда и продажа прав»).</w:t>
      </w:r>
    </w:p>
    <w:p w:rsidR="0038518F" w:rsidRDefault="0038518F" w:rsidP="0038518F">
      <w:pPr>
        <w:rPr>
          <w:sz w:val="28"/>
        </w:rPr>
      </w:pPr>
      <w:r>
        <w:rPr>
          <w:rFonts w:eastAsia="Courier New"/>
          <w:sz w:val="28"/>
          <w:lang w:bidi="ru-RU"/>
        </w:rPr>
        <w:t>3.</w:t>
      </w:r>
      <w:r w:rsidR="009D5352">
        <w:rPr>
          <w:rFonts w:eastAsia="Courier New"/>
          <w:sz w:val="28"/>
          <w:lang w:bidi="ru-RU"/>
        </w:rPr>
        <w:t>7</w:t>
      </w:r>
      <w:r>
        <w:rPr>
          <w:rFonts w:eastAsia="Courier New"/>
          <w:sz w:val="28"/>
          <w:lang w:bidi="ru-RU"/>
        </w:rPr>
        <w:t xml:space="preserve">. Срок подведения итогов аукциона - </w:t>
      </w:r>
      <w:r>
        <w:rPr>
          <w:sz w:val="28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8518F" w:rsidRDefault="0038518F" w:rsidP="0038518F">
      <w:pPr>
        <w:pStyle w:val="a4"/>
        <w:widowControl w:val="0"/>
        <w:ind w:left="1222"/>
        <w:rPr>
          <w:rFonts w:eastAsia="Courier New"/>
          <w:color w:val="C00000"/>
          <w:sz w:val="28"/>
        </w:rPr>
      </w:pPr>
    </w:p>
    <w:p w:rsidR="0038518F" w:rsidRPr="001D00F6" w:rsidRDefault="0038518F" w:rsidP="0038518F">
      <w:pPr>
        <w:widowControl w:val="0"/>
        <w:jc w:val="center"/>
        <w:outlineLvl w:val="0"/>
        <w:rPr>
          <w:rFonts w:eastAsia="Courier New"/>
          <w:sz w:val="28"/>
        </w:rPr>
      </w:pPr>
      <w:r w:rsidRPr="001D00F6">
        <w:rPr>
          <w:rFonts w:eastAsia="Courier New"/>
          <w:sz w:val="28"/>
          <w:lang w:bidi="ru-RU"/>
        </w:rPr>
        <w:t xml:space="preserve">4. Порядок регистрации на </w:t>
      </w:r>
      <w:r w:rsidR="00CF5190">
        <w:rPr>
          <w:rFonts w:eastAsia="Courier New"/>
          <w:sz w:val="28"/>
          <w:lang w:bidi="ru-RU"/>
        </w:rPr>
        <w:t>э</w:t>
      </w:r>
      <w:r w:rsidRPr="001D00F6">
        <w:rPr>
          <w:rFonts w:eastAsia="Courier New"/>
          <w:sz w:val="28"/>
          <w:lang w:bidi="ru-RU"/>
        </w:rPr>
        <w:t>лектронной площадке</w:t>
      </w:r>
    </w:p>
    <w:p w:rsidR="0038518F" w:rsidRPr="001D00F6" w:rsidRDefault="0038518F" w:rsidP="0038518F">
      <w:pPr>
        <w:pStyle w:val="a4"/>
        <w:widowControl w:val="0"/>
        <w:ind w:left="0"/>
        <w:jc w:val="center"/>
        <w:outlineLvl w:val="0"/>
        <w:rPr>
          <w:rFonts w:eastAsia="Cambria"/>
          <w:sz w:val="28"/>
        </w:rPr>
      </w:pPr>
    </w:p>
    <w:p w:rsidR="009C378D" w:rsidRPr="009C378D" w:rsidRDefault="009C378D" w:rsidP="009C378D">
      <w:pPr>
        <w:pStyle w:val="21"/>
        <w:widowControl w:val="0"/>
        <w:spacing w:after="0" w:line="240" w:lineRule="auto"/>
        <w:ind w:left="0"/>
        <w:rPr>
          <w:rFonts w:cs="Arial CYR"/>
          <w:bCs/>
          <w:color w:val="000000"/>
          <w:sz w:val="28"/>
          <w:szCs w:val="28"/>
        </w:rPr>
      </w:pPr>
      <w:r w:rsidRPr="009C378D">
        <w:rPr>
          <w:rFonts w:cs="Arial CYR"/>
          <w:bCs/>
          <w:color w:val="000000"/>
          <w:sz w:val="28"/>
          <w:szCs w:val="28"/>
        </w:rPr>
        <w:t xml:space="preserve">Для обеспечения доступа к участию в аукционе </w:t>
      </w:r>
      <w:r w:rsidR="00CF5190">
        <w:rPr>
          <w:rFonts w:cs="Arial CYR"/>
          <w:bCs/>
          <w:color w:val="000000"/>
          <w:sz w:val="28"/>
          <w:szCs w:val="28"/>
        </w:rPr>
        <w:t>п</w:t>
      </w:r>
      <w:r w:rsidRPr="009C378D">
        <w:rPr>
          <w:rFonts w:cs="Arial CYR"/>
          <w:bCs/>
          <w:color w:val="000000"/>
          <w:sz w:val="28"/>
          <w:szCs w:val="28"/>
        </w:rPr>
        <w:t>ретендентам необходимо пройти процедуру регистрации на электронной площадке.</w:t>
      </w:r>
      <w:r>
        <w:rPr>
          <w:rFonts w:cs="Arial CYR"/>
          <w:bCs/>
          <w:color w:val="000000"/>
          <w:sz w:val="28"/>
          <w:szCs w:val="28"/>
        </w:rPr>
        <w:t xml:space="preserve"> </w:t>
      </w:r>
    </w:p>
    <w:p w:rsidR="009C378D" w:rsidRPr="009C378D" w:rsidRDefault="009C378D" w:rsidP="009C378D">
      <w:pPr>
        <w:pStyle w:val="21"/>
        <w:widowControl w:val="0"/>
        <w:spacing w:after="0" w:line="240" w:lineRule="auto"/>
        <w:ind w:left="0" w:firstLine="426"/>
        <w:rPr>
          <w:rFonts w:cs="Arial CYR"/>
          <w:bCs/>
          <w:color w:val="000000"/>
          <w:sz w:val="28"/>
          <w:szCs w:val="28"/>
        </w:rPr>
      </w:pPr>
      <w:r w:rsidRPr="009C378D">
        <w:rPr>
          <w:rFonts w:cs="Arial CYR"/>
          <w:bCs/>
          <w:color w:val="000000"/>
          <w:sz w:val="28"/>
          <w:szCs w:val="28"/>
        </w:rPr>
        <w:t xml:space="preserve">Регистрация на электронной площадке проводится в соответствии с </w:t>
      </w:r>
      <w:r w:rsidRPr="009C378D">
        <w:rPr>
          <w:rFonts w:cs="Arial CYR"/>
          <w:bCs/>
          <w:color w:val="000000"/>
          <w:sz w:val="28"/>
          <w:szCs w:val="28"/>
        </w:rPr>
        <w:lastRenderedPageBreak/>
        <w:t>Регламентом электронной площадки без взимания платы.</w:t>
      </w:r>
    </w:p>
    <w:p w:rsidR="009C378D" w:rsidRPr="009C378D" w:rsidRDefault="009C378D" w:rsidP="009C378D">
      <w:pPr>
        <w:pStyle w:val="21"/>
        <w:widowControl w:val="0"/>
        <w:spacing w:after="0" w:line="240" w:lineRule="auto"/>
        <w:ind w:left="0" w:firstLine="426"/>
        <w:rPr>
          <w:rFonts w:cs="Arial CYR"/>
          <w:bCs/>
          <w:color w:val="000000"/>
          <w:sz w:val="28"/>
          <w:szCs w:val="28"/>
        </w:rPr>
      </w:pPr>
      <w:r w:rsidRPr="009C378D">
        <w:rPr>
          <w:rFonts w:cs="Arial CYR"/>
          <w:bCs/>
          <w:color w:val="000000"/>
          <w:sz w:val="28"/>
          <w:szCs w:val="28"/>
        </w:rPr>
        <w:t xml:space="preserve">Подача заявки на участие </w:t>
      </w:r>
      <w:r w:rsidR="00CF5190">
        <w:rPr>
          <w:rFonts w:cs="Arial CYR"/>
          <w:bCs/>
          <w:color w:val="000000"/>
          <w:sz w:val="28"/>
          <w:szCs w:val="28"/>
        </w:rPr>
        <w:t xml:space="preserve">в аукционе </w:t>
      </w:r>
      <w:r w:rsidRPr="009C378D">
        <w:rPr>
          <w:rFonts w:cs="Arial CYR"/>
          <w:bCs/>
          <w:color w:val="000000"/>
          <w:sz w:val="28"/>
          <w:szCs w:val="28"/>
        </w:rPr>
        <w:t>осуществляется только посредством интерфейса универсальной торговой платформы АО «Сбербанк-АСТ» торговой секции «Приватизация, аренда и продажа прав» из личного кабинета претендента.</w:t>
      </w:r>
    </w:p>
    <w:p w:rsidR="009C378D" w:rsidRPr="00EA45F0" w:rsidRDefault="009C378D" w:rsidP="009C378D">
      <w:pPr>
        <w:pStyle w:val="21"/>
        <w:widowControl w:val="0"/>
        <w:spacing w:after="0" w:line="240" w:lineRule="auto"/>
        <w:ind w:left="0" w:firstLine="426"/>
        <w:rPr>
          <w:rFonts w:cs="Arial CYR"/>
          <w:bCs/>
          <w:sz w:val="28"/>
          <w:szCs w:val="28"/>
        </w:rPr>
      </w:pPr>
      <w:r w:rsidRPr="009C378D">
        <w:rPr>
          <w:rFonts w:cs="Arial CYR"/>
          <w:bCs/>
          <w:color w:val="000000"/>
          <w:sz w:val="28"/>
          <w:szCs w:val="28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</w:t>
      </w:r>
      <w:r w:rsidRPr="009C378D">
        <w:rPr>
          <w:rFonts w:cs="Arial CYR"/>
          <w:bCs/>
          <w:sz w:val="28"/>
          <w:szCs w:val="28"/>
        </w:rPr>
        <w:t xml:space="preserve">адресу: </w:t>
      </w:r>
      <w:hyperlink r:id="rId12" w:history="1">
        <w:r w:rsidRPr="00EA45F0">
          <w:rPr>
            <w:rStyle w:val="af1"/>
            <w:rFonts w:cs="Arial CYR"/>
            <w:bCs/>
            <w:color w:val="auto"/>
            <w:sz w:val="28"/>
            <w:szCs w:val="28"/>
            <w:u w:val="none"/>
          </w:rPr>
          <w:t>http://utp.sberbank-ast.ru/AP/Notice/652/Instructions</w:t>
        </w:r>
      </w:hyperlink>
      <w:r w:rsidRPr="00EA45F0">
        <w:rPr>
          <w:rFonts w:cs="Arial CYR"/>
          <w:bCs/>
          <w:sz w:val="28"/>
          <w:szCs w:val="28"/>
        </w:rPr>
        <w:t>.</w:t>
      </w:r>
    </w:p>
    <w:p w:rsidR="009C378D" w:rsidRPr="009C378D" w:rsidRDefault="009C378D" w:rsidP="009C378D">
      <w:pPr>
        <w:pStyle w:val="21"/>
        <w:widowControl w:val="0"/>
        <w:spacing w:after="0" w:line="240" w:lineRule="auto"/>
        <w:ind w:left="0" w:firstLine="426"/>
        <w:rPr>
          <w:rFonts w:cs="Arial CYR"/>
          <w:b/>
          <w:bCs/>
          <w:color w:val="000000"/>
          <w:sz w:val="28"/>
          <w:szCs w:val="28"/>
        </w:rPr>
      </w:pPr>
      <w:r w:rsidRPr="009C378D">
        <w:rPr>
          <w:sz w:val="28"/>
          <w:szCs w:val="28"/>
        </w:rPr>
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после чего обязательно прикрепить к ней </w:t>
      </w:r>
      <w:r w:rsidRPr="009C378D">
        <w:rPr>
          <w:rFonts w:cs="Arial CYR"/>
          <w:bCs/>
          <w:color w:val="000000"/>
          <w:sz w:val="28"/>
          <w:szCs w:val="28"/>
        </w:rPr>
        <w:t xml:space="preserve">заявку, заполненную в соответствии с образцом (определенным продавцом и приведённым в </w:t>
      </w:r>
      <w:r w:rsidRPr="00CF205A">
        <w:rPr>
          <w:rFonts w:cs="Arial CYR"/>
          <w:bCs/>
          <w:sz w:val="28"/>
          <w:szCs w:val="28"/>
        </w:rPr>
        <w:t>приложении 1</w:t>
      </w:r>
      <w:r w:rsidRPr="009C378D">
        <w:rPr>
          <w:rFonts w:cs="Arial CYR"/>
          <w:bCs/>
          <w:color w:val="FF0000"/>
          <w:sz w:val="28"/>
          <w:szCs w:val="28"/>
        </w:rPr>
        <w:t xml:space="preserve"> </w:t>
      </w:r>
      <w:r w:rsidRPr="009C378D">
        <w:rPr>
          <w:rFonts w:cs="Arial CYR"/>
          <w:bCs/>
          <w:color w:val="000000"/>
          <w:sz w:val="28"/>
          <w:szCs w:val="28"/>
        </w:rPr>
        <w:t>к настоящему информационному сообщению)</w:t>
      </w:r>
      <w:r w:rsidRPr="009C378D">
        <w:rPr>
          <w:sz w:val="28"/>
          <w:szCs w:val="28"/>
        </w:rPr>
        <w:t xml:space="preserve"> на бумажном носителе, преобразованную в электронно-цифровую форму путем сканирования с сохранением реквизитов, с приложением электронных образцов документов в соответствии с перечнем, приведенным в информационном сообщении о проведении продажи имущества на аукционе</w:t>
      </w:r>
      <w:r w:rsidRPr="009C378D">
        <w:rPr>
          <w:b/>
          <w:sz w:val="28"/>
          <w:szCs w:val="28"/>
        </w:rPr>
        <w:t xml:space="preserve">. </w:t>
      </w:r>
    </w:p>
    <w:p w:rsidR="009C378D" w:rsidRPr="009C378D" w:rsidRDefault="009C378D" w:rsidP="009C378D">
      <w:pPr>
        <w:pStyle w:val="a4"/>
        <w:widowControl w:val="0"/>
        <w:ind w:left="0"/>
        <w:rPr>
          <w:rFonts w:eastAsia="Cambria"/>
          <w:bCs/>
          <w:sz w:val="28"/>
          <w:szCs w:val="28"/>
          <w:lang w:bidi="ru-RU"/>
        </w:rPr>
      </w:pPr>
      <w:r w:rsidRPr="009C378D">
        <w:rPr>
          <w:rFonts w:cs="Arial CYR"/>
          <w:bCs/>
          <w:color w:val="000000"/>
          <w:sz w:val="28"/>
          <w:szCs w:val="28"/>
        </w:rPr>
        <w:t>После заполнения формы подачи заявки заявку необходимо подписать электронной подписью</w:t>
      </w:r>
      <w:r>
        <w:rPr>
          <w:rFonts w:cs="Arial CYR"/>
          <w:bCs/>
          <w:color w:val="000000"/>
          <w:sz w:val="28"/>
          <w:szCs w:val="28"/>
        </w:rPr>
        <w:t>.</w:t>
      </w:r>
    </w:p>
    <w:p w:rsidR="00942272" w:rsidRDefault="00942272" w:rsidP="0038518F">
      <w:pPr>
        <w:pStyle w:val="a4"/>
        <w:widowControl w:val="0"/>
        <w:ind w:left="0"/>
        <w:jc w:val="center"/>
        <w:rPr>
          <w:rFonts w:eastAsia="Cambria"/>
          <w:b/>
          <w:bCs/>
          <w:sz w:val="28"/>
          <w:lang w:bidi="ru-RU"/>
        </w:rPr>
      </w:pPr>
    </w:p>
    <w:p w:rsidR="0038518F" w:rsidRPr="001D00F6" w:rsidRDefault="0038518F" w:rsidP="0038518F">
      <w:pPr>
        <w:pStyle w:val="a4"/>
        <w:widowControl w:val="0"/>
        <w:ind w:left="0"/>
        <w:jc w:val="center"/>
        <w:rPr>
          <w:rFonts w:eastAsia="Cambria"/>
          <w:sz w:val="28"/>
        </w:rPr>
      </w:pPr>
      <w:r w:rsidRPr="001D00F6">
        <w:rPr>
          <w:rFonts w:eastAsia="Cambria"/>
          <w:bCs/>
          <w:sz w:val="28"/>
          <w:lang w:bidi="ru-RU"/>
        </w:rPr>
        <w:t>5. Порядок подачи заявки на участие в аукционе</w:t>
      </w:r>
    </w:p>
    <w:p w:rsidR="0038518F" w:rsidRDefault="0038518F" w:rsidP="0038518F">
      <w:pPr>
        <w:pStyle w:val="a4"/>
        <w:widowControl w:val="0"/>
        <w:ind w:left="502"/>
        <w:rPr>
          <w:rFonts w:eastAsia="Cambria"/>
          <w:sz w:val="28"/>
        </w:rPr>
      </w:pPr>
    </w:p>
    <w:p w:rsidR="0038518F" w:rsidRDefault="0038518F" w:rsidP="0038518F">
      <w:pPr>
        <w:pStyle w:val="a4"/>
        <w:widowControl w:val="0"/>
        <w:ind w:left="0"/>
        <w:rPr>
          <w:rFonts w:eastAsia="Cambria"/>
          <w:sz w:val="28"/>
        </w:rPr>
      </w:pPr>
      <w:r>
        <w:rPr>
          <w:rFonts w:eastAsia="Cambria"/>
          <w:bCs/>
          <w:sz w:val="28"/>
          <w:lang w:bidi="ru-RU"/>
        </w:rPr>
        <w:t>5.1. Для участия в аукционе претенденты подают заявку</w:t>
      </w:r>
      <w:r w:rsidR="009C378D">
        <w:rPr>
          <w:rFonts w:eastAsia="Cambria"/>
          <w:bCs/>
          <w:sz w:val="28"/>
          <w:lang w:bidi="ru-RU"/>
        </w:rPr>
        <w:t xml:space="preserve"> </w:t>
      </w:r>
      <w:r>
        <w:rPr>
          <w:rFonts w:eastAsia="Cambria"/>
          <w:bCs/>
          <w:sz w:val="28"/>
          <w:lang w:bidi="ru-RU"/>
        </w:rPr>
        <w:t>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8518F" w:rsidRDefault="00CF5190" w:rsidP="0038518F">
      <w:pPr>
        <w:widowControl w:val="0"/>
        <w:shd w:val="clear" w:color="auto" w:fill="FFFFFF"/>
        <w:rPr>
          <w:color w:val="000000"/>
          <w:sz w:val="28"/>
        </w:rPr>
      </w:pPr>
      <w:r>
        <w:rPr>
          <w:color w:val="000000"/>
          <w:sz w:val="28"/>
          <w:lang w:bidi="ru-RU"/>
        </w:rPr>
        <w:t xml:space="preserve">а) </w:t>
      </w:r>
      <w:r w:rsidR="00375853">
        <w:rPr>
          <w:color w:val="000000"/>
          <w:sz w:val="28"/>
          <w:lang w:bidi="ru-RU"/>
        </w:rPr>
        <w:t>ф</w:t>
      </w:r>
      <w:r w:rsidR="0038518F">
        <w:rPr>
          <w:color w:val="000000"/>
          <w:sz w:val="28"/>
          <w:lang w:bidi="ru-RU"/>
        </w:rPr>
        <w:t>изические лица</w:t>
      </w:r>
      <w:r>
        <w:rPr>
          <w:color w:val="000000"/>
          <w:sz w:val="28"/>
          <w:lang w:bidi="ru-RU"/>
        </w:rPr>
        <w:t>, в том числе</w:t>
      </w:r>
      <w:r w:rsidR="0038518F">
        <w:rPr>
          <w:color w:val="000000"/>
          <w:sz w:val="28"/>
          <w:lang w:bidi="ru-RU"/>
        </w:rPr>
        <w:t xml:space="preserve"> индивидуальные предприниматели:</w:t>
      </w:r>
    </w:p>
    <w:p w:rsidR="00375853" w:rsidRDefault="0038518F" w:rsidP="0038518F">
      <w:pPr>
        <w:widowControl w:val="0"/>
        <w:shd w:val="clear" w:color="auto" w:fill="FFFFFF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>- копи</w:t>
      </w:r>
      <w:r w:rsidR="00684B45">
        <w:rPr>
          <w:color w:val="000000"/>
          <w:sz w:val="28"/>
          <w:lang w:bidi="ru-RU"/>
        </w:rPr>
        <w:t>и</w:t>
      </w:r>
      <w:r>
        <w:rPr>
          <w:color w:val="000000"/>
          <w:sz w:val="28"/>
          <w:lang w:bidi="ru-RU"/>
        </w:rPr>
        <w:t xml:space="preserve"> всех листов документа, удостоверяющего личность; </w:t>
      </w:r>
    </w:p>
    <w:p w:rsidR="00375853" w:rsidRDefault="00684B45" w:rsidP="00375853">
      <w:pPr>
        <w:widowControl w:val="0"/>
        <w:shd w:val="clear" w:color="auto" w:fill="FFFFFF"/>
        <w:rPr>
          <w:rFonts w:eastAsia="Cambria"/>
          <w:bCs/>
          <w:sz w:val="28"/>
          <w:lang w:bidi="ru-RU"/>
        </w:rPr>
      </w:pPr>
      <w:r>
        <w:rPr>
          <w:rFonts w:eastAsia="Cambria"/>
          <w:bCs/>
          <w:sz w:val="28"/>
          <w:lang w:bidi="ru-RU"/>
        </w:rPr>
        <w:t xml:space="preserve">б) </w:t>
      </w:r>
      <w:r w:rsidR="00375853">
        <w:rPr>
          <w:rFonts w:eastAsia="Cambria"/>
          <w:bCs/>
          <w:sz w:val="28"/>
          <w:lang w:bidi="ru-RU"/>
        </w:rPr>
        <w:t>ю</w:t>
      </w:r>
      <w:r w:rsidR="0038518F">
        <w:rPr>
          <w:rFonts w:eastAsia="Cambria"/>
          <w:bCs/>
          <w:sz w:val="28"/>
          <w:lang w:bidi="ru-RU"/>
        </w:rPr>
        <w:t xml:space="preserve">ридические лица: </w:t>
      </w:r>
    </w:p>
    <w:p w:rsidR="00375853" w:rsidRDefault="00375853" w:rsidP="00375853">
      <w:pPr>
        <w:widowControl w:val="0"/>
        <w:shd w:val="clear" w:color="auto" w:fill="FFFFFF"/>
        <w:rPr>
          <w:bCs/>
          <w:sz w:val="28"/>
          <w:szCs w:val="28"/>
        </w:rPr>
      </w:pPr>
      <w:r>
        <w:rPr>
          <w:rFonts w:eastAsia="Cambria"/>
          <w:bCs/>
          <w:sz w:val="28"/>
          <w:lang w:bidi="ru-RU"/>
        </w:rPr>
        <w:t xml:space="preserve">- </w:t>
      </w:r>
      <w:r w:rsidRPr="00375853">
        <w:rPr>
          <w:bCs/>
          <w:sz w:val="28"/>
          <w:szCs w:val="28"/>
        </w:rPr>
        <w:t>заверенные копии учредительных документов;</w:t>
      </w:r>
    </w:p>
    <w:p w:rsidR="00375853" w:rsidRDefault="00375853" w:rsidP="00375853">
      <w:pPr>
        <w:widowControl w:val="0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75853">
        <w:rPr>
          <w:bCs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75853" w:rsidRPr="00375853" w:rsidRDefault="00375853" w:rsidP="00375853">
      <w:pPr>
        <w:widowControl w:val="0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75853">
        <w:rPr>
          <w:bCs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2C1C63">
        <w:rPr>
          <w:bCs/>
          <w:sz w:val="28"/>
          <w:szCs w:val="28"/>
        </w:rPr>
        <w:t>.</w:t>
      </w:r>
    </w:p>
    <w:p w:rsidR="00375853" w:rsidRDefault="00375853" w:rsidP="0037585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</w:t>
      </w:r>
      <w:r>
        <w:rPr>
          <w:sz w:val="28"/>
          <w:szCs w:val="28"/>
        </w:rPr>
        <w:lastRenderedPageBreak/>
        <w:t>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75853" w:rsidRDefault="00375853" w:rsidP="00375853">
      <w:pPr>
        <w:rPr>
          <w:sz w:val="28"/>
          <w:szCs w:val="28"/>
        </w:rPr>
      </w:pPr>
      <w:r w:rsidRPr="00375853">
        <w:rPr>
          <w:sz w:val="28"/>
          <w:szCs w:val="28"/>
        </w:rPr>
        <w:t xml:space="preserve">К данным документам прилагается опись (образец приведен в </w:t>
      </w:r>
      <w:r w:rsidRPr="00CF205A">
        <w:rPr>
          <w:sz w:val="28"/>
          <w:szCs w:val="28"/>
        </w:rPr>
        <w:t>приложении 2</w:t>
      </w:r>
      <w:r w:rsidR="00684B45" w:rsidRPr="00684B45">
        <w:rPr>
          <w:rFonts w:cs="Arial CYR"/>
          <w:bCs/>
          <w:color w:val="000000"/>
          <w:sz w:val="28"/>
          <w:szCs w:val="28"/>
        </w:rPr>
        <w:t xml:space="preserve"> </w:t>
      </w:r>
      <w:r w:rsidR="00684B45" w:rsidRPr="009C378D">
        <w:rPr>
          <w:rFonts w:cs="Arial CYR"/>
          <w:bCs/>
          <w:color w:val="000000"/>
          <w:sz w:val="28"/>
          <w:szCs w:val="28"/>
        </w:rPr>
        <w:t>к настоящему информационному сообщению</w:t>
      </w:r>
      <w:r w:rsidRPr="00375853">
        <w:rPr>
          <w:sz w:val="28"/>
          <w:szCs w:val="28"/>
        </w:rPr>
        <w:t>).</w:t>
      </w:r>
    </w:p>
    <w:p w:rsidR="0038518F" w:rsidRDefault="0038518F" w:rsidP="0038518F">
      <w:pPr>
        <w:pStyle w:val="a4"/>
        <w:widowControl w:val="0"/>
        <w:ind w:left="0"/>
        <w:rPr>
          <w:rFonts w:eastAsia="Courier New"/>
          <w:color w:val="000000"/>
          <w:sz w:val="28"/>
        </w:rPr>
      </w:pPr>
      <w:r>
        <w:rPr>
          <w:rFonts w:eastAsia="Cambria"/>
          <w:bCs/>
          <w:sz w:val="28"/>
          <w:lang w:bidi="ru-RU"/>
        </w:rPr>
        <w:t xml:space="preserve">5.2. Подача заявки осуществляется только посредством интерфейса электронной площадки </w:t>
      </w:r>
      <w:hyperlink r:id="rId13" w:history="1">
        <w:r w:rsidR="00375853" w:rsidRPr="008639FA">
          <w:rPr>
            <w:rStyle w:val="af1"/>
            <w:sz w:val="28"/>
          </w:rPr>
          <w:t>http://utp.sberbank-ast.ru</w:t>
        </w:r>
      </w:hyperlink>
      <w:r w:rsidR="00375853">
        <w:rPr>
          <w:sz w:val="28"/>
        </w:rPr>
        <w:t xml:space="preserve"> </w:t>
      </w:r>
      <w:r>
        <w:rPr>
          <w:rFonts w:eastAsia="Courier New"/>
          <w:color w:val="000000"/>
          <w:sz w:val="28"/>
          <w:lang w:bidi="ru-RU"/>
        </w:rPr>
        <w:t>(торговая секция «Приватизация, аренда и продажа прав») из личного кабинета претендента согласно форме заявки (расположенной по адресу: http://utp.sberbank-ast.ru/AP/Notice/652/Instructions).</w:t>
      </w:r>
    </w:p>
    <w:p w:rsidR="0038518F" w:rsidRDefault="0038518F" w:rsidP="0038518F">
      <w:pPr>
        <w:widowControl w:val="0"/>
        <w:shd w:val="clear" w:color="auto" w:fill="FFFFFF"/>
        <w:rPr>
          <w:color w:val="000000"/>
          <w:sz w:val="28"/>
        </w:rPr>
      </w:pPr>
      <w:r>
        <w:rPr>
          <w:color w:val="000000"/>
          <w:sz w:val="28"/>
          <w:lang w:bidi="ru-RU"/>
        </w:rPr>
        <w:t>5.3. Одно лицо имеет право подать только одну заявку на один объект приватизации.</w:t>
      </w:r>
    </w:p>
    <w:p w:rsidR="0038518F" w:rsidRDefault="0038518F" w:rsidP="0038518F">
      <w:pPr>
        <w:widowControl w:val="0"/>
        <w:shd w:val="clear" w:color="auto" w:fill="FFFFFF"/>
        <w:rPr>
          <w:rFonts w:eastAsia="Cambria"/>
          <w:sz w:val="28"/>
        </w:rPr>
      </w:pPr>
      <w:r>
        <w:rPr>
          <w:rFonts w:eastAsia="Cambria"/>
          <w:bCs/>
          <w:sz w:val="28"/>
          <w:lang w:bidi="ru-RU"/>
        </w:rPr>
        <w:t>5.4. 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8518F" w:rsidRDefault="0038518F" w:rsidP="0038518F">
      <w:pPr>
        <w:widowControl w:val="0"/>
        <w:shd w:val="clear" w:color="auto" w:fill="FFFFFF"/>
        <w:rPr>
          <w:rFonts w:eastAsia="Cambria"/>
          <w:sz w:val="28"/>
        </w:rPr>
      </w:pPr>
      <w:r>
        <w:rPr>
          <w:rFonts w:eastAsia="Cambria"/>
          <w:bCs/>
          <w:sz w:val="28"/>
          <w:lang w:bidi="ru-RU"/>
        </w:rPr>
        <w:t>5.5. Заявки с прилагаемыми к ним документами, поданные с нарушением установленного срока, на электронной площадке не регистрируются программными средствами.</w:t>
      </w:r>
    </w:p>
    <w:p w:rsidR="00832EED" w:rsidRDefault="0038518F" w:rsidP="00832EED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Cambria"/>
          <w:bCs/>
          <w:sz w:val="28"/>
          <w:lang w:bidi="ru-RU"/>
        </w:rPr>
        <w:t xml:space="preserve">5.6. </w:t>
      </w:r>
      <w:r w:rsidR="00832EED">
        <w:rPr>
          <w:sz w:val="28"/>
          <w:szCs w:val="28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32EED" w:rsidRDefault="0038518F" w:rsidP="00832EED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Cambria"/>
          <w:bCs/>
          <w:sz w:val="28"/>
          <w:lang w:bidi="ru-RU"/>
        </w:rPr>
        <w:t xml:space="preserve">При приеме заявок от претендентов оператор </w:t>
      </w:r>
      <w:r w:rsidR="00832EED">
        <w:rPr>
          <w:sz w:val="28"/>
          <w:szCs w:val="28"/>
        </w:rPr>
        <w:t>обеспечивает конфиденциальность данных о претендентах и участниках, за исключением случая направления электронных документов продавцу,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участников);</w:t>
      </w:r>
    </w:p>
    <w:p w:rsidR="006210D1" w:rsidRDefault="0038518F" w:rsidP="006210D1">
      <w:pPr>
        <w:widowControl w:val="0"/>
        <w:shd w:val="clear" w:color="auto" w:fill="FFFFFF"/>
        <w:rPr>
          <w:rFonts w:eastAsia="Cambria"/>
          <w:sz w:val="28"/>
        </w:rPr>
      </w:pPr>
      <w:r>
        <w:rPr>
          <w:rFonts w:eastAsia="Cambria"/>
          <w:bCs/>
          <w:sz w:val="28"/>
          <w:lang w:bidi="ru-RU"/>
        </w:rPr>
        <w:t>5.7. 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6210D1" w:rsidRPr="006210D1" w:rsidRDefault="0038518F" w:rsidP="006210D1">
      <w:pPr>
        <w:widowControl w:val="0"/>
        <w:shd w:val="clear" w:color="auto" w:fill="FFFFFF"/>
        <w:rPr>
          <w:rFonts w:eastAsia="Cambria"/>
          <w:sz w:val="28"/>
        </w:rPr>
      </w:pPr>
      <w:r w:rsidRPr="007944A0">
        <w:rPr>
          <w:color w:val="000000"/>
          <w:sz w:val="28"/>
          <w:lang w:bidi="ru-RU"/>
        </w:rPr>
        <w:t xml:space="preserve">5.8. </w:t>
      </w:r>
      <w:r w:rsidR="006210D1" w:rsidRPr="007944A0">
        <w:rPr>
          <w:sz w:val="28"/>
          <w:szCs w:val="28"/>
        </w:rPr>
        <w:t xml:space="preserve">До признания претендента участником аукциона он имеет право отозвать зарегистрированную заявку. </w:t>
      </w:r>
    </w:p>
    <w:p w:rsidR="0038518F" w:rsidRDefault="0038518F" w:rsidP="0038518F">
      <w:pPr>
        <w:widowControl w:val="0"/>
        <w:rPr>
          <w:color w:val="000000"/>
          <w:sz w:val="28"/>
        </w:rPr>
      </w:pPr>
      <w:r>
        <w:rPr>
          <w:color w:val="000000"/>
          <w:sz w:val="28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38518F" w:rsidRDefault="0038518F" w:rsidP="0038518F">
      <w:pPr>
        <w:pStyle w:val="a4"/>
        <w:widowControl w:val="0"/>
        <w:ind w:left="502"/>
        <w:rPr>
          <w:color w:val="C00000"/>
          <w:sz w:val="28"/>
        </w:rPr>
      </w:pPr>
    </w:p>
    <w:p w:rsidR="0038518F" w:rsidRPr="001D00F6" w:rsidRDefault="0038518F" w:rsidP="0038518F">
      <w:pPr>
        <w:pStyle w:val="a4"/>
        <w:widowControl w:val="0"/>
        <w:ind w:left="0"/>
        <w:jc w:val="center"/>
        <w:outlineLvl w:val="0"/>
        <w:rPr>
          <w:sz w:val="28"/>
        </w:rPr>
      </w:pPr>
      <w:r w:rsidRPr="001D00F6">
        <w:rPr>
          <w:sz w:val="28"/>
          <w:lang w:bidi="ru-RU"/>
        </w:rPr>
        <w:t xml:space="preserve">6. Размер задатка, срок и порядок его внесения, </w:t>
      </w:r>
    </w:p>
    <w:p w:rsidR="0038518F" w:rsidRDefault="0038518F" w:rsidP="0038518F">
      <w:pPr>
        <w:widowControl w:val="0"/>
        <w:jc w:val="center"/>
        <w:outlineLvl w:val="0"/>
        <w:rPr>
          <w:sz w:val="28"/>
        </w:rPr>
      </w:pPr>
      <w:r w:rsidRPr="001D00F6">
        <w:rPr>
          <w:sz w:val="28"/>
          <w:lang w:bidi="ru-RU"/>
        </w:rPr>
        <w:lastRenderedPageBreak/>
        <w:t>необходимые реквизиты счетов и порядок возврата задатка</w:t>
      </w:r>
    </w:p>
    <w:p w:rsidR="0038518F" w:rsidRDefault="0038518F" w:rsidP="0038518F">
      <w:pPr>
        <w:widowControl w:val="0"/>
        <w:jc w:val="center"/>
        <w:rPr>
          <w:color w:val="C00000"/>
          <w:sz w:val="28"/>
        </w:rPr>
      </w:pPr>
    </w:p>
    <w:p w:rsidR="0038518F" w:rsidRDefault="0038518F" w:rsidP="0038518F">
      <w:pPr>
        <w:widowControl w:val="0"/>
        <w:shd w:val="clear" w:color="auto" w:fill="FFFFFF"/>
        <w:spacing w:line="240" w:lineRule="atLeast"/>
        <w:rPr>
          <w:color w:val="000000"/>
          <w:sz w:val="28"/>
        </w:rPr>
      </w:pPr>
      <w:r>
        <w:rPr>
          <w:bCs/>
          <w:color w:val="000000"/>
          <w:sz w:val="28"/>
          <w:lang w:bidi="ru-RU"/>
        </w:rPr>
        <w:t xml:space="preserve">6.1. Информационное сообщение о проведении аукциона и условиях его проведения являются условиями публичной оферты в соответствии со статьей 437 Гражданского кодекса Российской Федерации. Подача </w:t>
      </w:r>
      <w:r w:rsidR="0025658C">
        <w:rPr>
          <w:bCs/>
          <w:color w:val="000000"/>
          <w:sz w:val="28"/>
          <w:lang w:bidi="ru-RU"/>
        </w:rPr>
        <w:t>п</w:t>
      </w:r>
      <w:r>
        <w:rPr>
          <w:bCs/>
          <w:color w:val="000000"/>
          <w:sz w:val="28"/>
          <w:lang w:bidi="ru-RU"/>
        </w:rPr>
        <w:t>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8518F" w:rsidRDefault="0038518F" w:rsidP="0038518F">
      <w:pPr>
        <w:spacing w:line="240" w:lineRule="atLeast"/>
        <w:rPr>
          <w:rFonts w:eastAsia="Cambria"/>
          <w:sz w:val="28"/>
        </w:rPr>
      </w:pPr>
      <w:r>
        <w:rPr>
          <w:bCs/>
          <w:color w:val="000000"/>
          <w:sz w:val="28"/>
          <w:lang w:bidi="ru-RU"/>
        </w:rPr>
        <w:t>6.2. Перечисление задатка для участия в аукционе и возврат задатка осуществляются с учетом особенностей, установленных регламентом</w:t>
      </w:r>
      <w:r w:rsidR="001D00F6">
        <w:rPr>
          <w:bCs/>
          <w:color w:val="000000"/>
          <w:sz w:val="28"/>
          <w:lang w:bidi="ru-RU"/>
        </w:rPr>
        <w:t xml:space="preserve"> </w:t>
      </w:r>
      <w:r>
        <w:rPr>
          <w:bCs/>
          <w:color w:val="000000"/>
          <w:sz w:val="28"/>
          <w:lang w:bidi="ru-RU"/>
        </w:rPr>
        <w:t xml:space="preserve">электронной </w:t>
      </w:r>
      <w:r>
        <w:rPr>
          <w:rFonts w:eastAsia="Cambria"/>
          <w:bCs/>
          <w:sz w:val="28"/>
          <w:lang w:bidi="ru-RU"/>
        </w:rPr>
        <w:t xml:space="preserve">площадки </w:t>
      </w:r>
      <w:r>
        <w:rPr>
          <w:sz w:val="28"/>
        </w:rPr>
        <w:t>http://utp.sberbank-ast.ru</w:t>
      </w:r>
      <w:r>
        <w:rPr>
          <w:rFonts w:eastAsia="Cambria"/>
          <w:bCs/>
          <w:sz w:val="28"/>
          <w:lang w:bidi="ru-RU"/>
        </w:rPr>
        <w:t>.</w:t>
      </w:r>
    </w:p>
    <w:p w:rsidR="0094014F" w:rsidRPr="0077775D" w:rsidRDefault="0038518F" w:rsidP="0094014F">
      <w:pPr>
        <w:ind w:firstLine="720"/>
        <w:rPr>
          <w:sz w:val="28"/>
          <w:szCs w:val="28"/>
        </w:rPr>
      </w:pPr>
      <w:r>
        <w:rPr>
          <w:bCs/>
          <w:sz w:val="28"/>
          <w:lang w:bidi="ru-RU"/>
        </w:rPr>
        <w:t xml:space="preserve">6.3. </w:t>
      </w:r>
      <w:r w:rsidR="0094014F">
        <w:rPr>
          <w:sz w:val="28"/>
          <w:szCs w:val="28"/>
        </w:rPr>
        <w:t xml:space="preserve">Перечисление задатка претендентами на участие в аукционе осуществляется </w:t>
      </w:r>
      <w:r w:rsidR="0094014F" w:rsidRPr="00F07450">
        <w:rPr>
          <w:sz w:val="28"/>
          <w:szCs w:val="28"/>
        </w:rPr>
        <w:t xml:space="preserve">на </w:t>
      </w:r>
      <w:r w:rsidR="0094014F" w:rsidRPr="0077775D">
        <w:rPr>
          <w:sz w:val="28"/>
          <w:szCs w:val="28"/>
        </w:rPr>
        <w:t xml:space="preserve">реквизиты </w:t>
      </w:r>
      <w:r w:rsidR="0094014F">
        <w:rPr>
          <w:sz w:val="28"/>
          <w:szCs w:val="28"/>
        </w:rPr>
        <w:t>о</w:t>
      </w:r>
      <w:r w:rsidR="0094014F" w:rsidRPr="0077775D">
        <w:rPr>
          <w:sz w:val="28"/>
          <w:szCs w:val="28"/>
        </w:rPr>
        <w:t>ператора электронной площадки</w:t>
      </w:r>
      <w:r w:rsidR="0094014F">
        <w:rPr>
          <w:sz w:val="28"/>
          <w:szCs w:val="28"/>
        </w:rPr>
        <w:t>.</w:t>
      </w:r>
    </w:p>
    <w:p w:rsidR="0094014F" w:rsidRPr="00644A5C" w:rsidRDefault="0094014F" w:rsidP="0094014F">
      <w:pPr>
        <w:ind w:firstLine="720"/>
        <w:rPr>
          <w:bCs/>
          <w:sz w:val="28"/>
          <w:szCs w:val="28"/>
        </w:rPr>
      </w:pPr>
      <w:r w:rsidRPr="00644A5C">
        <w:rPr>
          <w:bCs/>
          <w:sz w:val="28"/>
          <w:szCs w:val="28"/>
        </w:rPr>
        <w:t xml:space="preserve">Реквизиты банковского счета: </w:t>
      </w:r>
    </w:p>
    <w:p w:rsidR="0094014F" w:rsidRPr="00644A5C" w:rsidRDefault="0094014F" w:rsidP="0094014F">
      <w:pPr>
        <w:ind w:firstLine="720"/>
        <w:rPr>
          <w:sz w:val="28"/>
          <w:szCs w:val="28"/>
        </w:rPr>
      </w:pPr>
      <w:r w:rsidRPr="00644A5C">
        <w:rPr>
          <w:bCs/>
          <w:sz w:val="28"/>
          <w:szCs w:val="28"/>
        </w:rPr>
        <w:t>ПОЛУЧАТЕЛЬ:</w:t>
      </w:r>
      <w:r w:rsidRPr="00644A5C">
        <w:rPr>
          <w:sz w:val="28"/>
          <w:szCs w:val="28"/>
        </w:rPr>
        <w:t xml:space="preserve"> Наименование: </w:t>
      </w:r>
      <w:r w:rsidRPr="007944A0">
        <w:rPr>
          <w:sz w:val="28"/>
          <w:szCs w:val="28"/>
        </w:rPr>
        <w:t>АО</w:t>
      </w:r>
      <w:r w:rsidRPr="00644A5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44A5C">
        <w:rPr>
          <w:sz w:val="28"/>
          <w:szCs w:val="28"/>
        </w:rPr>
        <w:t>Сбербанк-АСТ</w:t>
      </w:r>
      <w:r>
        <w:rPr>
          <w:sz w:val="28"/>
          <w:szCs w:val="28"/>
        </w:rPr>
        <w:t>»</w:t>
      </w:r>
      <w:r w:rsidRPr="00644A5C">
        <w:rPr>
          <w:sz w:val="28"/>
          <w:szCs w:val="28"/>
        </w:rPr>
        <w:t>, ИНН: 7707308480, КПП: 770701001, Расчетный счет: 40702810300020038047,</w:t>
      </w:r>
    </w:p>
    <w:p w:rsidR="0094014F" w:rsidRPr="00644A5C" w:rsidRDefault="0094014F" w:rsidP="0094014F">
      <w:pPr>
        <w:ind w:firstLine="720"/>
        <w:rPr>
          <w:sz w:val="28"/>
          <w:szCs w:val="28"/>
        </w:rPr>
      </w:pPr>
      <w:r w:rsidRPr="00644A5C">
        <w:rPr>
          <w:bCs/>
          <w:sz w:val="28"/>
          <w:szCs w:val="28"/>
        </w:rPr>
        <w:t xml:space="preserve">БАНК ПОЛУЧАТЕЛЯ: </w:t>
      </w:r>
    </w:p>
    <w:p w:rsidR="0094014F" w:rsidRDefault="0094014F" w:rsidP="0094014F">
      <w:pPr>
        <w:ind w:firstLine="720"/>
        <w:rPr>
          <w:sz w:val="28"/>
          <w:szCs w:val="28"/>
        </w:rPr>
      </w:pPr>
      <w:r w:rsidRPr="00F07450">
        <w:rPr>
          <w:sz w:val="28"/>
          <w:szCs w:val="28"/>
        </w:rPr>
        <w:t xml:space="preserve">Наименование банка: </w:t>
      </w:r>
      <w:r>
        <w:rPr>
          <w:sz w:val="28"/>
          <w:szCs w:val="28"/>
        </w:rPr>
        <w:t xml:space="preserve">ПАО </w:t>
      </w:r>
      <w:r w:rsidR="001C523A">
        <w:rPr>
          <w:sz w:val="28"/>
          <w:szCs w:val="28"/>
        </w:rPr>
        <w:t>«</w:t>
      </w:r>
      <w:r>
        <w:rPr>
          <w:sz w:val="28"/>
          <w:szCs w:val="28"/>
        </w:rPr>
        <w:t>СБЕРБАНК РОССИИ</w:t>
      </w:r>
      <w:r w:rsidR="001C523A">
        <w:rPr>
          <w:sz w:val="28"/>
          <w:szCs w:val="28"/>
        </w:rPr>
        <w:t>»</w:t>
      </w:r>
      <w:r>
        <w:rPr>
          <w:sz w:val="28"/>
          <w:szCs w:val="28"/>
        </w:rPr>
        <w:t xml:space="preserve"> Г. МОСКВА, </w:t>
      </w:r>
      <w:r w:rsidRPr="00F07450">
        <w:rPr>
          <w:sz w:val="28"/>
          <w:szCs w:val="28"/>
        </w:rPr>
        <w:t>БИК: 044525225</w:t>
      </w:r>
      <w:r>
        <w:rPr>
          <w:sz w:val="28"/>
          <w:szCs w:val="28"/>
        </w:rPr>
        <w:t xml:space="preserve">, </w:t>
      </w:r>
      <w:r w:rsidRPr="00F07450">
        <w:rPr>
          <w:sz w:val="28"/>
          <w:szCs w:val="28"/>
        </w:rPr>
        <w:t>Корреспондентский счет: 30101810400000000225</w:t>
      </w:r>
      <w:r>
        <w:rPr>
          <w:sz w:val="28"/>
          <w:szCs w:val="28"/>
        </w:rPr>
        <w:t>.</w:t>
      </w:r>
    </w:p>
    <w:p w:rsidR="001D00F6" w:rsidRPr="001D00F6" w:rsidRDefault="001D00F6" w:rsidP="001D00F6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1D00F6">
        <w:rPr>
          <w:sz w:val="28"/>
          <w:szCs w:val="28"/>
          <w:lang w:eastAsia="en-US"/>
        </w:rPr>
        <w:t xml:space="preserve">Образец платежного поручения приведен на электронной площадке по адресу: </w:t>
      </w:r>
      <w:hyperlink r:id="rId14" w:history="1">
        <w:r w:rsidRPr="001D00F6">
          <w:rPr>
            <w:sz w:val="28"/>
            <w:szCs w:val="28"/>
            <w:u w:val="single"/>
            <w:lang w:eastAsia="en-US"/>
          </w:rPr>
          <w:t>http://utp.sberbank-ast.ru/AP/Notice/653/Requisites</w:t>
        </w:r>
      </w:hyperlink>
    </w:p>
    <w:p w:rsidR="001D00F6" w:rsidRDefault="001D00F6" w:rsidP="001D00F6">
      <w:pPr>
        <w:pStyle w:val="11"/>
        <w:widowControl w:val="0"/>
        <w:ind w:firstLine="709"/>
        <w:jc w:val="both"/>
        <w:rPr>
          <w:rStyle w:val="af7"/>
          <w:b w:val="0"/>
          <w:sz w:val="28"/>
          <w:szCs w:val="28"/>
        </w:rPr>
      </w:pPr>
      <w:r w:rsidRPr="001D00F6">
        <w:rPr>
          <w:bCs/>
          <w:snapToGrid/>
          <w:color w:val="000000"/>
          <w:sz w:val="28"/>
          <w:szCs w:val="24"/>
          <w:lang w:bidi="ru-RU"/>
        </w:rPr>
        <w:t xml:space="preserve">В назначении платежа указывается: «Задаток за участие в аукционе по продаже  муниципального имущества  ___, лот  № ___ </w:t>
      </w:r>
      <w:r w:rsidRPr="001D00F6">
        <w:rPr>
          <w:bCs/>
          <w:snapToGrid/>
          <w:color w:val="000000"/>
          <w:sz w:val="28"/>
          <w:szCs w:val="28"/>
          <w:lang w:bidi="ru-RU"/>
        </w:rPr>
        <w:t>».</w:t>
      </w:r>
      <w:r w:rsidRPr="001D00F6">
        <w:rPr>
          <w:rStyle w:val="10"/>
          <w:rFonts w:ascii="Times New Roman" w:hAnsi="Times New Roman"/>
          <w:sz w:val="28"/>
          <w:szCs w:val="28"/>
        </w:rPr>
        <w:t xml:space="preserve"> </w:t>
      </w:r>
      <w:r w:rsidRPr="001D00F6">
        <w:rPr>
          <w:rStyle w:val="af7"/>
          <w:b w:val="0"/>
          <w:sz w:val="28"/>
          <w:szCs w:val="28"/>
        </w:rPr>
        <w:t>НДС не облагается</w:t>
      </w:r>
      <w:r>
        <w:rPr>
          <w:rStyle w:val="af7"/>
          <w:b w:val="0"/>
          <w:sz w:val="28"/>
          <w:szCs w:val="28"/>
        </w:rPr>
        <w:t>.</w:t>
      </w:r>
    </w:p>
    <w:p w:rsidR="00CF205A" w:rsidRPr="00BC67A4" w:rsidRDefault="0038518F" w:rsidP="0038518F">
      <w:pPr>
        <w:spacing w:line="240" w:lineRule="atLeast"/>
        <w:rPr>
          <w:sz w:val="28"/>
          <w:szCs w:val="28"/>
        </w:rPr>
      </w:pPr>
      <w:r>
        <w:rPr>
          <w:sz w:val="28"/>
        </w:rPr>
        <w:t xml:space="preserve">6.4. Срок внесения задатка </w:t>
      </w:r>
      <w:r w:rsidR="00BC67A4" w:rsidRPr="00BC67A4">
        <w:rPr>
          <w:color w:val="000000"/>
          <w:sz w:val="28"/>
          <w:szCs w:val="28"/>
        </w:rPr>
        <w:t>-</w:t>
      </w:r>
      <w:r w:rsidR="00CF205A" w:rsidRPr="00BC67A4">
        <w:rPr>
          <w:color w:val="000000"/>
          <w:sz w:val="28"/>
          <w:szCs w:val="28"/>
        </w:rPr>
        <w:t xml:space="preserve"> период приема заявок, указанный </w:t>
      </w:r>
      <w:r w:rsidR="00CF205A" w:rsidRPr="00BC67A4">
        <w:rPr>
          <w:color w:val="000000"/>
          <w:sz w:val="28"/>
          <w:szCs w:val="28"/>
        </w:rPr>
        <w:br/>
        <w:t>в настоящем информационном сообщении</w:t>
      </w:r>
      <w:r w:rsidR="00BC67A4">
        <w:rPr>
          <w:color w:val="000000"/>
          <w:sz w:val="28"/>
          <w:szCs w:val="28"/>
        </w:rPr>
        <w:t>.</w:t>
      </w:r>
    </w:p>
    <w:p w:rsidR="0038518F" w:rsidRDefault="0038518F" w:rsidP="0038518F">
      <w:pPr>
        <w:widowControl w:val="0"/>
        <w:spacing w:line="240" w:lineRule="atLeast"/>
        <w:rPr>
          <w:sz w:val="28"/>
        </w:rPr>
      </w:pPr>
      <w:r>
        <w:rPr>
          <w:sz w:val="28"/>
          <w:lang w:bidi="ru-RU"/>
        </w:rPr>
        <w:t>6.5. Порядок возврата задатка:</w:t>
      </w:r>
    </w:p>
    <w:p w:rsidR="0038518F" w:rsidRDefault="0038518F" w:rsidP="0038518F">
      <w:pPr>
        <w:widowControl w:val="0"/>
        <w:spacing w:line="240" w:lineRule="atLeast"/>
        <w:rPr>
          <w:sz w:val="28"/>
        </w:rPr>
      </w:pPr>
      <w:r>
        <w:rPr>
          <w:sz w:val="28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8518F" w:rsidRDefault="0038518F" w:rsidP="0038518F">
      <w:pPr>
        <w:widowControl w:val="0"/>
        <w:spacing w:line="240" w:lineRule="atLeast"/>
        <w:rPr>
          <w:sz w:val="28"/>
          <w:shd w:val="clear" w:color="auto" w:fill="FFFFFF"/>
        </w:rPr>
      </w:pPr>
      <w:r>
        <w:rPr>
          <w:sz w:val="28"/>
          <w:lang w:bidi="ru-RU"/>
        </w:rPr>
        <w:t>-</w:t>
      </w:r>
      <w:r>
        <w:rPr>
          <w:sz w:val="28"/>
          <w:shd w:val="clear" w:color="auto" w:fill="FFFFFF"/>
        </w:rPr>
        <w:t>участникам аукциона, за исключением его победителя,</w:t>
      </w:r>
      <w:r w:rsidR="00435D2A" w:rsidRPr="00435D2A">
        <w:t xml:space="preserve"> </w:t>
      </w:r>
      <w:r w:rsidR="00435D2A" w:rsidRPr="00435D2A">
        <w:rPr>
          <w:sz w:val="28"/>
          <w:szCs w:val="28"/>
        </w:rPr>
        <w:t>либо лица, признанного единственным участником аукциона</w:t>
      </w:r>
      <w:r w:rsidRPr="00435D2A">
        <w:rPr>
          <w:sz w:val="28"/>
          <w:szCs w:val="28"/>
          <w:shd w:val="clear" w:color="auto" w:fill="FFFFFF"/>
        </w:rPr>
        <w:t xml:space="preserve"> - в</w:t>
      </w:r>
      <w:r>
        <w:rPr>
          <w:sz w:val="28"/>
          <w:shd w:val="clear" w:color="auto" w:fill="FFFFFF"/>
        </w:rPr>
        <w:t xml:space="preserve"> течение 5 (пяти) календарных дней с</w:t>
      </w:r>
      <w:r w:rsidR="00435D2A">
        <w:rPr>
          <w:sz w:val="28"/>
          <w:shd w:val="clear" w:color="auto" w:fill="FFFFFF"/>
        </w:rPr>
        <w:t xml:space="preserve"> даты</w:t>
      </w:r>
      <w:r>
        <w:rPr>
          <w:sz w:val="28"/>
          <w:shd w:val="clear" w:color="auto" w:fill="FFFFFF"/>
        </w:rPr>
        <w:t xml:space="preserve"> подведения итогов аукциона;</w:t>
      </w:r>
    </w:p>
    <w:p w:rsidR="0038518F" w:rsidRDefault="0038518F" w:rsidP="0038518F">
      <w:pPr>
        <w:widowControl w:val="0"/>
        <w:spacing w:line="240" w:lineRule="atLeast"/>
        <w:rPr>
          <w:sz w:val="28"/>
        </w:rPr>
      </w:pPr>
      <w:r>
        <w:rPr>
          <w:sz w:val="28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AD4A1B" w:rsidRPr="00AD4A1B" w:rsidRDefault="0038518F" w:rsidP="00347620">
      <w:pPr>
        <w:autoSpaceDE w:val="0"/>
        <w:autoSpaceDN w:val="0"/>
        <w:adjustRightInd w:val="0"/>
        <w:rPr>
          <w:sz w:val="28"/>
          <w:szCs w:val="28"/>
          <w:lang w:bidi="ru-RU"/>
        </w:rPr>
      </w:pPr>
      <w:r>
        <w:rPr>
          <w:sz w:val="28"/>
          <w:lang w:bidi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</w:t>
      </w:r>
      <w:r w:rsidR="00435D2A">
        <w:rPr>
          <w:sz w:val="28"/>
          <w:lang w:bidi="ru-RU"/>
        </w:rPr>
        <w:t xml:space="preserve"> </w:t>
      </w:r>
      <w:r>
        <w:rPr>
          <w:sz w:val="28"/>
          <w:lang w:bidi="ru-RU"/>
        </w:rPr>
        <w:t>позднее чем 5 (пять)</w:t>
      </w:r>
      <w:r w:rsidR="00E97E39">
        <w:rPr>
          <w:sz w:val="28"/>
          <w:lang w:bidi="ru-RU"/>
        </w:rPr>
        <w:t xml:space="preserve"> </w:t>
      </w:r>
      <w:r>
        <w:rPr>
          <w:sz w:val="28"/>
          <w:lang w:bidi="ru-RU"/>
        </w:rPr>
        <w:t xml:space="preserve">дней со дня поступления уведомления об отзыве заявки. </w:t>
      </w:r>
      <w:r w:rsidR="00AD4A1B" w:rsidRPr="00AD4A1B">
        <w:rPr>
          <w:sz w:val="28"/>
          <w:szCs w:val="28"/>
        </w:rPr>
        <w:t>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5E6D0A" w:rsidRPr="005E6D0A" w:rsidRDefault="005E6D0A" w:rsidP="001C523A">
      <w:pPr>
        <w:widowControl w:val="0"/>
        <w:spacing w:line="240" w:lineRule="atLeast"/>
        <w:rPr>
          <w:sz w:val="28"/>
          <w:szCs w:val="28"/>
        </w:rPr>
      </w:pPr>
      <w:r w:rsidRPr="005E6D0A">
        <w:rPr>
          <w:sz w:val="28"/>
          <w:szCs w:val="28"/>
        </w:rPr>
        <w:t>В случае отказа организатора торгов от проведения электронного аукциона задатки возвращаются претендентам в течение 5 календарных дней с момента опубликования информационного сообщения об отмене аукциона в электронной форме.</w:t>
      </w:r>
    </w:p>
    <w:p w:rsidR="0038518F" w:rsidRDefault="00D0688A" w:rsidP="007C6474">
      <w:pPr>
        <w:ind w:firstLine="540"/>
        <w:rPr>
          <w:sz w:val="28"/>
        </w:rPr>
      </w:pPr>
      <w:r>
        <w:rPr>
          <w:sz w:val="28"/>
          <w:lang w:bidi="ru-RU"/>
        </w:rPr>
        <w:lastRenderedPageBreak/>
        <w:t xml:space="preserve">  </w:t>
      </w:r>
      <w:r w:rsidR="0038518F">
        <w:rPr>
          <w:sz w:val="28"/>
          <w:lang w:bidi="ru-RU"/>
        </w:rPr>
        <w:t xml:space="preserve">6.6. Задаток, перечисленный победителем </w:t>
      </w:r>
      <w:r w:rsidR="0038518F" w:rsidRPr="007C6474">
        <w:rPr>
          <w:sz w:val="28"/>
          <w:szCs w:val="28"/>
          <w:lang w:bidi="ru-RU"/>
        </w:rPr>
        <w:t xml:space="preserve">аукциона, </w:t>
      </w:r>
      <w:r w:rsidR="007C6474" w:rsidRPr="007C6474">
        <w:rPr>
          <w:sz w:val="28"/>
          <w:szCs w:val="28"/>
        </w:rPr>
        <w:t xml:space="preserve">или лицом, признанным единственным участником аукциона, </w:t>
      </w:r>
      <w:r w:rsidR="0038518F" w:rsidRPr="007C6474">
        <w:rPr>
          <w:sz w:val="28"/>
          <w:szCs w:val="28"/>
          <w:lang w:bidi="ru-RU"/>
        </w:rPr>
        <w:t>засчитывается</w:t>
      </w:r>
      <w:r w:rsidR="0038518F">
        <w:rPr>
          <w:sz w:val="28"/>
          <w:lang w:bidi="ru-RU"/>
        </w:rPr>
        <w:t xml:space="preserve"> в счет оплаты приобретаемого имущества.</w:t>
      </w:r>
    </w:p>
    <w:p w:rsidR="00D0688A" w:rsidRPr="00D0688A" w:rsidRDefault="00D0688A" w:rsidP="00D0688A">
      <w:pPr>
        <w:pStyle w:val="ConsPlusNormal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38518F" w:rsidRPr="00D0688A">
        <w:rPr>
          <w:sz w:val="28"/>
          <w:szCs w:val="28"/>
          <w:shd w:val="clear" w:color="auto" w:fill="FFFFFF"/>
        </w:rPr>
        <w:t xml:space="preserve">6.7. </w:t>
      </w:r>
      <w:r w:rsidRPr="00D0688A">
        <w:rPr>
          <w:sz w:val="28"/>
          <w:szCs w:val="28"/>
        </w:rPr>
        <w:t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имущества, задаток ему не возвращается и он утрачивает право на заключение указанного договора, и результаты аукциона аннулируются продавцом.</w:t>
      </w:r>
    </w:p>
    <w:p w:rsidR="00D0688A" w:rsidRDefault="00D0688A" w:rsidP="0038518F">
      <w:pPr>
        <w:widowControl w:val="0"/>
        <w:spacing w:line="240" w:lineRule="atLeast"/>
        <w:rPr>
          <w:sz w:val="28"/>
          <w:shd w:val="clear" w:color="auto" w:fill="FFFFFF"/>
        </w:rPr>
      </w:pPr>
    </w:p>
    <w:p w:rsidR="0038518F" w:rsidRPr="001D00F6" w:rsidRDefault="0038518F" w:rsidP="0038518F">
      <w:pPr>
        <w:pStyle w:val="a4"/>
        <w:widowControl w:val="0"/>
        <w:ind w:left="-45"/>
        <w:jc w:val="center"/>
        <w:outlineLvl w:val="0"/>
        <w:rPr>
          <w:sz w:val="28"/>
        </w:rPr>
      </w:pPr>
      <w:r w:rsidRPr="001D00F6">
        <w:rPr>
          <w:sz w:val="28"/>
          <w:lang w:bidi="ru-RU"/>
        </w:rPr>
        <w:t xml:space="preserve">7. Порядок ознакомления с документацией и информацией </w:t>
      </w:r>
    </w:p>
    <w:p w:rsidR="0038518F" w:rsidRPr="001D00F6" w:rsidRDefault="0038518F" w:rsidP="0038518F">
      <w:pPr>
        <w:pStyle w:val="a4"/>
        <w:widowControl w:val="0"/>
        <w:ind w:left="-45"/>
        <w:jc w:val="center"/>
        <w:outlineLvl w:val="0"/>
        <w:rPr>
          <w:sz w:val="28"/>
        </w:rPr>
      </w:pPr>
      <w:r w:rsidRPr="001D00F6">
        <w:rPr>
          <w:sz w:val="28"/>
          <w:lang w:bidi="ru-RU"/>
        </w:rPr>
        <w:t>об имуществе, условиями договора купли-продажи</w:t>
      </w:r>
    </w:p>
    <w:p w:rsidR="0038518F" w:rsidRDefault="0038518F" w:rsidP="0038518F">
      <w:pPr>
        <w:pStyle w:val="a4"/>
        <w:widowControl w:val="0"/>
        <w:ind w:left="502"/>
        <w:jc w:val="center"/>
        <w:rPr>
          <w:color w:val="C00000"/>
          <w:sz w:val="28"/>
        </w:rPr>
      </w:pPr>
    </w:p>
    <w:p w:rsidR="0038518F" w:rsidRDefault="0038518F" w:rsidP="008D1ED2">
      <w:pPr>
        <w:pStyle w:val="3"/>
        <w:spacing w:after="0" w:line="240" w:lineRule="atLeast"/>
        <w:ind w:left="0"/>
        <w:rPr>
          <w:sz w:val="28"/>
        </w:rPr>
      </w:pPr>
      <w:r>
        <w:rPr>
          <w:bCs/>
          <w:sz w:val="28"/>
        </w:rPr>
        <w:t xml:space="preserve">7.1. Информационное сообщение о проведении аукциона </w:t>
      </w:r>
      <w:r w:rsidR="00DF7BA7" w:rsidRPr="00B20924">
        <w:rPr>
          <w:sz w:val="28"/>
          <w:szCs w:val="28"/>
        </w:rPr>
        <w:t xml:space="preserve">подлежит размещению на официальном сайте </w:t>
      </w:r>
      <w:hyperlink r:id="rId15" w:history="1">
        <w:r w:rsidR="00DF7BA7" w:rsidRPr="00B20924">
          <w:rPr>
            <w:sz w:val="28"/>
            <w:szCs w:val="28"/>
          </w:rPr>
          <w:t>www.torgi.gov.ru</w:t>
        </w:r>
      </w:hyperlink>
      <w:r w:rsidR="008D1ED2">
        <w:rPr>
          <w:sz w:val="28"/>
          <w:szCs w:val="28"/>
        </w:rPr>
        <w:t>;</w:t>
      </w:r>
      <w:r w:rsidR="00DF7BA7">
        <w:rPr>
          <w:sz w:val="28"/>
          <w:szCs w:val="28"/>
        </w:rPr>
        <w:t xml:space="preserve"> </w:t>
      </w:r>
      <w:r w:rsidR="00DF7BA7" w:rsidRPr="00B20924">
        <w:rPr>
          <w:sz w:val="28"/>
          <w:szCs w:val="28"/>
        </w:rPr>
        <w:t>на официальном сайте администрации Суровикинского муниципального района по адресу: http://</w:t>
      </w:r>
      <w:hyperlink r:id="rId16" w:history="1">
        <w:r w:rsidR="00DF7BA7" w:rsidRPr="00B20924">
          <w:rPr>
            <w:sz w:val="28"/>
            <w:szCs w:val="28"/>
          </w:rPr>
          <w:t>www.surregion.ru</w:t>
        </w:r>
      </w:hyperlink>
      <w:r w:rsidR="008D1ED2">
        <w:rPr>
          <w:sz w:val="28"/>
          <w:szCs w:val="28"/>
        </w:rPr>
        <w:t>;</w:t>
      </w:r>
      <w:r>
        <w:rPr>
          <w:sz w:val="28"/>
        </w:rPr>
        <w:t xml:space="preserve"> на электронной </w:t>
      </w:r>
      <w:r>
        <w:rPr>
          <w:rFonts w:eastAsia="Cambria"/>
          <w:bCs/>
          <w:sz w:val="28"/>
          <w:lang w:bidi="ru-RU"/>
        </w:rPr>
        <w:t>площадке</w:t>
      </w:r>
      <w:r w:rsidR="00DF7BA7">
        <w:rPr>
          <w:rFonts w:eastAsia="Cambria"/>
          <w:bCs/>
          <w:sz w:val="28"/>
          <w:lang w:bidi="ru-RU"/>
        </w:rPr>
        <w:t xml:space="preserve"> </w:t>
      </w:r>
      <w:r>
        <w:rPr>
          <w:sz w:val="28"/>
        </w:rPr>
        <w:t>http://utp.sberbank-ast.ru</w:t>
      </w:r>
      <w:r>
        <w:rPr>
          <w:rFonts w:eastAsia="Cambria"/>
          <w:bCs/>
          <w:sz w:val="28"/>
          <w:lang w:bidi="ru-RU"/>
        </w:rPr>
        <w:t>.</w:t>
      </w:r>
    </w:p>
    <w:p w:rsidR="0038518F" w:rsidRDefault="0038518F" w:rsidP="0038518F">
      <w:pPr>
        <w:spacing w:line="240" w:lineRule="atLeast"/>
        <w:rPr>
          <w:sz w:val="28"/>
        </w:rPr>
      </w:pPr>
      <w:r>
        <w:rPr>
          <w:sz w:val="28"/>
        </w:rPr>
        <w:t>7.2. Любое лицо независимо от регистрации на электронной площадке вправе направить на электронный адрес оператора электронной площадки запрос о разъяснении размещенной информации.</w:t>
      </w:r>
      <w:r w:rsidR="008D1ED2">
        <w:rPr>
          <w:sz w:val="28"/>
        </w:rPr>
        <w:t xml:space="preserve"> </w:t>
      </w:r>
      <w:r>
        <w:rPr>
          <w:sz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38518F" w:rsidRDefault="0038518F" w:rsidP="008D1ED2">
      <w:pPr>
        <w:pStyle w:val="3"/>
        <w:spacing w:after="0" w:line="240" w:lineRule="atLeast"/>
        <w:ind w:left="0"/>
        <w:rPr>
          <w:sz w:val="28"/>
        </w:rPr>
      </w:pPr>
      <w:r>
        <w:rPr>
          <w:sz w:val="28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139AD" w:rsidRDefault="0038518F" w:rsidP="008D1ED2">
      <w:pPr>
        <w:pStyle w:val="3"/>
        <w:spacing w:after="0" w:line="240" w:lineRule="atLeast"/>
        <w:ind w:left="0"/>
        <w:rPr>
          <w:sz w:val="28"/>
          <w:szCs w:val="28"/>
        </w:rPr>
      </w:pPr>
      <w:r w:rsidRPr="004139AD">
        <w:rPr>
          <w:sz w:val="28"/>
        </w:rPr>
        <w:t xml:space="preserve">7.3. </w:t>
      </w:r>
      <w:r w:rsidR="004139AD" w:rsidRPr="004139AD">
        <w:rPr>
          <w:sz w:val="28"/>
          <w:szCs w:val="28"/>
        </w:rPr>
        <w:t>Любое заинтересованное лицо независимо от регистрации на электронной площадке с даты размещения информационного сообщения на официальн</w:t>
      </w:r>
      <w:r w:rsidR="001C523A">
        <w:rPr>
          <w:sz w:val="28"/>
          <w:szCs w:val="28"/>
        </w:rPr>
        <w:t>ом</w:t>
      </w:r>
      <w:r w:rsidR="004139AD" w:rsidRPr="004139AD">
        <w:rPr>
          <w:sz w:val="28"/>
          <w:szCs w:val="28"/>
        </w:rPr>
        <w:t xml:space="preserve"> сайт</w:t>
      </w:r>
      <w:r w:rsidR="001C523A">
        <w:rPr>
          <w:sz w:val="28"/>
          <w:szCs w:val="28"/>
        </w:rPr>
        <w:t>е</w:t>
      </w:r>
      <w:r w:rsidR="004139AD" w:rsidRPr="004139AD">
        <w:rPr>
          <w:sz w:val="28"/>
          <w:szCs w:val="28"/>
        </w:rPr>
        <w:t xml:space="preserve"> торгов  до даты окончания срока приема заявок на участие в аукционе вправе осмотреть выставленное на продажу муниципальное имущество в период приема заявок на участие в торгах. Запрос на осмотр выставленного на продажу имущества может быть направлен на электронный адрес </w:t>
      </w:r>
      <w:r w:rsidR="001C523A">
        <w:rPr>
          <w:sz w:val="28"/>
          <w:szCs w:val="28"/>
        </w:rPr>
        <w:t>п</w:t>
      </w:r>
      <w:r w:rsidR="004139AD" w:rsidRPr="004139AD">
        <w:rPr>
          <w:sz w:val="28"/>
          <w:szCs w:val="28"/>
        </w:rPr>
        <w:t>родавца</w:t>
      </w:r>
      <w:r w:rsidR="004139AD">
        <w:rPr>
          <w:sz w:val="28"/>
          <w:szCs w:val="28"/>
        </w:rPr>
        <w:t xml:space="preserve"> </w:t>
      </w:r>
      <w:r w:rsidR="004139AD" w:rsidRPr="004139AD">
        <w:rPr>
          <w:rFonts w:eastAsia="Courier New"/>
          <w:sz w:val="28"/>
          <w:szCs w:val="24"/>
          <w:lang w:bidi="ru-RU"/>
        </w:rPr>
        <w:t>ra_sur@volganet.ru</w:t>
      </w:r>
      <w:r w:rsidR="004139AD" w:rsidRPr="004139AD">
        <w:rPr>
          <w:sz w:val="28"/>
          <w:szCs w:val="28"/>
        </w:rPr>
        <w:t xml:space="preserve"> не позднее, чем за два рабочих дня до даты окончания срока подачи заявок на участие в аукционе.</w:t>
      </w:r>
    </w:p>
    <w:p w:rsidR="00900318" w:rsidRDefault="00900318" w:rsidP="00900318">
      <w:pPr>
        <w:autoSpaceDE w:val="0"/>
        <w:autoSpaceDN w:val="0"/>
        <w:adjustRightInd w:val="0"/>
        <w:rPr>
          <w:sz w:val="28"/>
          <w:szCs w:val="28"/>
        </w:rPr>
      </w:pPr>
      <w:r w:rsidRPr="00B20924">
        <w:rPr>
          <w:sz w:val="28"/>
          <w:szCs w:val="28"/>
        </w:rPr>
        <w:t xml:space="preserve">Ознакомиться с </w:t>
      </w:r>
      <w:hyperlink r:id="rId17" w:tgtFrame="_blank" w:history="1"/>
      <w:r w:rsidRPr="00B20924">
        <w:rPr>
          <w:sz w:val="28"/>
          <w:szCs w:val="28"/>
        </w:rPr>
        <w:t xml:space="preserve">условиями </w:t>
      </w:r>
      <w:hyperlink r:id="rId18" w:tgtFrame="_blank" w:history="1">
        <w:r w:rsidRPr="00B20924">
          <w:rPr>
            <w:rStyle w:val="af1"/>
            <w:color w:val="auto"/>
            <w:sz w:val="28"/>
            <w:szCs w:val="28"/>
            <w:u w:val="none"/>
          </w:rPr>
          <w:t xml:space="preserve">договора </w:t>
        </w:r>
      </w:hyperlink>
      <w:r>
        <w:rPr>
          <w:sz w:val="28"/>
          <w:szCs w:val="28"/>
        </w:rPr>
        <w:t xml:space="preserve">купли-продажи муниципального  имущества, </w:t>
      </w:r>
      <w:r w:rsidRPr="00B20924">
        <w:rPr>
          <w:sz w:val="28"/>
          <w:szCs w:val="28"/>
        </w:rPr>
        <w:t xml:space="preserve">а также иными сведениями можно </w:t>
      </w:r>
      <w:r w:rsidRPr="00A26714">
        <w:rPr>
          <w:sz w:val="28"/>
          <w:szCs w:val="28"/>
        </w:rPr>
        <w:t xml:space="preserve">ежедневно  </w:t>
      </w:r>
      <w:r w:rsidRPr="00BC67A4">
        <w:rPr>
          <w:sz w:val="28"/>
          <w:szCs w:val="28"/>
        </w:rPr>
        <w:t xml:space="preserve">по рабочим дням (кроме выходных и праздничных дней) </w:t>
      </w:r>
      <w:r w:rsidRPr="00BC67A4">
        <w:rPr>
          <w:bCs/>
          <w:sz w:val="28"/>
          <w:szCs w:val="28"/>
        </w:rPr>
        <w:t>понедельник – четверг с 8.00 час. до 12.00 час. и с 13.00 час. до 17.00 час.; пятница с 8.00 час. до 12.00 час. и с 13.00 час. до 16.00 час.</w:t>
      </w:r>
      <w:r w:rsidRPr="00BC67A4">
        <w:rPr>
          <w:sz w:val="28"/>
          <w:szCs w:val="28"/>
        </w:rPr>
        <w:t xml:space="preserve"> (местного времени) в отделе УМИЗ по адресу: Волгоградская область, г. Суровикино, ул. Ленина, 64 (кабинет № 11), тел. (84473) 2-22-38</w:t>
      </w:r>
      <w:r w:rsidR="005E6D0A" w:rsidRPr="00BC67A4">
        <w:rPr>
          <w:sz w:val="28"/>
          <w:szCs w:val="28"/>
        </w:rPr>
        <w:t>.</w:t>
      </w:r>
    </w:p>
    <w:p w:rsidR="00B06229" w:rsidRPr="00B20924" w:rsidRDefault="00B06229" w:rsidP="00B06229">
      <w:pPr>
        <w:widowControl w:val="0"/>
        <w:ind w:right="-86"/>
        <w:rPr>
          <w:sz w:val="28"/>
          <w:szCs w:val="28"/>
        </w:rPr>
      </w:pPr>
      <w:r w:rsidRPr="00B20924">
        <w:rPr>
          <w:sz w:val="28"/>
          <w:szCs w:val="28"/>
        </w:rPr>
        <w:t xml:space="preserve">Победитель торгов, не реализовавший свое право на осмотр объектов и изучение их технической документации, лишается права предъявлять претензии к организатору аукциона по поводу юридического, физического </w:t>
      </w:r>
      <w:r w:rsidRPr="00B20924">
        <w:rPr>
          <w:sz w:val="28"/>
          <w:szCs w:val="28"/>
        </w:rPr>
        <w:lastRenderedPageBreak/>
        <w:t xml:space="preserve">и финансового состояния </w:t>
      </w:r>
      <w:r>
        <w:rPr>
          <w:sz w:val="28"/>
          <w:szCs w:val="28"/>
        </w:rPr>
        <w:t>имущества</w:t>
      </w:r>
      <w:r w:rsidRPr="00B20924">
        <w:rPr>
          <w:sz w:val="28"/>
          <w:szCs w:val="28"/>
        </w:rPr>
        <w:t>.</w:t>
      </w:r>
    </w:p>
    <w:p w:rsidR="0038518F" w:rsidRDefault="0038518F" w:rsidP="0038518F">
      <w:pPr>
        <w:ind w:left="-555"/>
        <w:rPr>
          <w:sz w:val="28"/>
        </w:rPr>
      </w:pPr>
    </w:p>
    <w:p w:rsidR="0038518F" w:rsidRPr="007C6474" w:rsidRDefault="0038518F" w:rsidP="00BB48FD">
      <w:pPr>
        <w:pStyle w:val="a4"/>
        <w:widowControl w:val="0"/>
        <w:ind w:left="0"/>
        <w:jc w:val="center"/>
        <w:outlineLvl w:val="0"/>
        <w:rPr>
          <w:sz w:val="28"/>
        </w:rPr>
      </w:pPr>
      <w:r w:rsidRPr="007C6474">
        <w:rPr>
          <w:sz w:val="28"/>
          <w:shd w:val="clear" w:color="auto" w:fill="FFFFFF"/>
        </w:rPr>
        <w:t>8. Ограничения участия отдельных категорий физических лиц</w:t>
      </w:r>
    </w:p>
    <w:p w:rsidR="0038518F" w:rsidRPr="00900318" w:rsidRDefault="0038518F" w:rsidP="00BB48FD">
      <w:pPr>
        <w:pStyle w:val="a4"/>
        <w:widowControl w:val="0"/>
        <w:ind w:left="0"/>
        <w:jc w:val="center"/>
        <w:outlineLvl w:val="0"/>
        <w:rPr>
          <w:sz w:val="28"/>
        </w:rPr>
      </w:pPr>
      <w:r w:rsidRPr="007C6474">
        <w:rPr>
          <w:sz w:val="28"/>
          <w:shd w:val="clear" w:color="auto" w:fill="FFFFFF"/>
        </w:rPr>
        <w:t>и юридических лиц в приватизации муниципального имущества</w:t>
      </w:r>
    </w:p>
    <w:p w:rsidR="0038518F" w:rsidRDefault="0038518F" w:rsidP="00BB48FD">
      <w:pPr>
        <w:widowControl w:val="0"/>
        <w:jc w:val="center"/>
        <w:rPr>
          <w:sz w:val="28"/>
        </w:rPr>
      </w:pPr>
    </w:p>
    <w:p w:rsidR="00BB48FD" w:rsidRPr="00A26714" w:rsidRDefault="00BB48FD" w:rsidP="00BB48FD">
      <w:pPr>
        <w:pStyle w:val="a7"/>
        <w:tabs>
          <w:tab w:val="clear" w:pos="4762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6714">
        <w:rPr>
          <w:rFonts w:ascii="Times New Roman" w:hAnsi="Times New Roman" w:cs="Times New Roman"/>
          <w:sz w:val="28"/>
          <w:szCs w:val="28"/>
        </w:rPr>
        <w:t>Покупателями муниципального имущества могут быть любые физические лица и юридические лица, за исключением:</w:t>
      </w:r>
    </w:p>
    <w:p w:rsidR="00BB48FD" w:rsidRPr="00A26714" w:rsidRDefault="00BB48FD" w:rsidP="00BB48FD">
      <w:pPr>
        <w:autoSpaceDE w:val="0"/>
        <w:autoSpaceDN w:val="0"/>
        <w:adjustRightInd w:val="0"/>
        <w:rPr>
          <w:sz w:val="28"/>
          <w:szCs w:val="28"/>
        </w:rPr>
      </w:pPr>
      <w:r w:rsidRPr="00A26714">
        <w:rPr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</w:p>
    <w:p w:rsidR="00BB48FD" w:rsidRPr="00A26714" w:rsidRDefault="00BB48FD" w:rsidP="00BB48FD">
      <w:pPr>
        <w:autoSpaceDE w:val="0"/>
        <w:autoSpaceDN w:val="0"/>
        <w:adjustRightInd w:val="0"/>
        <w:rPr>
          <w:sz w:val="28"/>
          <w:szCs w:val="28"/>
        </w:rPr>
      </w:pPr>
      <w:r w:rsidRPr="00A26714">
        <w:rPr>
          <w:sz w:val="28"/>
          <w:szCs w:val="28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</w:t>
      </w:r>
      <w:r w:rsidRPr="00A26714">
        <w:rPr>
          <w:color w:val="000000"/>
          <w:sz w:val="28"/>
          <w:szCs w:val="28"/>
        </w:rPr>
        <w:t xml:space="preserve">от 21 декабря 2001 г. № 178-ФЗ </w:t>
      </w:r>
      <w:r w:rsidRPr="00A26714">
        <w:rPr>
          <w:sz w:val="28"/>
          <w:szCs w:val="28"/>
        </w:rPr>
        <w:t>«О приватизации государственного и муниципального имущества»;</w:t>
      </w:r>
    </w:p>
    <w:p w:rsidR="00BB48FD" w:rsidRPr="00A26714" w:rsidRDefault="00BB48FD" w:rsidP="00BB48FD">
      <w:pPr>
        <w:autoSpaceDE w:val="0"/>
        <w:autoSpaceDN w:val="0"/>
        <w:adjustRightInd w:val="0"/>
        <w:rPr>
          <w:sz w:val="28"/>
          <w:szCs w:val="28"/>
        </w:rPr>
      </w:pPr>
      <w:r w:rsidRPr="00A26714">
        <w:rPr>
          <w:sz w:val="28"/>
          <w:szCs w:val="28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A26714">
          <w:rPr>
            <w:sz w:val="28"/>
            <w:szCs w:val="28"/>
          </w:rPr>
          <w:t>перечень</w:t>
        </w:r>
      </w:hyperlink>
      <w:r w:rsidRPr="00A26714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BB48FD" w:rsidRPr="00A26714" w:rsidRDefault="00BB48FD" w:rsidP="00BB48FD">
      <w:pPr>
        <w:rPr>
          <w:color w:val="000000"/>
          <w:sz w:val="28"/>
          <w:szCs w:val="28"/>
        </w:rPr>
      </w:pPr>
      <w:r w:rsidRPr="00A26714">
        <w:rPr>
          <w:color w:val="000000"/>
          <w:sz w:val="28"/>
          <w:szCs w:val="28"/>
        </w:rPr>
        <w:t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BB48FD" w:rsidRPr="00A26714" w:rsidRDefault="00BB48FD" w:rsidP="00BB48FD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A26714">
        <w:rPr>
          <w:sz w:val="28"/>
          <w:szCs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BB48FD" w:rsidRDefault="00BB48FD" w:rsidP="0038518F">
      <w:pPr>
        <w:widowControl w:val="0"/>
        <w:rPr>
          <w:sz w:val="28"/>
          <w:shd w:val="clear" w:color="auto" w:fill="FFFFFF"/>
        </w:rPr>
      </w:pPr>
    </w:p>
    <w:p w:rsidR="0038518F" w:rsidRPr="00F6295B" w:rsidRDefault="0038518F" w:rsidP="0038518F">
      <w:pPr>
        <w:widowControl w:val="0"/>
        <w:jc w:val="center"/>
        <w:outlineLvl w:val="0"/>
        <w:rPr>
          <w:sz w:val="28"/>
        </w:rPr>
      </w:pPr>
      <w:r w:rsidRPr="00F6295B">
        <w:rPr>
          <w:sz w:val="28"/>
          <w:shd w:val="clear" w:color="auto" w:fill="FFFFFF"/>
        </w:rPr>
        <w:t>9. Условия допуска и отказа в допуске к участию в аукционе</w:t>
      </w:r>
    </w:p>
    <w:p w:rsidR="0038518F" w:rsidRPr="005E6D0A" w:rsidRDefault="0038518F" w:rsidP="0038518F">
      <w:pPr>
        <w:widowControl w:val="0"/>
        <w:ind w:left="-555"/>
        <w:rPr>
          <w:color w:val="C00000"/>
          <w:sz w:val="28"/>
        </w:rPr>
      </w:pPr>
    </w:p>
    <w:p w:rsidR="0038518F" w:rsidRPr="005E6D0A" w:rsidRDefault="0038518F" w:rsidP="0038518F">
      <w:pPr>
        <w:widowControl w:val="0"/>
        <w:rPr>
          <w:sz w:val="28"/>
        </w:rPr>
      </w:pPr>
      <w:r w:rsidRPr="005E6D0A">
        <w:rPr>
          <w:sz w:val="28"/>
          <w:shd w:val="clear" w:color="auto" w:fill="FFFFFF"/>
        </w:rPr>
        <w:t xml:space="preserve">9.1. К участию в аукционе допускаются претенденты, признанные продавцом в соответствии с </w:t>
      </w:r>
      <w:r w:rsidR="00AB7BD2">
        <w:rPr>
          <w:sz w:val="28"/>
        </w:rPr>
        <w:t>Федеральным законом от 21.12.2001  № 178-ФЗ «О приватизации государственного и муниципального имущества» участниками аукциона.</w:t>
      </w:r>
    </w:p>
    <w:p w:rsidR="0038518F" w:rsidRPr="005E6D0A" w:rsidRDefault="0038518F" w:rsidP="0038518F">
      <w:pPr>
        <w:pStyle w:val="ConsPlusNormal"/>
        <w:rPr>
          <w:sz w:val="28"/>
        </w:rPr>
      </w:pPr>
      <w:r w:rsidRPr="005E6D0A">
        <w:rPr>
          <w:bCs/>
          <w:sz w:val="28"/>
        </w:rPr>
        <w:t xml:space="preserve">9.2. Претендент приобретает статус участника аукциона с момента подписания протокола о признании </w:t>
      </w:r>
      <w:r w:rsidR="001C523A">
        <w:rPr>
          <w:bCs/>
          <w:sz w:val="28"/>
        </w:rPr>
        <w:t>п</w:t>
      </w:r>
      <w:r w:rsidRPr="005E6D0A">
        <w:rPr>
          <w:bCs/>
          <w:sz w:val="28"/>
        </w:rPr>
        <w:t>ретендентов участниками аукциона.</w:t>
      </w:r>
    </w:p>
    <w:p w:rsidR="0038518F" w:rsidRPr="005E6D0A" w:rsidRDefault="0038518F" w:rsidP="0038518F">
      <w:pPr>
        <w:pStyle w:val="ConsPlusNormal"/>
        <w:rPr>
          <w:sz w:val="28"/>
        </w:rPr>
      </w:pPr>
      <w:r w:rsidRPr="005E6D0A">
        <w:rPr>
          <w:bCs/>
          <w:sz w:val="28"/>
        </w:rPr>
        <w:t>9.3. Претендент не допускается к участию в аукционе по следующим основаниям:</w:t>
      </w:r>
    </w:p>
    <w:p w:rsidR="0038518F" w:rsidRPr="005E6D0A" w:rsidRDefault="0038518F" w:rsidP="0038518F">
      <w:pPr>
        <w:pStyle w:val="ConsPlusNormal"/>
        <w:rPr>
          <w:sz w:val="28"/>
        </w:rPr>
      </w:pPr>
      <w:r w:rsidRPr="005E6D0A">
        <w:rPr>
          <w:sz w:val="28"/>
        </w:rPr>
        <w:t xml:space="preserve">- представленные документы не подтверждают право претендента быть покупателем </w:t>
      </w:r>
      <w:r w:rsidR="004B0745">
        <w:rPr>
          <w:sz w:val="28"/>
        </w:rPr>
        <w:t xml:space="preserve">муниципального </w:t>
      </w:r>
      <w:r w:rsidRPr="005E6D0A">
        <w:rPr>
          <w:sz w:val="28"/>
        </w:rPr>
        <w:t>имущества в соответствии с законодательством Российской Федерации;</w:t>
      </w:r>
    </w:p>
    <w:p w:rsidR="0038518F" w:rsidRDefault="0038518F" w:rsidP="0038518F">
      <w:pPr>
        <w:pStyle w:val="ConsPlusNormal"/>
        <w:rPr>
          <w:sz w:val="28"/>
        </w:rPr>
      </w:pPr>
      <w:r w:rsidRPr="005E6D0A">
        <w:rPr>
          <w:sz w:val="28"/>
        </w:rPr>
        <w:t xml:space="preserve">- представлены не все документы в соответствии с перечнем, указанным в </w:t>
      </w:r>
      <w:r w:rsidR="00CC142B">
        <w:rPr>
          <w:sz w:val="28"/>
        </w:rPr>
        <w:t>разделе</w:t>
      </w:r>
      <w:r w:rsidR="00430B21">
        <w:rPr>
          <w:sz w:val="28"/>
        </w:rPr>
        <w:t xml:space="preserve"> 5 настоящего </w:t>
      </w:r>
      <w:r w:rsidRPr="005E6D0A">
        <w:rPr>
          <w:sz w:val="28"/>
        </w:rPr>
        <w:t>информационно</w:t>
      </w:r>
      <w:r w:rsidR="00430B21">
        <w:rPr>
          <w:sz w:val="28"/>
        </w:rPr>
        <w:t>го</w:t>
      </w:r>
      <w:r w:rsidRPr="005E6D0A">
        <w:rPr>
          <w:sz w:val="28"/>
        </w:rPr>
        <w:t xml:space="preserve"> сообщени</w:t>
      </w:r>
      <w:r w:rsidR="00430B21">
        <w:rPr>
          <w:sz w:val="28"/>
        </w:rPr>
        <w:t>я</w:t>
      </w:r>
      <w:r w:rsidRPr="005E6D0A">
        <w:rPr>
          <w:sz w:val="28"/>
        </w:rPr>
        <w:t xml:space="preserve">, или </w:t>
      </w:r>
      <w:r w:rsidRPr="005E6D0A">
        <w:rPr>
          <w:sz w:val="28"/>
        </w:rPr>
        <w:lastRenderedPageBreak/>
        <w:t>оформление представленных документов не соответствует законодательству Российской Федерации</w:t>
      </w:r>
      <w:r>
        <w:rPr>
          <w:sz w:val="28"/>
        </w:rPr>
        <w:t>;</w:t>
      </w:r>
    </w:p>
    <w:p w:rsidR="004B0745" w:rsidRDefault="004B0745" w:rsidP="0038518F">
      <w:pPr>
        <w:pStyle w:val="ConsPlusNormal"/>
        <w:rPr>
          <w:sz w:val="28"/>
        </w:rPr>
      </w:pPr>
      <w:r>
        <w:rPr>
          <w:sz w:val="28"/>
        </w:rPr>
        <w:t>- заявка подана лицом, не уполномоченным претендентом на осуществление таких действий;</w:t>
      </w:r>
    </w:p>
    <w:p w:rsidR="0038518F" w:rsidRDefault="0038518F" w:rsidP="0038518F">
      <w:pPr>
        <w:pStyle w:val="ConsPlusNormal"/>
        <w:rPr>
          <w:sz w:val="28"/>
        </w:rPr>
      </w:pPr>
      <w:r>
        <w:rPr>
          <w:sz w:val="28"/>
        </w:rPr>
        <w:t xml:space="preserve">- не подтверждено поступление в установленный срок задатка на счет оператора, указанный в </w:t>
      </w:r>
      <w:r w:rsidR="00CC142B">
        <w:rPr>
          <w:sz w:val="28"/>
        </w:rPr>
        <w:t>разделе</w:t>
      </w:r>
      <w:r w:rsidR="00430B21">
        <w:rPr>
          <w:sz w:val="28"/>
        </w:rPr>
        <w:t xml:space="preserve"> 6 настоящего </w:t>
      </w:r>
      <w:r w:rsidR="00430B21" w:rsidRPr="005E6D0A">
        <w:rPr>
          <w:sz w:val="28"/>
        </w:rPr>
        <w:t>информационно</w:t>
      </w:r>
      <w:r w:rsidR="00430B21">
        <w:rPr>
          <w:sz w:val="28"/>
        </w:rPr>
        <w:t>го</w:t>
      </w:r>
      <w:r w:rsidR="00430B21" w:rsidRPr="005E6D0A">
        <w:rPr>
          <w:sz w:val="28"/>
        </w:rPr>
        <w:t xml:space="preserve"> сообщени</w:t>
      </w:r>
      <w:r w:rsidR="00430B21">
        <w:rPr>
          <w:sz w:val="28"/>
        </w:rPr>
        <w:t>я</w:t>
      </w:r>
      <w:r w:rsidR="004B0745">
        <w:rPr>
          <w:sz w:val="28"/>
        </w:rPr>
        <w:t>.</w:t>
      </w:r>
    </w:p>
    <w:p w:rsidR="0038518F" w:rsidRDefault="0038518F" w:rsidP="0038518F">
      <w:pPr>
        <w:rPr>
          <w:sz w:val="28"/>
        </w:rPr>
      </w:pPr>
      <w:r>
        <w:rPr>
          <w:sz w:val="28"/>
        </w:rPr>
        <w:t>9.4.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38518F" w:rsidRDefault="0038518F" w:rsidP="0038518F">
      <w:pPr>
        <w:rPr>
          <w:sz w:val="28"/>
        </w:rPr>
      </w:pPr>
      <w:r>
        <w:rPr>
          <w:sz w:val="28"/>
          <w:shd w:val="clear" w:color="auto" w:fill="FFFFFF"/>
        </w:rPr>
        <w:t>9.5.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4B0745" w:rsidRPr="00333FDF" w:rsidRDefault="0038518F" w:rsidP="004B0745">
      <w:pPr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9.6. </w:t>
      </w:r>
      <w:r w:rsidR="004B0745">
        <w:rPr>
          <w:sz w:val="28"/>
          <w:szCs w:val="28"/>
        </w:rPr>
        <w:t xml:space="preserve">Информация о претендентах, не допущенных к участию в </w:t>
      </w:r>
      <w:r w:rsidR="004B0745" w:rsidRPr="00333FDF">
        <w:rPr>
          <w:sz w:val="28"/>
          <w:shd w:val="clear" w:color="auto" w:fill="FFFFFF"/>
        </w:rPr>
        <w:t>аукционе, размещается в открытой части электронной площадки</w:t>
      </w:r>
      <w:r w:rsidR="00333FDF" w:rsidRPr="00333FDF">
        <w:rPr>
          <w:sz w:val="28"/>
          <w:shd w:val="clear" w:color="auto" w:fill="FFFFFF"/>
        </w:rPr>
        <w:t>,</w:t>
      </w:r>
      <w:r w:rsidR="004B0745" w:rsidRPr="00333FDF">
        <w:rPr>
          <w:sz w:val="28"/>
          <w:shd w:val="clear" w:color="auto" w:fill="FFFFFF"/>
        </w:rPr>
        <w:t xml:space="preserve"> на официальном сайте </w:t>
      </w:r>
      <w:r w:rsidR="00333FDF" w:rsidRPr="00333FDF">
        <w:rPr>
          <w:sz w:val="28"/>
          <w:shd w:val="clear" w:color="auto" w:fill="FFFFFF"/>
        </w:rPr>
        <w:t xml:space="preserve">Российской Федерации для размещения информации о проведении торгов </w:t>
      </w:r>
      <w:hyperlink r:id="rId20" w:history="1">
        <w:r w:rsidR="00333FDF" w:rsidRPr="00333FDF">
          <w:rPr>
            <w:sz w:val="28"/>
            <w:shd w:val="clear" w:color="auto" w:fill="FFFFFF"/>
          </w:rPr>
          <w:t>www.torgi.gov.ru</w:t>
        </w:r>
      </w:hyperlink>
      <w:r w:rsidR="004B0745" w:rsidRPr="00333FDF">
        <w:rPr>
          <w:sz w:val="28"/>
          <w:shd w:val="clear" w:color="auto" w:fill="FFFFFF"/>
        </w:rPr>
        <w:t xml:space="preserve">, а также на </w:t>
      </w:r>
      <w:r w:rsidR="00E1714F" w:rsidRPr="00333FDF">
        <w:rPr>
          <w:sz w:val="28"/>
          <w:shd w:val="clear" w:color="auto" w:fill="FFFFFF"/>
        </w:rPr>
        <w:t>официальном сайте администрации Суровикинского муниципального района по адресу: http://</w:t>
      </w:r>
      <w:hyperlink r:id="rId21" w:history="1">
        <w:r w:rsidR="00E1714F" w:rsidRPr="00333FDF">
          <w:rPr>
            <w:sz w:val="28"/>
            <w:shd w:val="clear" w:color="auto" w:fill="FFFFFF"/>
          </w:rPr>
          <w:t>www.surregion.ru</w:t>
        </w:r>
      </w:hyperlink>
      <w:r w:rsidR="004B0745" w:rsidRPr="00333FDF">
        <w:rPr>
          <w:sz w:val="28"/>
          <w:shd w:val="clear" w:color="auto" w:fill="FFFFFF"/>
        </w:rPr>
        <w:t>.</w:t>
      </w:r>
    </w:p>
    <w:p w:rsidR="0038518F" w:rsidRDefault="0038518F" w:rsidP="0038518F">
      <w:pPr>
        <w:widowControl w:val="0"/>
        <w:ind w:left="-555"/>
        <w:rPr>
          <w:color w:val="333333"/>
          <w:sz w:val="28"/>
        </w:rPr>
      </w:pPr>
    </w:p>
    <w:p w:rsidR="0038518F" w:rsidRPr="00F6295B" w:rsidRDefault="0038518F" w:rsidP="0038518F">
      <w:pPr>
        <w:jc w:val="center"/>
        <w:outlineLvl w:val="0"/>
        <w:rPr>
          <w:sz w:val="28"/>
        </w:rPr>
      </w:pPr>
      <w:r w:rsidRPr="00F6295B">
        <w:rPr>
          <w:sz w:val="28"/>
        </w:rPr>
        <w:t xml:space="preserve">10. Порядок проведения аукциона, определения его победителя </w:t>
      </w:r>
    </w:p>
    <w:p w:rsidR="0038518F" w:rsidRPr="00F6295B" w:rsidRDefault="0038518F" w:rsidP="0038518F">
      <w:pPr>
        <w:jc w:val="center"/>
        <w:outlineLvl w:val="0"/>
        <w:rPr>
          <w:sz w:val="28"/>
        </w:rPr>
      </w:pPr>
      <w:r w:rsidRPr="00F6295B">
        <w:rPr>
          <w:sz w:val="28"/>
        </w:rPr>
        <w:t>и место подведения итогов продажи муниципального имущества</w:t>
      </w:r>
    </w:p>
    <w:p w:rsidR="0038518F" w:rsidRDefault="0038518F" w:rsidP="0038518F">
      <w:pPr>
        <w:pStyle w:val="3"/>
        <w:ind w:left="-555"/>
        <w:outlineLvl w:val="0"/>
        <w:rPr>
          <w:color w:val="C00000"/>
          <w:sz w:val="28"/>
        </w:rPr>
      </w:pPr>
    </w:p>
    <w:p w:rsidR="00BC67A4" w:rsidRPr="00BC67A4" w:rsidRDefault="0038518F" w:rsidP="0038518F">
      <w:pPr>
        <w:rPr>
          <w:sz w:val="28"/>
          <w:szCs w:val="28"/>
          <w:shd w:val="clear" w:color="auto" w:fill="FFFFFF"/>
        </w:rPr>
      </w:pPr>
      <w:r w:rsidRPr="00BC67A4">
        <w:rPr>
          <w:sz w:val="28"/>
          <w:szCs w:val="28"/>
          <w:shd w:val="clear" w:color="auto" w:fill="FFFFFF"/>
        </w:rPr>
        <w:t xml:space="preserve">10.1. Аукцион </w:t>
      </w:r>
      <w:r w:rsidR="00BC67A4" w:rsidRPr="00BC67A4">
        <w:rPr>
          <w:sz w:val="28"/>
          <w:szCs w:val="28"/>
          <w:shd w:val="clear" w:color="auto" w:fill="FFFFFF"/>
        </w:rPr>
        <w:t xml:space="preserve">состоится </w:t>
      </w:r>
      <w:r w:rsidR="00D4133E" w:rsidRPr="00D4133E">
        <w:rPr>
          <w:sz w:val="28"/>
          <w:szCs w:val="28"/>
          <w:shd w:val="clear" w:color="auto" w:fill="FFFFFF"/>
        </w:rPr>
        <w:t>21 ноября</w:t>
      </w:r>
      <w:r w:rsidR="0093330A" w:rsidRPr="00D4133E">
        <w:rPr>
          <w:sz w:val="28"/>
          <w:szCs w:val="28"/>
          <w:shd w:val="clear" w:color="auto" w:fill="FFFFFF"/>
        </w:rPr>
        <w:t xml:space="preserve"> 202</w:t>
      </w:r>
      <w:r w:rsidR="00D4133E" w:rsidRPr="00D4133E">
        <w:rPr>
          <w:sz w:val="28"/>
          <w:szCs w:val="28"/>
          <w:shd w:val="clear" w:color="auto" w:fill="FFFFFF"/>
        </w:rPr>
        <w:t>2</w:t>
      </w:r>
      <w:r w:rsidR="0093330A" w:rsidRPr="00D4133E">
        <w:rPr>
          <w:sz w:val="28"/>
          <w:szCs w:val="28"/>
          <w:shd w:val="clear" w:color="auto" w:fill="FFFFFF"/>
        </w:rPr>
        <w:t xml:space="preserve"> г. </w:t>
      </w:r>
      <w:r w:rsidR="00BC67A4" w:rsidRPr="00D4133E">
        <w:rPr>
          <w:sz w:val="28"/>
          <w:szCs w:val="28"/>
          <w:shd w:val="clear" w:color="auto" w:fill="FFFFFF"/>
        </w:rPr>
        <w:t>в 09 час. 00 мин. </w:t>
      </w:r>
      <w:r w:rsidR="00BC67A4" w:rsidRPr="00D4133E">
        <w:rPr>
          <w:sz w:val="28"/>
          <w:szCs w:val="28"/>
          <w:shd w:val="clear" w:color="auto" w:fill="FFFFFF"/>
        </w:rPr>
        <w:br/>
        <w:t xml:space="preserve">по московскому времени </w:t>
      </w:r>
      <w:r w:rsidR="00BC67A4" w:rsidRPr="00D4133E">
        <w:rPr>
          <w:bCs/>
          <w:color w:val="000000"/>
          <w:sz w:val="28"/>
          <w:szCs w:val="28"/>
        </w:rPr>
        <w:t>на электронной площадке</w:t>
      </w:r>
      <w:r w:rsidR="00BC67A4" w:rsidRPr="00D4133E">
        <w:rPr>
          <w:b/>
          <w:bCs/>
          <w:color w:val="000000"/>
          <w:sz w:val="28"/>
          <w:szCs w:val="28"/>
        </w:rPr>
        <w:t> </w:t>
      </w:r>
      <w:r w:rsidR="00BC67A4" w:rsidRPr="00D4133E">
        <w:rPr>
          <w:color w:val="000000"/>
          <w:sz w:val="28"/>
          <w:szCs w:val="28"/>
        </w:rPr>
        <w:t>– универсальная</w:t>
      </w:r>
      <w:r w:rsidR="00BC67A4" w:rsidRPr="00BC67A4">
        <w:rPr>
          <w:color w:val="000000"/>
          <w:sz w:val="28"/>
          <w:szCs w:val="28"/>
        </w:rPr>
        <w:t xml:space="preserve"> торговая платформа АО «Сбербанк-АСТ», размещенная на сайте http://utp.sberbank-ast.ru в сети Интернет (торговая секция «</w:t>
      </w:r>
      <w:r w:rsidR="00F43353">
        <w:rPr>
          <w:color w:val="000000"/>
          <w:sz w:val="28"/>
          <w:szCs w:val="28"/>
        </w:rPr>
        <w:t>П</w:t>
      </w:r>
      <w:r w:rsidR="00BC67A4" w:rsidRPr="00BC67A4">
        <w:rPr>
          <w:color w:val="000000"/>
          <w:sz w:val="28"/>
          <w:szCs w:val="28"/>
        </w:rPr>
        <w:t>риватизация, аренда и продажа прав»).</w:t>
      </w:r>
    </w:p>
    <w:p w:rsidR="0038518F" w:rsidRPr="00BC67A4" w:rsidRDefault="00BC67A4" w:rsidP="0038518F">
      <w:pPr>
        <w:rPr>
          <w:sz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Аукцион проводится п</w:t>
      </w:r>
      <w:r w:rsidR="0038518F" w:rsidRPr="00BC67A4">
        <w:rPr>
          <w:sz w:val="28"/>
          <w:shd w:val="clear" w:color="auto" w:fill="FFFFFF"/>
        </w:rPr>
        <w:t>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8518F" w:rsidRDefault="0038518F" w:rsidP="0038518F">
      <w:pPr>
        <w:rPr>
          <w:rFonts w:eastAsia="Calibri"/>
          <w:sz w:val="28"/>
        </w:rPr>
      </w:pPr>
      <w:r>
        <w:rPr>
          <w:rFonts w:eastAsia="Calibri"/>
          <w:sz w:val="28"/>
        </w:rPr>
        <w:t xml:space="preserve">«Шаг аукциона» составляет 5 % (процентов) начальной цены продажи имущества, указанной в </w:t>
      </w:r>
      <w:r w:rsidR="00CC142B">
        <w:rPr>
          <w:sz w:val="28"/>
        </w:rPr>
        <w:t xml:space="preserve">разделе </w:t>
      </w:r>
      <w:r w:rsidR="00430B21">
        <w:rPr>
          <w:sz w:val="28"/>
        </w:rPr>
        <w:t xml:space="preserve"> 2 настоящего </w:t>
      </w:r>
      <w:r w:rsidR="00430B21" w:rsidRPr="005E6D0A">
        <w:rPr>
          <w:sz w:val="28"/>
        </w:rPr>
        <w:t>информационно</w:t>
      </w:r>
      <w:r w:rsidR="00430B21">
        <w:rPr>
          <w:sz w:val="28"/>
        </w:rPr>
        <w:t>го</w:t>
      </w:r>
      <w:r w:rsidR="00430B21" w:rsidRPr="005E6D0A">
        <w:rPr>
          <w:sz w:val="28"/>
        </w:rPr>
        <w:t xml:space="preserve"> сообщени</w:t>
      </w:r>
      <w:r w:rsidR="00430B21">
        <w:rPr>
          <w:sz w:val="28"/>
        </w:rPr>
        <w:t>я</w:t>
      </w:r>
      <w:r>
        <w:rPr>
          <w:rFonts w:eastAsia="Calibri"/>
          <w:sz w:val="28"/>
        </w:rPr>
        <w:t>. «Шаг аукциона» не изменяется в течени</w:t>
      </w:r>
      <w:r w:rsidR="008A52FB">
        <w:rPr>
          <w:rFonts w:eastAsia="Calibri"/>
          <w:sz w:val="28"/>
        </w:rPr>
        <w:t>е</w:t>
      </w:r>
      <w:r>
        <w:rPr>
          <w:rFonts w:eastAsia="Calibri"/>
          <w:sz w:val="28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38518F" w:rsidRDefault="0038518F" w:rsidP="0038518F">
      <w:pPr>
        <w:pStyle w:val="a4"/>
        <w:ind w:left="0"/>
        <w:rPr>
          <w:sz w:val="28"/>
        </w:rPr>
      </w:pPr>
      <w:r>
        <w:rPr>
          <w:sz w:val="28"/>
        </w:rPr>
        <w:lastRenderedPageBreak/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8518F" w:rsidRDefault="0038518F" w:rsidP="0038518F">
      <w:pPr>
        <w:rPr>
          <w:rFonts w:eastAsia="Calibri"/>
          <w:sz w:val="28"/>
        </w:rPr>
      </w:pPr>
      <w:r>
        <w:rPr>
          <w:rFonts w:eastAsia="Calibri"/>
          <w:sz w:val="28"/>
        </w:rPr>
        <w:t>10.2. Со времени начала проведения процедуры аукциона оператором размещается:</w:t>
      </w:r>
    </w:p>
    <w:p w:rsidR="0038518F" w:rsidRDefault="0038518F" w:rsidP="0038518F">
      <w:pPr>
        <w:rPr>
          <w:rFonts w:eastAsia="Calibri"/>
          <w:sz w:val="28"/>
        </w:rPr>
      </w:pPr>
      <w:r>
        <w:rPr>
          <w:rFonts w:eastAsia="Calibri"/>
          <w:sz w:val="28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E1714F">
        <w:rPr>
          <w:rFonts w:eastAsia="Calibri"/>
          <w:sz w:val="28"/>
        </w:rPr>
        <w:t>«</w:t>
      </w:r>
      <w:r>
        <w:rPr>
          <w:rFonts w:eastAsia="Calibri"/>
          <w:sz w:val="28"/>
        </w:rPr>
        <w:t>шага аукциона</w:t>
      </w:r>
      <w:r w:rsidR="00E1714F">
        <w:rPr>
          <w:rFonts w:eastAsia="Calibri"/>
          <w:sz w:val="28"/>
        </w:rPr>
        <w:t>»</w:t>
      </w:r>
      <w:r>
        <w:rPr>
          <w:rFonts w:eastAsia="Calibri"/>
          <w:sz w:val="28"/>
        </w:rPr>
        <w:t>;</w:t>
      </w:r>
    </w:p>
    <w:p w:rsidR="0038518F" w:rsidRDefault="0038518F" w:rsidP="0038518F">
      <w:pPr>
        <w:rPr>
          <w:rFonts w:eastAsia="Calibri"/>
          <w:sz w:val="28"/>
        </w:rPr>
      </w:pPr>
      <w:r>
        <w:rPr>
          <w:rFonts w:eastAsia="Calibri"/>
          <w:sz w:val="28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E1714F">
        <w:rPr>
          <w:rFonts w:eastAsia="Calibri"/>
          <w:sz w:val="28"/>
        </w:rPr>
        <w:t>«</w:t>
      </w:r>
      <w:r>
        <w:rPr>
          <w:rFonts w:eastAsia="Calibri"/>
          <w:sz w:val="28"/>
        </w:rPr>
        <w:t>шаг аукциона</w:t>
      </w:r>
      <w:r w:rsidR="00E1714F">
        <w:rPr>
          <w:rFonts w:eastAsia="Calibri"/>
          <w:sz w:val="28"/>
        </w:rPr>
        <w:t>»</w:t>
      </w:r>
      <w:r>
        <w:rPr>
          <w:rFonts w:eastAsia="Calibri"/>
          <w:sz w:val="28"/>
        </w:rPr>
        <w:t>), время, оставшееся до окончания приема предложений о цене имущества.</w:t>
      </w:r>
    </w:p>
    <w:p w:rsidR="0038518F" w:rsidRDefault="0038518F" w:rsidP="0038518F">
      <w:pPr>
        <w:rPr>
          <w:rFonts w:eastAsia="Calibri"/>
          <w:sz w:val="28"/>
        </w:rPr>
      </w:pPr>
      <w:r>
        <w:rPr>
          <w:rFonts w:eastAsia="Calibri"/>
          <w:sz w:val="28"/>
        </w:rPr>
        <w:t>10.3.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38518F" w:rsidRDefault="0038518F" w:rsidP="0038518F">
      <w:pPr>
        <w:rPr>
          <w:rFonts w:eastAsia="Calibri"/>
          <w:sz w:val="28"/>
        </w:rPr>
      </w:pPr>
      <w:r>
        <w:rPr>
          <w:rFonts w:eastAsia="Calibri"/>
          <w:sz w:val="28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E1714F">
        <w:rPr>
          <w:rFonts w:eastAsia="Calibri"/>
          <w:sz w:val="28"/>
        </w:rPr>
        <w:t>«</w:t>
      </w:r>
      <w:r>
        <w:rPr>
          <w:rFonts w:eastAsia="Calibri"/>
          <w:sz w:val="28"/>
        </w:rPr>
        <w:t>шаг аукциона</w:t>
      </w:r>
      <w:r w:rsidR="00E1714F">
        <w:rPr>
          <w:rFonts w:eastAsia="Calibri"/>
          <w:sz w:val="28"/>
        </w:rPr>
        <w:t>»</w:t>
      </w:r>
      <w:r>
        <w:rPr>
          <w:rFonts w:eastAsia="Calibri"/>
          <w:sz w:val="28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8518F" w:rsidRDefault="0038518F" w:rsidP="0038518F">
      <w:pPr>
        <w:rPr>
          <w:rFonts w:eastAsia="Calibri"/>
          <w:sz w:val="28"/>
        </w:rPr>
      </w:pPr>
      <w:r>
        <w:rPr>
          <w:rFonts w:eastAsia="Calibri"/>
          <w:sz w:val="28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8518F" w:rsidRDefault="0038518F" w:rsidP="0038518F">
      <w:pPr>
        <w:rPr>
          <w:rFonts w:eastAsia="Calibri"/>
          <w:sz w:val="28"/>
        </w:rPr>
      </w:pPr>
      <w:r>
        <w:rPr>
          <w:rFonts w:eastAsia="Calibri"/>
          <w:sz w:val="28"/>
        </w:rPr>
        <w:t>10.4. Во время проведения процедуры аукциона программными средствами электронной площадки обеспечивается:</w:t>
      </w:r>
    </w:p>
    <w:p w:rsidR="0038518F" w:rsidRDefault="0038518F" w:rsidP="0038518F">
      <w:pPr>
        <w:rPr>
          <w:rFonts w:eastAsia="Calibri"/>
          <w:sz w:val="28"/>
        </w:rPr>
      </w:pPr>
      <w:r>
        <w:rPr>
          <w:rFonts w:eastAsia="Calibri"/>
          <w:sz w:val="28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E1714F">
        <w:rPr>
          <w:rFonts w:eastAsia="Calibri"/>
          <w:sz w:val="28"/>
        </w:rPr>
        <w:t>«</w:t>
      </w:r>
      <w:r>
        <w:rPr>
          <w:rFonts w:eastAsia="Calibri"/>
          <w:sz w:val="28"/>
        </w:rPr>
        <w:t>шага аукциона</w:t>
      </w:r>
      <w:r w:rsidR="00E1714F">
        <w:rPr>
          <w:rFonts w:eastAsia="Calibri"/>
          <w:sz w:val="28"/>
        </w:rPr>
        <w:t>»</w:t>
      </w:r>
      <w:r>
        <w:rPr>
          <w:rFonts w:eastAsia="Calibri"/>
          <w:sz w:val="28"/>
        </w:rPr>
        <w:t>;</w:t>
      </w:r>
    </w:p>
    <w:p w:rsidR="0038518F" w:rsidRDefault="0038518F" w:rsidP="0038518F">
      <w:pPr>
        <w:rPr>
          <w:rFonts w:eastAsia="Calibri"/>
          <w:sz w:val="28"/>
        </w:rPr>
      </w:pPr>
      <w:r>
        <w:rPr>
          <w:rFonts w:eastAsia="Calibri"/>
          <w:sz w:val="28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8518F" w:rsidRDefault="0038518F" w:rsidP="0038518F">
      <w:pPr>
        <w:rPr>
          <w:sz w:val="28"/>
        </w:rPr>
      </w:pPr>
      <w:r>
        <w:rPr>
          <w:rFonts w:eastAsia="Calibri"/>
          <w:sz w:val="28"/>
        </w:rPr>
        <w:t xml:space="preserve">10.5. </w:t>
      </w:r>
      <w:r>
        <w:rPr>
          <w:sz w:val="28"/>
        </w:rPr>
        <w:t>Победителем аукциона признается участник, предложивший наибольшую цену имущества.</w:t>
      </w:r>
    </w:p>
    <w:p w:rsidR="0038518F" w:rsidRDefault="0038518F" w:rsidP="0038518F">
      <w:pPr>
        <w:rPr>
          <w:sz w:val="28"/>
        </w:rPr>
      </w:pPr>
      <w:r>
        <w:rPr>
          <w:sz w:val="28"/>
        </w:rPr>
        <w:t>10.6. 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38518F" w:rsidRDefault="0038518F" w:rsidP="0038518F">
      <w:pPr>
        <w:outlineLvl w:val="1"/>
        <w:rPr>
          <w:sz w:val="28"/>
        </w:rPr>
      </w:pPr>
      <w:r>
        <w:rPr>
          <w:sz w:val="28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8518F" w:rsidRDefault="0038518F" w:rsidP="0038518F">
      <w:pPr>
        <w:outlineLvl w:val="1"/>
        <w:rPr>
          <w:rFonts w:eastAsia="Calibri"/>
          <w:sz w:val="28"/>
        </w:rPr>
      </w:pPr>
      <w:r>
        <w:rPr>
          <w:sz w:val="28"/>
        </w:rPr>
        <w:lastRenderedPageBreak/>
        <w:t xml:space="preserve">10.7. </w:t>
      </w:r>
      <w:r>
        <w:rPr>
          <w:rFonts w:eastAsia="Calibri"/>
          <w:sz w:val="28"/>
        </w:rPr>
        <w:t>Аукцион признается несостоявшимся в следующих случаях:</w:t>
      </w:r>
    </w:p>
    <w:p w:rsidR="0038518F" w:rsidRDefault="0038518F" w:rsidP="0038518F">
      <w:pPr>
        <w:pStyle w:val="TextBasTxt"/>
        <w:ind w:firstLine="709"/>
        <w:rPr>
          <w:sz w:val="28"/>
        </w:rPr>
      </w:pPr>
      <w:r>
        <w:rPr>
          <w:sz w:val="28"/>
        </w:rPr>
        <w:t>- не было подано ни одной заявки на участие либо ни один из претендентов не признан участником;</w:t>
      </w:r>
    </w:p>
    <w:p w:rsidR="00F43353" w:rsidRPr="00F43353" w:rsidRDefault="00F43353" w:rsidP="00F43353">
      <w:pPr>
        <w:tabs>
          <w:tab w:val="left" w:pos="709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518F" w:rsidRPr="00F43353">
        <w:rPr>
          <w:sz w:val="28"/>
          <w:szCs w:val="28"/>
        </w:rPr>
        <w:t>- </w:t>
      </w:r>
      <w:r w:rsidRPr="00F43353">
        <w:rPr>
          <w:sz w:val="28"/>
          <w:szCs w:val="28"/>
        </w:rPr>
        <w:t>лицо, признанное единственным участником аукциона, отказалось от заключения договора купли-продажи</w:t>
      </w:r>
      <w:r>
        <w:rPr>
          <w:sz w:val="28"/>
          <w:szCs w:val="28"/>
        </w:rPr>
        <w:t>;</w:t>
      </w:r>
      <w:r w:rsidRPr="00F43353">
        <w:rPr>
          <w:sz w:val="28"/>
          <w:szCs w:val="28"/>
        </w:rPr>
        <w:t xml:space="preserve"> </w:t>
      </w:r>
    </w:p>
    <w:p w:rsidR="0038518F" w:rsidRDefault="0038518F" w:rsidP="0038518F">
      <w:pPr>
        <w:pStyle w:val="TextBasTxt"/>
        <w:ind w:firstLine="709"/>
        <w:rPr>
          <w:sz w:val="28"/>
        </w:rPr>
      </w:pPr>
      <w:r>
        <w:rPr>
          <w:sz w:val="28"/>
        </w:rPr>
        <w:t>- ни один из участников не сделал предложение о начальной цене имущества.</w:t>
      </w:r>
    </w:p>
    <w:p w:rsidR="0038518F" w:rsidRDefault="0038518F" w:rsidP="0038518F">
      <w:pPr>
        <w:pStyle w:val="TextBasTxt"/>
        <w:ind w:firstLine="709"/>
        <w:rPr>
          <w:sz w:val="28"/>
        </w:rPr>
      </w:pPr>
      <w:r>
        <w:rPr>
          <w:sz w:val="28"/>
        </w:rPr>
        <w:t>Решение о признании аукциона несостоявшимся оформляется протоколом.</w:t>
      </w:r>
    </w:p>
    <w:p w:rsidR="00BC2D74" w:rsidRPr="00BC2D74" w:rsidRDefault="0038518F" w:rsidP="00BC2D74">
      <w:pPr>
        <w:ind w:firstLine="540"/>
        <w:rPr>
          <w:rFonts w:eastAsia="Calibri"/>
          <w:sz w:val="28"/>
        </w:rPr>
      </w:pPr>
      <w:r>
        <w:rPr>
          <w:sz w:val="28"/>
        </w:rPr>
        <w:t xml:space="preserve"> 10.8. </w:t>
      </w:r>
      <w:r w:rsidR="00BC2D74" w:rsidRPr="00BC2D74">
        <w:rPr>
          <w:rFonts w:eastAsia="Calibri"/>
          <w:sz w:val="28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</w:t>
      </w:r>
      <w:r w:rsidR="00BC2D74">
        <w:rPr>
          <w:rFonts w:eastAsia="Calibri"/>
          <w:sz w:val="28"/>
        </w:rPr>
        <w:t>:</w:t>
      </w:r>
      <w:r w:rsidR="00BC2D74" w:rsidRPr="00BC2D74">
        <w:rPr>
          <w:rFonts w:eastAsia="Calibri"/>
          <w:sz w:val="28"/>
        </w:rPr>
        <w:t xml:space="preserve"> </w:t>
      </w:r>
    </w:p>
    <w:p w:rsidR="0038518F" w:rsidRDefault="0038518F" w:rsidP="0038518F">
      <w:pPr>
        <w:pStyle w:val="TextBasTxt"/>
        <w:ind w:firstLine="709"/>
        <w:rPr>
          <w:sz w:val="28"/>
        </w:rPr>
      </w:pPr>
      <w:r>
        <w:rPr>
          <w:sz w:val="28"/>
        </w:rPr>
        <w:t>- наименование имущества и иные позволяющие его индивидуализировать сведения;</w:t>
      </w:r>
    </w:p>
    <w:p w:rsidR="0038518F" w:rsidRDefault="0038518F" w:rsidP="0038518F">
      <w:pPr>
        <w:pStyle w:val="TextBasTxt"/>
        <w:ind w:firstLine="709"/>
        <w:rPr>
          <w:sz w:val="28"/>
        </w:rPr>
      </w:pPr>
      <w:r>
        <w:rPr>
          <w:sz w:val="28"/>
        </w:rPr>
        <w:t>- цена сделки;</w:t>
      </w:r>
    </w:p>
    <w:p w:rsidR="00BC2D74" w:rsidRPr="00BC2D74" w:rsidRDefault="00BC2D74" w:rsidP="00BC2D74">
      <w:pPr>
        <w:tabs>
          <w:tab w:val="left" w:pos="709"/>
        </w:tabs>
        <w:ind w:firstLine="540"/>
        <w:rPr>
          <w:rFonts w:eastAsia="Calibri"/>
          <w:sz w:val="28"/>
        </w:rPr>
      </w:pPr>
      <w:r>
        <w:rPr>
          <w:rFonts w:eastAsia="Calibri"/>
          <w:sz w:val="28"/>
        </w:rPr>
        <w:t xml:space="preserve">  </w:t>
      </w:r>
      <w:r w:rsidR="0038518F" w:rsidRPr="00BC2D74">
        <w:rPr>
          <w:rFonts w:eastAsia="Calibri"/>
          <w:sz w:val="28"/>
        </w:rPr>
        <w:t>- </w:t>
      </w:r>
      <w:r w:rsidRPr="00BC2D74">
        <w:rPr>
          <w:rFonts w:eastAsia="Calibri"/>
          <w:sz w:val="28"/>
        </w:rPr>
        <w:t>фамилия, имя, отчество физического лица или наименование юридического лица - победителя или лица, признанного единственным участником аукциона</w:t>
      </w:r>
      <w:r>
        <w:rPr>
          <w:rFonts w:eastAsia="Calibri"/>
          <w:sz w:val="28"/>
        </w:rPr>
        <w:t>.</w:t>
      </w:r>
      <w:r w:rsidRPr="00BC2D74">
        <w:rPr>
          <w:rFonts w:eastAsia="Calibri"/>
          <w:sz w:val="28"/>
        </w:rPr>
        <w:t xml:space="preserve"> </w:t>
      </w:r>
    </w:p>
    <w:p w:rsidR="00BC2D74" w:rsidRDefault="00BC2D74" w:rsidP="0038518F">
      <w:pPr>
        <w:pStyle w:val="TextBasTxt"/>
        <w:ind w:firstLine="709"/>
        <w:rPr>
          <w:sz w:val="28"/>
        </w:rPr>
      </w:pPr>
    </w:p>
    <w:p w:rsidR="0038518F" w:rsidRPr="00F6295B" w:rsidRDefault="0038518F" w:rsidP="0038518F">
      <w:pPr>
        <w:pStyle w:val="TextBasTxt"/>
        <w:ind w:firstLine="0"/>
        <w:jc w:val="center"/>
        <w:outlineLvl w:val="0"/>
        <w:rPr>
          <w:sz w:val="28"/>
        </w:rPr>
      </w:pPr>
      <w:r w:rsidRPr="00F6295B">
        <w:rPr>
          <w:sz w:val="28"/>
        </w:rPr>
        <w:t>11. Срок заключения договора купли-продажи,</w:t>
      </w:r>
    </w:p>
    <w:p w:rsidR="0038518F" w:rsidRPr="00F6295B" w:rsidRDefault="0038518F" w:rsidP="0038518F">
      <w:pPr>
        <w:pStyle w:val="TextBasTxt"/>
        <w:ind w:firstLine="0"/>
        <w:jc w:val="center"/>
        <w:outlineLvl w:val="0"/>
        <w:rPr>
          <w:sz w:val="28"/>
        </w:rPr>
      </w:pPr>
      <w:r w:rsidRPr="00F6295B">
        <w:rPr>
          <w:sz w:val="28"/>
        </w:rPr>
        <w:t>оплата приобретенного имущества</w:t>
      </w:r>
    </w:p>
    <w:p w:rsidR="0038518F" w:rsidRDefault="0038518F" w:rsidP="0038518F">
      <w:pPr>
        <w:pStyle w:val="TextBasTxt"/>
        <w:jc w:val="center"/>
        <w:rPr>
          <w:sz w:val="28"/>
        </w:rPr>
      </w:pPr>
    </w:p>
    <w:p w:rsidR="0038518F" w:rsidRDefault="0038518F" w:rsidP="00BC2D74">
      <w:pPr>
        <w:ind w:firstLine="540"/>
        <w:rPr>
          <w:sz w:val="28"/>
        </w:rPr>
      </w:pPr>
      <w:r>
        <w:rPr>
          <w:sz w:val="28"/>
          <w:lang w:eastAsia="en-US"/>
        </w:rPr>
        <w:t xml:space="preserve">11.1. Договор купли-продажи имущества </w:t>
      </w:r>
      <w:r w:rsidR="00157089">
        <w:rPr>
          <w:sz w:val="28"/>
          <w:lang w:eastAsia="en-US"/>
        </w:rPr>
        <w:t>(приложение 3</w:t>
      </w:r>
      <w:r w:rsidR="008A52FB" w:rsidRPr="008A52FB">
        <w:rPr>
          <w:rFonts w:cs="Arial CYR"/>
          <w:bCs/>
          <w:color w:val="000000"/>
          <w:sz w:val="28"/>
          <w:szCs w:val="28"/>
        </w:rPr>
        <w:t xml:space="preserve"> </w:t>
      </w:r>
      <w:r w:rsidR="008A52FB" w:rsidRPr="009C378D">
        <w:rPr>
          <w:rFonts w:cs="Arial CYR"/>
          <w:bCs/>
          <w:color w:val="000000"/>
          <w:sz w:val="28"/>
          <w:szCs w:val="28"/>
        </w:rPr>
        <w:t>к настоящему информационному сообщению</w:t>
      </w:r>
      <w:r w:rsidR="00157089">
        <w:rPr>
          <w:sz w:val="28"/>
          <w:lang w:eastAsia="en-US"/>
        </w:rPr>
        <w:t xml:space="preserve">) </w:t>
      </w:r>
      <w:r>
        <w:rPr>
          <w:sz w:val="28"/>
          <w:lang w:eastAsia="en-US"/>
        </w:rPr>
        <w:t>заключается между продавцом и победителем аукциона</w:t>
      </w:r>
      <w:r w:rsidR="00BC2D74" w:rsidRPr="00BC2D74">
        <w:t xml:space="preserve"> </w:t>
      </w:r>
      <w:r w:rsidR="00BC2D74" w:rsidRPr="00BC2D74">
        <w:rPr>
          <w:sz w:val="28"/>
          <w:szCs w:val="28"/>
        </w:rPr>
        <w:t xml:space="preserve">или лицом, признанным единственным участником аукциона, </w:t>
      </w:r>
      <w:r>
        <w:rPr>
          <w:sz w:val="28"/>
          <w:lang w:eastAsia="en-US"/>
        </w:rPr>
        <w:t xml:space="preserve">в соответствии с Гражданским кодексом Российской Федерации, </w:t>
      </w:r>
      <w:r w:rsidR="008A52FB">
        <w:rPr>
          <w:sz w:val="28"/>
        </w:rPr>
        <w:t>Федеральным законом от 21.12.2001  № 178-ФЗ «О приватизации государственного и муниципального имущества»</w:t>
      </w:r>
      <w:r w:rsidR="008A52FB">
        <w:rPr>
          <w:sz w:val="28"/>
          <w:lang w:eastAsia="en-US"/>
        </w:rPr>
        <w:t xml:space="preserve"> </w:t>
      </w:r>
      <w:r>
        <w:rPr>
          <w:sz w:val="28"/>
          <w:lang w:eastAsia="en-US"/>
        </w:rPr>
        <w:t>в течение 5 (пяти)</w:t>
      </w:r>
      <w:r>
        <w:rPr>
          <w:sz w:val="28"/>
        </w:rPr>
        <w:t xml:space="preserve"> рабочих дней со дня подведения итогов аукциона.</w:t>
      </w:r>
    </w:p>
    <w:p w:rsidR="000E444C" w:rsidRPr="000E444C" w:rsidRDefault="000E444C" w:rsidP="000E444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E444C">
        <w:rPr>
          <w:sz w:val="28"/>
          <w:szCs w:val="28"/>
          <w:lang w:eastAsia="en-US"/>
        </w:rPr>
        <w:t xml:space="preserve">Договор купли-продажи </w:t>
      </w:r>
      <w:r w:rsidR="00157089">
        <w:rPr>
          <w:sz w:val="28"/>
          <w:szCs w:val="28"/>
          <w:lang w:eastAsia="en-US"/>
        </w:rPr>
        <w:t xml:space="preserve">муниципального </w:t>
      </w:r>
      <w:r w:rsidRPr="000E444C">
        <w:rPr>
          <w:sz w:val="28"/>
          <w:szCs w:val="28"/>
          <w:lang w:eastAsia="en-US"/>
        </w:rPr>
        <w:t xml:space="preserve">имущества </w:t>
      </w:r>
      <w:r w:rsidRPr="000E444C">
        <w:rPr>
          <w:sz w:val="28"/>
          <w:szCs w:val="28"/>
        </w:rPr>
        <w:t>заключается с победителем в форме электронного документа.</w:t>
      </w:r>
    </w:p>
    <w:p w:rsidR="00BC2D74" w:rsidRPr="00BC2D74" w:rsidRDefault="0038518F" w:rsidP="00BC2D74">
      <w:pPr>
        <w:ind w:firstLine="540"/>
      </w:pPr>
      <w:r>
        <w:rPr>
          <w:sz w:val="28"/>
          <w:lang w:eastAsia="en-US"/>
        </w:rPr>
        <w:t xml:space="preserve">11.2. </w:t>
      </w:r>
      <w:r w:rsidR="00BC2D74" w:rsidRPr="00BC2D74">
        <w:rPr>
          <w:sz w:val="28"/>
          <w:szCs w:val="28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</w:t>
      </w:r>
      <w:r w:rsidR="00BC2D74">
        <w:rPr>
          <w:sz w:val="28"/>
          <w:szCs w:val="28"/>
        </w:rPr>
        <w:t>.</w:t>
      </w:r>
      <w:r w:rsidR="00BC2D74" w:rsidRPr="00BC2D74">
        <w:t xml:space="preserve"> </w:t>
      </w:r>
    </w:p>
    <w:p w:rsidR="00681268" w:rsidRPr="000E5B51" w:rsidRDefault="000E5B51" w:rsidP="00681268">
      <w:pPr>
        <w:ind w:firstLine="720"/>
        <w:rPr>
          <w:color w:val="000000"/>
          <w:sz w:val="28"/>
          <w:szCs w:val="28"/>
        </w:rPr>
      </w:pPr>
      <w:r w:rsidRPr="00681268">
        <w:rPr>
          <w:sz w:val="28"/>
          <w:szCs w:val="28"/>
        </w:rPr>
        <w:t xml:space="preserve">11.3. Срок оплаты по договору купли-продажи имущества: 15 рабочих дней со дня подписания договора купли-продажи. </w:t>
      </w:r>
      <w:r w:rsidR="00681268" w:rsidRPr="000E5B51">
        <w:rPr>
          <w:color w:val="000000"/>
          <w:sz w:val="28"/>
          <w:szCs w:val="28"/>
        </w:rPr>
        <w:t>Внесенный победителем продажи</w:t>
      </w:r>
      <w:r w:rsidR="007C6474" w:rsidRPr="007C6474">
        <w:rPr>
          <w:sz w:val="28"/>
          <w:szCs w:val="28"/>
        </w:rPr>
        <w:t xml:space="preserve"> </w:t>
      </w:r>
      <w:r w:rsidR="007C6474" w:rsidRPr="00BC2D74">
        <w:rPr>
          <w:sz w:val="28"/>
          <w:szCs w:val="28"/>
        </w:rPr>
        <w:t>или лицом, признанным единственным участником аукциона</w:t>
      </w:r>
      <w:r w:rsidR="007C6474">
        <w:rPr>
          <w:sz w:val="28"/>
          <w:szCs w:val="28"/>
        </w:rPr>
        <w:t xml:space="preserve">, </w:t>
      </w:r>
      <w:r w:rsidR="00681268" w:rsidRPr="000E5B51">
        <w:rPr>
          <w:color w:val="000000"/>
          <w:sz w:val="28"/>
          <w:szCs w:val="28"/>
        </w:rPr>
        <w:t xml:space="preserve">задаток засчитывается в счет оплаты приобретаемого имущества и перечисляется на счет </w:t>
      </w:r>
      <w:r w:rsidR="0025658C">
        <w:rPr>
          <w:color w:val="000000"/>
          <w:sz w:val="28"/>
          <w:szCs w:val="28"/>
        </w:rPr>
        <w:t>п</w:t>
      </w:r>
      <w:r w:rsidR="00681268" w:rsidRPr="000E5B51">
        <w:rPr>
          <w:color w:val="000000"/>
          <w:sz w:val="28"/>
          <w:szCs w:val="28"/>
        </w:rPr>
        <w:t xml:space="preserve">родавца в течение 5 (пяти) дней после </w:t>
      </w:r>
      <w:r w:rsidR="00681268" w:rsidRPr="000E5B51">
        <w:rPr>
          <w:color w:val="000000"/>
          <w:sz w:val="28"/>
          <w:szCs w:val="28"/>
        </w:rPr>
        <w:lastRenderedPageBreak/>
        <w:t>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0E5B51" w:rsidRPr="00681268" w:rsidRDefault="000E5B51" w:rsidP="000E5B51">
      <w:pPr>
        <w:tabs>
          <w:tab w:val="left" w:pos="709"/>
        </w:tabs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2"/>
          <w:szCs w:val="22"/>
        </w:rPr>
        <w:t xml:space="preserve">   </w:t>
      </w:r>
      <w:r w:rsidRPr="00681268">
        <w:rPr>
          <w:sz w:val="28"/>
          <w:szCs w:val="28"/>
        </w:rPr>
        <w:t>Реквизиты для оплаты по договору купли-продажи:</w:t>
      </w:r>
    </w:p>
    <w:p w:rsidR="00F44360" w:rsidRPr="005D2174" w:rsidRDefault="00F44360" w:rsidP="00F44360">
      <w:pPr>
        <w:rPr>
          <w:sz w:val="28"/>
          <w:szCs w:val="28"/>
        </w:rPr>
      </w:pPr>
      <w:r w:rsidRPr="005D2174">
        <w:rPr>
          <w:sz w:val="28"/>
          <w:szCs w:val="28"/>
        </w:rPr>
        <w:t>Счет УФК по Волгоградской области (Администрация Суровикинского муниципального района л/сч 04293040100</w:t>
      </w:r>
      <w:r w:rsidRPr="005D2174">
        <w:rPr>
          <w:b/>
          <w:sz w:val="28"/>
          <w:szCs w:val="28"/>
        </w:rPr>
        <w:t xml:space="preserve"> </w:t>
      </w:r>
      <w:r w:rsidRPr="005D2174">
        <w:rPr>
          <w:sz w:val="28"/>
          <w:szCs w:val="28"/>
        </w:rPr>
        <w:t>ИНН 3430030524   КПП  343001001 ОКТМО 18653101</w:t>
      </w:r>
      <w:r w:rsidRPr="005D2174">
        <w:rPr>
          <w:b/>
          <w:sz w:val="28"/>
          <w:szCs w:val="28"/>
        </w:rPr>
        <w:t>)</w:t>
      </w:r>
      <w:r w:rsidRPr="005D2174">
        <w:rPr>
          <w:sz w:val="28"/>
          <w:szCs w:val="28"/>
        </w:rPr>
        <w:t xml:space="preserve"> Банк получателя – ОТДЕЛЕНИЕ ВОЛГОГРАД БАНКА РОССИИ//УФК по Волгоградской области г.Волгоград, Счет банка получателя № 40102810445370000021, БИК 011806101, Счет получателя № 03100643000000012900,    </w:t>
      </w:r>
    </w:p>
    <w:p w:rsidR="00F44360" w:rsidRPr="00F44360" w:rsidRDefault="00F44360" w:rsidP="00F44360">
      <w:pPr>
        <w:rPr>
          <w:sz w:val="28"/>
          <w:szCs w:val="28"/>
        </w:rPr>
      </w:pPr>
      <w:r w:rsidRPr="005D2174">
        <w:rPr>
          <w:sz w:val="26"/>
          <w:szCs w:val="26"/>
        </w:rPr>
        <w:t xml:space="preserve"> </w:t>
      </w:r>
      <w:r w:rsidRPr="005D2174">
        <w:rPr>
          <w:sz w:val="28"/>
          <w:szCs w:val="28"/>
        </w:rPr>
        <w:t>КБК 902  114  02053  05 0000  410    - оплата по договору купли-продажи имущества от «___» _________ 20___г.  №____.</w:t>
      </w:r>
    </w:p>
    <w:p w:rsidR="000E5B51" w:rsidRPr="00681268" w:rsidRDefault="000E5B51" w:rsidP="000E5B5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81268">
        <w:rPr>
          <w:sz w:val="28"/>
          <w:szCs w:val="28"/>
        </w:rPr>
        <w:t>При оформлении платежного поручения заполнение поля поручения «статус плательщика» является обязательным.</w:t>
      </w:r>
    </w:p>
    <w:p w:rsidR="000E5B51" w:rsidRPr="00681268" w:rsidRDefault="000E5B51" w:rsidP="000E5B51">
      <w:pPr>
        <w:pStyle w:val="a5"/>
        <w:jc w:val="both"/>
        <w:rPr>
          <w:sz w:val="28"/>
          <w:szCs w:val="28"/>
        </w:rPr>
      </w:pPr>
      <w:r w:rsidRPr="00681268">
        <w:rPr>
          <w:rStyle w:val="apple-style-span"/>
          <w:color w:val="000000"/>
          <w:sz w:val="28"/>
          <w:szCs w:val="28"/>
        </w:rPr>
        <w:t xml:space="preserve">Согласно пункту 3 статьи 161 Налогового кодекса РФ сделки по реализации имущества, составляющего муниципальную казну, облагаются налогом на добавленную стоимость. </w:t>
      </w:r>
    </w:p>
    <w:p w:rsidR="000E5B51" w:rsidRDefault="000E5B51" w:rsidP="0038518F">
      <w:pPr>
        <w:pStyle w:val="TextBasTxt"/>
        <w:ind w:firstLine="709"/>
        <w:rPr>
          <w:sz w:val="28"/>
        </w:rPr>
      </w:pPr>
      <w:r>
        <w:rPr>
          <w:sz w:val="28"/>
          <w:szCs w:val="28"/>
        </w:rPr>
        <w:t>11.4. Е</w:t>
      </w:r>
      <w:r w:rsidRPr="00AA1BF0">
        <w:rPr>
          <w:sz w:val="28"/>
          <w:szCs w:val="28"/>
        </w:rPr>
        <w:t>сли покупатель не оплачивает цену объекта свыше 15 рабочих дней с момента подписания договора купли-продажи, продавец отказывается от исполнения договора, в этом случае договор считается расторгнутым, а задаток, внесенный на счет продавца до участия в торгах, покупателю не возвращается.</w:t>
      </w:r>
    </w:p>
    <w:p w:rsidR="0038518F" w:rsidRDefault="0038518F" w:rsidP="000E5B51">
      <w:pPr>
        <w:rPr>
          <w:szCs w:val="20"/>
        </w:rPr>
      </w:pPr>
      <w:r>
        <w:rPr>
          <w:sz w:val="28"/>
        </w:rPr>
        <w:t>11.</w:t>
      </w:r>
      <w:r w:rsidR="000E5B51">
        <w:rPr>
          <w:sz w:val="28"/>
        </w:rPr>
        <w:t>5</w:t>
      </w:r>
      <w:r>
        <w:rPr>
          <w:sz w:val="28"/>
        </w:rPr>
        <w:t xml:space="preserve"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</w:t>
      </w:r>
      <w:r w:rsidR="008A52FB">
        <w:rPr>
          <w:sz w:val="28"/>
        </w:rPr>
        <w:t xml:space="preserve">полной </w:t>
      </w:r>
      <w:r>
        <w:rPr>
          <w:sz w:val="28"/>
        </w:rPr>
        <w:t>оплаты имущества.</w:t>
      </w:r>
    </w:p>
    <w:p w:rsidR="0038518F" w:rsidRDefault="0038518F" w:rsidP="0038518F">
      <w:pPr>
        <w:ind w:firstLine="540"/>
        <w:outlineLvl w:val="1"/>
        <w:rPr>
          <w:szCs w:val="20"/>
        </w:rPr>
      </w:pPr>
    </w:p>
    <w:p w:rsidR="00681268" w:rsidRDefault="00681268" w:rsidP="00681268">
      <w:pPr>
        <w:spacing w:before="100" w:beforeAutospacing="1" w:after="100" w:afterAutospacing="1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Приложения:</w:t>
      </w:r>
    </w:p>
    <w:p w:rsidR="00681268" w:rsidRPr="00681268" w:rsidRDefault="00681268" w:rsidP="00681268">
      <w:pPr>
        <w:spacing w:before="100" w:beforeAutospacing="1" w:after="100" w:afterAutospacing="1"/>
        <w:ind w:firstLine="0"/>
        <w:rPr>
          <w:color w:val="000000"/>
          <w:sz w:val="28"/>
          <w:szCs w:val="28"/>
        </w:rPr>
      </w:pPr>
      <w:r w:rsidRPr="00681268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1</w:t>
      </w:r>
      <w:r w:rsidRPr="00681268">
        <w:rPr>
          <w:color w:val="000000"/>
          <w:sz w:val="28"/>
          <w:szCs w:val="28"/>
        </w:rPr>
        <w:t>: типовая форма заявки на участие в электронном аукционе.</w:t>
      </w:r>
    </w:p>
    <w:p w:rsidR="00681268" w:rsidRPr="00681268" w:rsidRDefault="00681268" w:rsidP="00681268">
      <w:pPr>
        <w:spacing w:before="100" w:beforeAutospacing="1" w:after="100" w:afterAutospacing="1"/>
        <w:ind w:firstLine="0"/>
        <w:rPr>
          <w:color w:val="000000"/>
          <w:sz w:val="28"/>
          <w:szCs w:val="28"/>
        </w:rPr>
      </w:pPr>
      <w:r w:rsidRPr="00681268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2</w:t>
      </w:r>
      <w:r w:rsidRPr="00681268">
        <w:rPr>
          <w:color w:val="000000"/>
          <w:sz w:val="28"/>
          <w:szCs w:val="28"/>
        </w:rPr>
        <w:t xml:space="preserve">: опись документов на участие в </w:t>
      </w:r>
      <w:r w:rsidR="008A52FB">
        <w:rPr>
          <w:color w:val="000000"/>
          <w:sz w:val="28"/>
          <w:szCs w:val="28"/>
        </w:rPr>
        <w:t xml:space="preserve">электронном </w:t>
      </w:r>
      <w:r w:rsidRPr="00681268">
        <w:rPr>
          <w:color w:val="000000"/>
          <w:sz w:val="28"/>
          <w:szCs w:val="28"/>
        </w:rPr>
        <w:t>аукционе.</w:t>
      </w:r>
    </w:p>
    <w:p w:rsidR="00681268" w:rsidRPr="00681268" w:rsidRDefault="00681268" w:rsidP="00681268">
      <w:pPr>
        <w:spacing w:before="100" w:beforeAutospacing="1" w:after="100" w:afterAutospacing="1"/>
        <w:ind w:firstLine="0"/>
        <w:rPr>
          <w:color w:val="000000"/>
          <w:sz w:val="28"/>
          <w:szCs w:val="28"/>
        </w:rPr>
      </w:pPr>
      <w:r w:rsidRPr="00681268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3</w:t>
      </w:r>
      <w:r w:rsidRPr="00681268">
        <w:rPr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проект договора купли-продажи имущества</w:t>
      </w:r>
      <w:r w:rsidRPr="00681268">
        <w:rPr>
          <w:color w:val="000000"/>
          <w:sz w:val="28"/>
          <w:szCs w:val="28"/>
        </w:rPr>
        <w:t>.</w:t>
      </w:r>
    </w:p>
    <w:p w:rsidR="0038518F" w:rsidRPr="00681268" w:rsidRDefault="0038518F" w:rsidP="00681268">
      <w:pPr>
        <w:ind w:firstLine="540"/>
        <w:outlineLvl w:val="1"/>
        <w:rPr>
          <w:sz w:val="28"/>
          <w:szCs w:val="28"/>
        </w:rPr>
      </w:pPr>
    </w:p>
    <w:sectPr w:rsidR="0038518F" w:rsidRPr="00681268" w:rsidSect="00635B8D">
      <w:headerReference w:type="default" r:id="rId22"/>
      <w:pgSz w:w="11905" w:h="16838" w:code="9"/>
      <w:pgMar w:top="1134" w:right="1276" w:bottom="851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4F9" w:rsidRDefault="00BF14F9" w:rsidP="002045CD">
      <w:r>
        <w:separator/>
      </w:r>
    </w:p>
  </w:endnote>
  <w:endnote w:type="continuationSeparator" w:id="0">
    <w:p w:rsidR="00BF14F9" w:rsidRDefault="00BF14F9" w:rsidP="0020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Gothic_A.Z_PS">
    <w:altName w:val="Courier New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4F9" w:rsidRDefault="00BF14F9" w:rsidP="002045CD">
      <w:r>
        <w:separator/>
      </w:r>
    </w:p>
  </w:footnote>
  <w:footnote w:type="continuationSeparator" w:id="0">
    <w:p w:rsidR="00BF14F9" w:rsidRDefault="00BF14F9" w:rsidP="00204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5659"/>
      <w:docPartObj>
        <w:docPartGallery w:val="Page Numbers (Top of Page)"/>
        <w:docPartUnique/>
      </w:docPartObj>
    </w:sdtPr>
    <w:sdtEndPr/>
    <w:sdtContent>
      <w:p w:rsidR="002045CD" w:rsidRDefault="00BF14F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2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45CD" w:rsidRDefault="002045C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B00"/>
    <w:multiLevelType w:val="multilevel"/>
    <w:tmpl w:val="F6B407AC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1080"/>
        </w:tabs>
        <w:ind w:left="11" w:firstLine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center"/>
      <w:pPr>
        <w:tabs>
          <w:tab w:val="num" w:pos="928"/>
        </w:tabs>
        <w:ind w:left="-141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" w15:restartNumberingAfterBreak="0">
    <w:nsid w:val="12A31BC0"/>
    <w:multiLevelType w:val="hybridMultilevel"/>
    <w:tmpl w:val="83BC4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3445A"/>
    <w:multiLevelType w:val="hybridMultilevel"/>
    <w:tmpl w:val="D7FEE1E4"/>
    <w:lvl w:ilvl="0" w:tplc="D3FC1904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47324"/>
    <w:multiLevelType w:val="multilevel"/>
    <w:tmpl w:val="93D499CC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928"/>
        </w:tabs>
        <w:ind w:left="-141" w:firstLine="7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center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 w15:restartNumberingAfterBreak="0">
    <w:nsid w:val="559B5FFE"/>
    <w:multiLevelType w:val="multilevel"/>
    <w:tmpl w:val="93D499CC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928"/>
        </w:tabs>
        <w:ind w:left="-141" w:firstLine="7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center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5" w15:restartNumberingAfterBreak="0">
    <w:nsid w:val="72A04333"/>
    <w:multiLevelType w:val="multilevel"/>
    <w:tmpl w:val="FD0652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32F"/>
    <w:rsid w:val="00000D0F"/>
    <w:rsid w:val="00007191"/>
    <w:rsid w:val="00011D18"/>
    <w:rsid w:val="0001325E"/>
    <w:rsid w:val="0001482E"/>
    <w:rsid w:val="00017765"/>
    <w:rsid w:val="00021F7D"/>
    <w:rsid w:val="00024E85"/>
    <w:rsid w:val="000279DA"/>
    <w:rsid w:val="00027DD7"/>
    <w:rsid w:val="00033635"/>
    <w:rsid w:val="00040AE8"/>
    <w:rsid w:val="0005261A"/>
    <w:rsid w:val="0005300E"/>
    <w:rsid w:val="0006272A"/>
    <w:rsid w:val="00067068"/>
    <w:rsid w:val="0007658C"/>
    <w:rsid w:val="000775FB"/>
    <w:rsid w:val="00081021"/>
    <w:rsid w:val="0009440C"/>
    <w:rsid w:val="000A11DC"/>
    <w:rsid w:val="000A233C"/>
    <w:rsid w:val="000A286D"/>
    <w:rsid w:val="000B15C2"/>
    <w:rsid w:val="000B2372"/>
    <w:rsid w:val="000B540A"/>
    <w:rsid w:val="000B72CF"/>
    <w:rsid w:val="000B73FA"/>
    <w:rsid w:val="000B76E1"/>
    <w:rsid w:val="000C2111"/>
    <w:rsid w:val="000C3F86"/>
    <w:rsid w:val="000C4803"/>
    <w:rsid w:val="000D0039"/>
    <w:rsid w:val="000E444C"/>
    <w:rsid w:val="000E5B51"/>
    <w:rsid w:val="000E66E7"/>
    <w:rsid w:val="000F1DCD"/>
    <w:rsid w:val="000F5304"/>
    <w:rsid w:val="000F5F03"/>
    <w:rsid w:val="001019CE"/>
    <w:rsid w:val="00105411"/>
    <w:rsid w:val="00105E22"/>
    <w:rsid w:val="0011400E"/>
    <w:rsid w:val="001147F7"/>
    <w:rsid w:val="0012017B"/>
    <w:rsid w:val="00120C29"/>
    <w:rsid w:val="001236CB"/>
    <w:rsid w:val="00126A10"/>
    <w:rsid w:val="001275BE"/>
    <w:rsid w:val="00130639"/>
    <w:rsid w:val="00133065"/>
    <w:rsid w:val="0014126E"/>
    <w:rsid w:val="00142E65"/>
    <w:rsid w:val="00143EFD"/>
    <w:rsid w:val="00146EA8"/>
    <w:rsid w:val="00151938"/>
    <w:rsid w:val="00153263"/>
    <w:rsid w:val="00156345"/>
    <w:rsid w:val="00157089"/>
    <w:rsid w:val="0016262F"/>
    <w:rsid w:val="0016404D"/>
    <w:rsid w:val="001672D8"/>
    <w:rsid w:val="00172372"/>
    <w:rsid w:val="00174C1A"/>
    <w:rsid w:val="001775C9"/>
    <w:rsid w:val="00187FFB"/>
    <w:rsid w:val="00191210"/>
    <w:rsid w:val="00191DBB"/>
    <w:rsid w:val="001938EA"/>
    <w:rsid w:val="001965DB"/>
    <w:rsid w:val="001A2089"/>
    <w:rsid w:val="001A2500"/>
    <w:rsid w:val="001A3EBA"/>
    <w:rsid w:val="001A42A5"/>
    <w:rsid w:val="001B1E6A"/>
    <w:rsid w:val="001B7A8C"/>
    <w:rsid w:val="001C523A"/>
    <w:rsid w:val="001D00F6"/>
    <w:rsid w:val="001D02D9"/>
    <w:rsid w:val="001D12C1"/>
    <w:rsid w:val="001D3B64"/>
    <w:rsid w:val="001D5ECB"/>
    <w:rsid w:val="001D6A8E"/>
    <w:rsid w:val="001D79C0"/>
    <w:rsid w:val="001E1294"/>
    <w:rsid w:val="001E2C6A"/>
    <w:rsid w:val="001E3BE2"/>
    <w:rsid w:val="001E4756"/>
    <w:rsid w:val="001E6CC4"/>
    <w:rsid w:val="001F4C0C"/>
    <w:rsid w:val="00204306"/>
    <w:rsid w:val="002045CD"/>
    <w:rsid w:val="00207E75"/>
    <w:rsid w:val="002109A2"/>
    <w:rsid w:val="002121E1"/>
    <w:rsid w:val="0021231E"/>
    <w:rsid w:val="002219A4"/>
    <w:rsid w:val="00227EEC"/>
    <w:rsid w:val="00231B9E"/>
    <w:rsid w:val="00232880"/>
    <w:rsid w:val="00236897"/>
    <w:rsid w:val="002439A6"/>
    <w:rsid w:val="0024681C"/>
    <w:rsid w:val="0025658C"/>
    <w:rsid w:val="00262BD1"/>
    <w:rsid w:val="0027385D"/>
    <w:rsid w:val="00274129"/>
    <w:rsid w:val="002779BE"/>
    <w:rsid w:val="002811CC"/>
    <w:rsid w:val="002812A9"/>
    <w:rsid w:val="002859A7"/>
    <w:rsid w:val="00286106"/>
    <w:rsid w:val="00292488"/>
    <w:rsid w:val="00293FB5"/>
    <w:rsid w:val="0029780B"/>
    <w:rsid w:val="002A332F"/>
    <w:rsid w:val="002A3656"/>
    <w:rsid w:val="002A46BB"/>
    <w:rsid w:val="002A6202"/>
    <w:rsid w:val="002B37CE"/>
    <w:rsid w:val="002B4D0D"/>
    <w:rsid w:val="002B507E"/>
    <w:rsid w:val="002B5A16"/>
    <w:rsid w:val="002C1C63"/>
    <w:rsid w:val="002C4C29"/>
    <w:rsid w:val="002C63B2"/>
    <w:rsid w:val="002C69F6"/>
    <w:rsid w:val="002D4D2C"/>
    <w:rsid w:val="002D57C3"/>
    <w:rsid w:val="002D6796"/>
    <w:rsid w:val="002E3BDA"/>
    <w:rsid w:val="002E61B2"/>
    <w:rsid w:val="002E7694"/>
    <w:rsid w:val="00301BD4"/>
    <w:rsid w:val="003076A5"/>
    <w:rsid w:val="00320D59"/>
    <w:rsid w:val="00322936"/>
    <w:rsid w:val="00322EEE"/>
    <w:rsid w:val="00325E68"/>
    <w:rsid w:val="003265D9"/>
    <w:rsid w:val="00327225"/>
    <w:rsid w:val="00332E17"/>
    <w:rsid w:val="00333FDF"/>
    <w:rsid w:val="00337501"/>
    <w:rsid w:val="00342088"/>
    <w:rsid w:val="00342971"/>
    <w:rsid w:val="00347620"/>
    <w:rsid w:val="00354BA9"/>
    <w:rsid w:val="003628A9"/>
    <w:rsid w:val="00364E90"/>
    <w:rsid w:val="003659FA"/>
    <w:rsid w:val="003707D7"/>
    <w:rsid w:val="00375441"/>
    <w:rsid w:val="00375853"/>
    <w:rsid w:val="00376C5C"/>
    <w:rsid w:val="00381FE9"/>
    <w:rsid w:val="003837D8"/>
    <w:rsid w:val="0038518F"/>
    <w:rsid w:val="00391783"/>
    <w:rsid w:val="00396926"/>
    <w:rsid w:val="003A04EC"/>
    <w:rsid w:val="003A2D2F"/>
    <w:rsid w:val="003B4AF3"/>
    <w:rsid w:val="003B7C3A"/>
    <w:rsid w:val="003B7D5F"/>
    <w:rsid w:val="003C1149"/>
    <w:rsid w:val="003C26BA"/>
    <w:rsid w:val="003C2B7B"/>
    <w:rsid w:val="003C30B3"/>
    <w:rsid w:val="003C4600"/>
    <w:rsid w:val="003E1ABE"/>
    <w:rsid w:val="003E1E78"/>
    <w:rsid w:val="003F5ECD"/>
    <w:rsid w:val="004039C9"/>
    <w:rsid w:val="0040653E"/>
    <w:rsid w:val="004072C7"/>
    <w:rsid w:val="004139AD"/>
    <w:rsid w:val="00416EBC"/>
    <w:rsid w:val="004217C9"/>
    <w:rsid w:val="00421987"/>
    <w:rsid w:val="004252D2"/>
    <w:rsid w:val="004257DA"/>
    <w:rsid w:val="004267F5"/>
    <w:rsid w:val="004308C5"/>
    <w:rsid w:val="00430B21"/>
    <w:rsid w:val="00432046"/>
    <w:rsid w:val="004350FB"/>
    <w:rsid w:val="00435D2A"/>
    <w:rsid w:val="00440B61"/>
    <w:rsid w:val="00454111"/>
    <w:rsid w:val="00455824"/>
    <w:rsid w:val="00461C48"/>
    <w:rsid w:val="004672E2"/>
    <w:rsid w:val="00471409"/>
    <w:rsid w:val="00473121"/>
    <w:rsid w:val="0047404B"/>
    <w:rsid w:val="00480537"/>
    <w:rsid w:val="00481172"/>
    <w:rsid w:val="004867D2"/>
    <w:rsid w:val="0048770F"/>
    <w:rsid w:val="00487C82"/>
    <w:rsid w:val="00487EB6"/>
    <w:rsid w:val="0049564D"/>
    <w:rsid w:val="00497B2B"/>
    <w:rsid w:val="004A0F0A"/>
    <w:rsid w:val="004A3C94"/>
    <w:rsid w:val="004B0745"/>
    <w:rsid w:val="004B634A"/>
    <w:rsid w:val="004C7884"/>
    <w:rsid w:val="004D7BF4"/>
    <w:rsid w:val="004E357B"/>
    <w:rsid w:val="004E649C"/>
    <w:rsid w:val="004E6A47"/>
    <w:rsid w:val="004E6F68"/>
    <w:rsid w:val="004F132F"/>
    <w:rsid w:val="004F3CA9"/>
    <w:rsid w:val="00500606"/>
    <w:rsid w:val="005025E8"/>
    <w:rsid w:val="005042A4"/>
    <w:rsid w:val="00505A13"/>
    <w:rsid w:val="005133E4"/>
    <w:rsid w:val="00513A2A"/>
    <w:rsid w:val="00523031"/>
    <w:rsid w:val="00526CA8"/>
    <w:rsid w:val="00535D5E"/>
    <w:rsid w:val="00535F19"/>
    <w:rsid w:val="0054611C"/>
    <w:rsid w:val="00551F26"/>
    <w:rsid w:val="00557FC9"/>
    <w:rsid w:val="005635D9"/>
    <w:rsid w:val="005742F3"/>
    <w:rsid w:val="005862AE"/>
    <w:rsid w:val="005936A1"/>
    <w:rsid w:val="005945E8"/>
    <w:rsid w:val="005A10EF"/>
    <w:rsid w:val="005B0165"/>
    <w:rsid w:val="005B1B1D"/>
    <w:rsid w:val="005B24BC"/>
    <w:rsid w:val="005B7DB3"/>
    <w:rsid w:val="005C787C"/>
    <w:rsid w:val="005D1D9E"/>
    <w:rsid w:val="005D2174"/>
    <w:rsid w:val="005D259F"/>
    <w:rsid w:val="005E536F"/>
    <w:rsid w:val="005E6D0A"/>
    <w:rsid w:val="005E6D55"/>
    <w:rsid w:val="005F22FD"/>
    <w:rsid w:val="005F3A1D"/>
    <w:rsid w:val="005F4EF3"/>
    <w:rsid w:val="005F5579"/>
    <w:rsid w:val="00602B32"/>
    <w:rsid w:val="0060313E"/>
    <w:rsid w:val="00603F8B"/>
    <w:rsid w:val="006041A0"/>
    <w:rsid w:val="006053C2"/>
    <w:rsid w:val="006102DC"/>
    <w:rsid w:val="00610682"/>
    <w:rsid w:val="00611F22"/>
    <w:rsid w:val="00615AA7"/>
    <w:rsid w:val="00615C75"/>
    <w:rsid w:val="006161E4"/>
    <w:rsid w:val="006206B1"/>
    <w:rsid w:val="006210D1"/>
    <w:rsid w:val="00630910"/>
    <w:rsid w:val="0063178D"/>
    <w:rsid w:val="00634F38"/>
    <w:rsid w:val="00635B8D"/>
    <w:rsid w:val="0064101E"/>
    <w:rsid w:val="00642109"/>
    <w:rsid w:val="00644A08"/>
    <w:rsid w:val="00653139"/>
    <w:rsid w:val="00654411"/>
    <w:rsid w:val="00657D8F"/>
    <w:rsid w:val="006610DA"/>
    <w:rsid w:val="0066186A"/>
    <w:rsid w:val="006653A2"/>
    <w:rsid w:val="00671D73"/>
    <w:rsid w:val="00674DFE"/>
    <w:rsid w:val="00676F3A"/>
    <w:rsid w:val="00681268"/>
    <w:rsid w:val="0068495B"/>
    <w:rsid w:val="00684B45"/>
    <w:rsid w:val="00687B41"/>
    <w:rsid w:val="00687FC5"/>
    <w:rsid w:val="00692B59"/>
    <w:rsid w:val="006A4993"/>
    <w:rsid w:val="006B2383"/>
    <w:rsid w:val="006B261D"/>
    <w:rsid w:val="006B5070"/>
    <w:rsid w:val="006C20C4"/>
    <w:rsid w:val="006C332C"/>
    <w:rsid w:val="006C5A9E"/>
    <w:rsid w:val="006D3364"/>
    <w:rsid w:val="006D5D9D"/>
    <w:rsid w:val="006D698D"/>
    <w:rsid w:val="006E10F5"/>
    <w:rsid w:val="006E47E6"/>
    <w:rsid w:val="006E5BE6"/>
    <w:rsid w:val="006F0C5A"/>
    <w:rsid w:val="006F114F"/>
    <w:rsid w:val="006F6D1C"/>
    <w:rsid w:val="007025D1"/>
    <w:rsid w:val="00703BAC"/>
    <w:rsid w:val="00703F3D"/>
    <w:rsid w:val="0070447A"/>
    <w:rsid w:val="00707C44"/>
    <w:rsid w:val="007141C7"/>
    <w:rsid w:val="00723E3B"/>
    <w:rsid w:val="00731290"/>
    <w:rsid w:val="0073596E"/>
    <w:rsid w:val="0073790C"/>
    <w:rsid w:val="00745CF1"/>
    <w:rsid w:val="00747130"/>
    <w:rsid w:val="007475E7"/>
    <w:rsid w:val="0075684B"/>
    <w:rsid w:val="007639F1"/>
    <w:rsid w:val="00763BA8"/>
    <w:rsid w:val="00766D31"/>
    <w:rsid w:val="00773A0E"/>
    <w:rsid w:val="00774B88"/>
    <w:rsid w:val="007944A0"/>
    <w:rsid w:val="007A0420"/>
    <w:rsid w:val="007A1559"/>
    <w:rsid w:val="007A536A"/>
    <w:rsid w:val="007B6022"/>
    <w:rsid w:val="007C6195"/>
    <w:rsid w:val="007C6474"/>
    <w:rsid w:val="007D3672"/>
    <w:rsid w:val="007E324B"/>
    <w:rsid w:val="007E519C"/>
    <w:rsid w:val="007E51E4"/>
    <w:rsid w:val="007E5EAC"/>
    <w:rsid w:val="007F4CF3"/>
    <w:rsid w:val="007F5558"/>
    <w:rsid w:val="007F70CB"/>
    <w:rsid w:val="00807F79"/>
    <w:rsid w:val="00810D73"/>
    <w:rsid w:val="008127CC"/>
    <w:rsid w:val="0081626B"/>
    <w:rsid w:val="00816B62"/>
    <w:rsid w:val="00821C71"/>
    <w:rsid w:val="00825F15"/>
    <w:rsid w:val="00832BEC"/>
    <w:rsid w:val="00832EED"/>
    <w:rsid w:val="00836BFC"/>
    <w:rsid w:val="00841D6B"/>
    <w:rsid w:val="00844CB0"/>
    <w:rsid w:val="00847CEE"/>
    <w:rsid w:val="00853E7A"/>
    <w:rsid w:val="008560C1"/>
    <w:rsid w:val="00867862"/>
    <w:rsid w:val="00870B20"/>
    <w:rsid w:val="00871E61"/>
    <w:rsid w:val="00882E7E"/>
    <w:rsid w:val="0089021C"/>
    <w:rsid w:val="008A2F07"/>
    <w:rsid w:val="008A52FB"/>
    <w:rsid w:val="008A6B6F"/>
    <w:rsid w:val="008B0034"/>
    <w:rsid w:val="008B604E"/>
    <w:rsid w:val="008C61E3"/>
    <w:rsid w:val="008D1ED2"/>
    <w:rsid w:val="008D3BD6"/>
    <w:rsid w:val="008E4753"/>
    <w:rsid w:val="008E64F7"/>
    <w:rsid w:val="008E6E6E"/>
    <w:rsid w:val="008F7A80"/>
    <w:rsid w:val="00900318"/>
    <w:rsid w:val="00901DE6"/>
    <w:rsid w:val="00903C0C"/>
    <w:rsid w:val="0090737F"/>
    <w:rsid w:val="00907BE1"/>
    <w:rsid w:val="00922FF4"/>
    <w:rsid w:val="00923197"/>
    <w:rsid w:val="0092407A"/>
    <w:rsid w:val="0092601C"/>
    <w:rsid w:val="00931EF1"/>
    <w:rsid w:val="0093330A"/>
    <w:rsid w:val="00935EFE"/>
    <w:rsid w:val="0094014F"/>
    <w:rsid w:val="00941BF6"/>
    <w:rsid w:val="00942272"/>
    <w:rsid w:val="00947741"/>
    <w:rsid w:val="00950CB8"/>
    <w:rsid w:val="009700F8"/>
    <w:rsid w:val="009705B5"/>
    <w:rsid w:val="009710CE"/>
    <w:rsid w:val="00976233"/>
    <w:rsid w:val="009850D5"/>
    <w:rsid w:val="00990EE1"/>
    <w:rsid w:val="00992A2E"/>
    <w:rsid w:val="00993132"/>
    <w:rsid w:val="009952C2"/>
    <w:rsid w:val="00997159"/>
    <w:rsid w:val="009B0E26"/>
    <w:rsid w:val="009B5889"/>
    <w:rsid w:val="009C0DC4"/>
    <w:rsid w:val="009C378D"/>
    <w:rsid w:val="009D421E"/>
    <w:rsid w:val="009D4C67"/>
    <w:rsid w:val="009D5352"/>
    <w:rsid w:val="009D6C7C"/>
    <w:rsid w:val="009E042E"/>
    <w:rsid w:val="009E2589"/>
    <w:rsid w:val="009E3F6B"/>
    <w:rsid w:val="009E5C77"/>
    <w:rsid w:val="009E69D0"/>
    <w:rsid w:val="009F1A63"/>
    <w:rsid w:val="00A020AA"/>
    <w:rsid w:val="00A030BC"/>
    <w:rsid w:val="00A05190"/>
    <w:rsid w:val="00A07DFC"/>
    <w:rsid w:val="00A259AA"/>
    <w:rsid w:val="00A31381"/>
    <w:rsid w:val="00A32AAD"/>
    <w:rsid w:val="00A34CBA"/>
    <w:rsid w:val="00A44A96"/>
    <w:rsid w:val="00A4533B"/>
    <w:rsid w:val="00A45D6D"/>
    <w:rsid w:val="00A50420"/>
    <w:rsid w:val="00A5043D"/>
    <w:rsid w:val="00A50C27"/>
    <w:rsid w:val="00A6245F"/>
    <w:rsid w:val="00A6299C"/>
    <w:rsid w:val="00A63A4D"/>
    <w:rsid w:val="00A648A8"/>
    <w:rsid w:val="00A8168F"/>
    <w:rsid w:val="00A81F8E"/>
    <w:rsid w:val="00A864E9"/>
    <w:rsid w:val="00A949AE"/>
    <w:rsid w:val="00A961C1"/>
    <w:rsid w:val="00A96225"/>
    <w:rsid w:val="00AA15C8"/>
    <w:rsid w:val="00AA542B"/>
    <w:rsid w:val="00AA6260"/>
    <w:rsid w:val="00AA7B21"/>
    <w:rsid w:val="00AB22DF"/>
    <w:rsid w:val="00AB2316"/>
    <w:rsid w:val="00AB3B11"/>
    <w:rsid w:val="00AB7BD2"/>
    <w:rsid w:val="00AC2BC4"/>
    <w:rsid w:val="00AC5252"/>
    <w:rsid w:val="00AC6DC6"/>
    <w:rsid w:val="00AD255E"/>
    <w:rsid w:val="00AD2783"/>
    <w:rsid w:val="00AD41B5"/>
    <w:rsid w:val="00AD4A1B"/>
    <w:rsid w:val="00AD6627"/>
    <w:rsid w:val="00AF3332"/>
    <w:rsid w:val="00AF40E9"/>
    <w:rsid w:val="00B06229"/>
    <w:rsid w:val="00B118BA"/>
    <w:rsid w:val="00B21B05"/>
    <w:rsid w:val="00B221A1"/>
    <w:rsid w:val="00B221AD"/>
    <w:rsid w:val="00B236E3"/>
    <w:rsid w:val="00B24E35"/>
    <w:rsid w:val="00B30190"/>
    <w:rsid w:val="00B326D5"/>
    <w:rsid w:val="00B347AD"/>
    <w:rsid w:val="00B36F25"/>
    <w:rsid w:val="00B46A12"/>
    <w:rsid w:val="00B557ED"/>
    <w:rsid w:val="00B55F42"/>
    <w:rsid w:val="00B61301"/>
    <w:rsid w:val="00B621B0"/>
    <w:rsid w:val="00B62DAA"/>
    <w:rsid w:val="00B63BAD"/>
    <w:rsid w:val="00B658A0"/>
    <w:rsid w:val="00B6761E"/>
    <w:rsid w:val="00B7012C"/>
    <w:rsid w:val="00B721CC"/>
    <w:rsid w:val="00B84830"/>
    <w:rsid w:val="00B91913"/>
    <w:rsid w:val="00B933E6"/>
    <w:rsid w:val="00B979A8"/>
    <w:rsid w:val="00BA2CFF"/>
    <w:rsid w:val="00BA4F34"/>
    <w:rsid w:val="00BB0245"/>
    <w:rsid w:val="00BB0798"/>
    <w:rsid w:val="00BB0B2C"/>
    <w:rsid w:val="00BB1876"/>
    <w:rsid w:val="00BB33D9"/>
    <w:rsid w:val="00BB48FD"/>
    <w:rsid w:val="00BB5E5A"/>
    <w:rsid w:val="00BB61DC"/>
    <w:rsid w:val="00BC2D74"/>
    <w:rsid w:val="00BC3F9D"/>
    <w:rsid w:val="00BC67A4"/>
    <w:rsid w:val="00BC6D58"/>
    <w:rsid w:val="00BD397E"/>
    <w:rsid w:val="00BD5FC0"/>
    <w:rsid w:val="00BD620A"/>
    <w:rsid w:val="00BE144C"/>
    <w:rsid w:val="00BF14F9"/>
    <w:rsid w:val="00BF6272"/>
    <w:rsid w:val="00C16E34"/>
    <w:rsid w:val="00C21039"/>
    <w:rsid w:val="00C260C6"/>
    <w:rsid w:val="00C30F94"/>
    <w:rsid w:val="00C339CB"/>
    <w:rsid w:val="00C40E6C"/>
    <w:rsid w:val="00C4623F"/>
    <w:rsid w:val="00C46477"/>
    <w:rsid w:val="00C46A0E"/>
    <w:rsid w:val="00C5260F"/>
    <w:rsid w:val="00C60DEC"/>
    <w:rsid w:val="00C61386"/>
    <w:rsid w:val="00C6158B"/>
    <w:rsid w:val="00C71C70"/>
    <w:rsid w:val="00C75ABF"/>
    <w:rsid w:val="00C763C0"/>
    <w:rsid w:val="00C76561"/>
    <w:rsid w:val="00C81D09"/>
    <w:rsid w:val="00C942EB"/>
    <w:rsid w:val="00CA1E40"/>
    <w:rsid w:val="00CA65BE"/>
    <w:rsid w:val="00CB3126"/>
    <w:rsid w:val="00CB3A2C"/>
    <w:rsid w:val="00CC142B"/>
    <w:rsid w:val="00CD4AEA"/>
    <w:rsid w:val="00CD6EBC"/>
    <w:rsid w:val="00CF205A"/>
    <w:rsid w:val="00CF5190"/>
    <w:rsid w:val="00D0289F"/>
    <w:rsid w:val="00D03360"/>
    <w:rsid w:val="00D0688A"/>
    <w:rsid w:val="00D14A55"/>
    <w:rsid w:val="00D20EEC"/>
    <w:rsid w:val="00D211E6"/>
    <w:rsid w:val="00D23367"/>
    <w:rsid w:val="00D234F1"/>
    <w:rsid w:val="00D27CAE"/>
    <w:rsid w:val="00D33A14"/>
    <w:rsid w:val="00D35D5C"/>
    <w:rsid w:val="00D37626"/>
    <w:rsid w:val="00D37701"/>
    <w:rsid w:val="00D4133E"/>
    <w:rsid w:val="00D4212A"/>
    <w:rsid w:val="00D47367"/>
    <w:rsid w:val="00D538E9"/>
    <w:rsid w:val="00D54EC2"/>
    <w:rsid w:val="00D553C6"/>
    <w:rsid w:val="00D63E7B"/>
    <w:rsid w:val="00D67756"/>
    <w:rsid w:val="00D72729"/>
    <w:rsid w:val="00D744DC"/>
    <w:rsid w:val="00D76E37"/>
    <w:rsid w:val="00D81A73"/>
    <w:rsid w:val="00D820E4"/>
    <w:rsid w:val="00DA006D"/>
    <w:rsid w:val="00DA2D86"/>
    <w:rsid w:val="00DA6651"/>
    <w:rsid w:val="00DB125E"/>
    <w:rsid w:val="00DB2059"/>
    <w:rsid w:val="00DB2BB2"/>
    <w:rsid w:val="00DB3C38"/>
    <w:rsid w:val="00DC139F"/>
    <w:rsid w:val="00DC1BF1"/>
    <w:rsid w:val="00DC2A37"/>
    <w:rsid w:val="00DC6E59"/>
    <w:rsid w:val="00DD0B91"/>
    <w:rsid w:val="00DD180D"/>
    <w:rsid w:val="00DE4C42"/>
    <w:rsid w:val="00DE639D"/>
    <w:rsid w:val="00DF089D"/>
    <w:rsid w:val="00DF7BA7"/>
    <w:rsid w:val="00E0787E"/>
    <w:rsid w:val="00E07B08"/>
    <w:rsid w:val="00E108EC"/>
    <w:rsid w:val="00E11DBF"/>
    <w:rsid w:val="00E1424B"/>
    <w:rsid w:val="00E1714F"/>
    <w:rsid w:val="00E30B82"/>
    <w:rsid w:val="00E34CED"/>
    <w:rsid w:val="00E356B9"/>
    <w:rsid w:val="00E36852"/>
    <w:rsid w:val="00E45B30"/>
    <w:rsid w:val="00E51E32"/>
    <w:rsid w:val="00E54BD6"/>
    <w:rsid w:val="00E55F95"/>
    <w:rsid w:val="00E70212"/>
    <w:rsid w:val="00E739BF"/>
    <w:rsid w:val="00E76B2E"/>
    <w:rsid w:val="00E77BCF"/>
    <w:rsid w:val="00E849E4"/>
    <w:rsid w:val="00E914CF"/>
    <w:rsid w:val="00E946BF"/>
    <w:rsid w:val="00E97178"/>
    <w:rsid w:val="00E97E39"/>
    <w:rsid w:val="00EA45F0"/>
    <w:rsid w:val="00EB7598"/>
    <w:rsid w:val="00EC4602"/>
    <w:rsid w:val="00EC4B72"/>
    <w:rsid w:val="00EC6A29"/>
    <w:rsid w:val="00ED0F31"/>
    <w:rsid w:val="00ED55C6"/>
    <w:rsid w:val="00ED6AB6"/>
    <w:rsid w:val="00F02915"/>
    <w:rsid w:val="00F03CB1"/>
    <w:rsid w:val="00F06580"/>
    <w:rsid w:val="00F07C7A"/>
    <w:rsid w:val="00F20D80"/>
    <w:rsid w:val="00F23E85"/>
    <w:rsid w:val="00F2462A"/>
    <w:rsid w:val="00F30321"/>
    <w:rsid w:val="00F30B0D"/>
    <w:rsid w:val="00F34548"/>
    <w:rsid w:val="00F36024"/>
    <w:rsid w:val="00F37862"/>
    <w:rsid w:val="00F40946"/>
    <w:rsid w:val="00F43353"/>
    <w:rsid w:val="00F44360"/>
    <w:rsid w:val="00F53D89"/>
    <w:rsid w:val="00F54058"/>
    <w:rsid w:val="00F54E13"/>
    <w:rsid w:val="00F57EF4"/>
    <w:rsid w:val="00F6295B"/>
    <w:rsid w:val="00F63361"/>
    <w:rsid w:val="00F743C3"/>
    <w:rsid w:val="00F76961"/>
    <w:rsid w:val="00F76EE9"/>
    <w:rsid w:val="00F818DA"/>
    <w:rsid w:val="00F85390"/>
    <w:rsid w:val="00F862CA"/>
    <w:rsid w:val="00F923F7"/>
    <w:rsid w:val="00FA230E"/>
    <w:rsid w:val="00FB1652"/>
    <w:rsid w:val="00FB34A3"/>
    <w:rsid w:val="00FB4FAA"/>
    <w:rsid w:val="00FB5E40"/>
    <w:rsid w:val="00FC1818"/>
    <w:rsid w:val="00FD43E2"/>
    <w:rsid w:val="00FD6D0D"/>
    <w:rsid w:val="00FE1B98"/>
    <w:rsid w:val="00FE3232"/>
    <w:rsid w:val="00FE427B"/>
    <w:rsid w:val="00FE5B9E"/>
    <w:rsid w:val="00FE64E9"/>
    <w:rsid w:val="00FF54A1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C308"/>
  <w15:docId w15:val="{5F4A27A7-2ABF-45F0-8BD7-63C3641F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71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32E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81D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007191"/>
    <w:pPr>
      <w:keepNext/>
      <w:ind w:right="425"/>
      <w:jc w:val="right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1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007191"/>
    <w:rPr>
      <w:b/>
      <w:sz w:val="28"/>
    </w:rPr>
  </w:style>
  <w:style w:type="paragraph" w:styleId="a3">
    <w:name w:val="caption"/>
    <w:basedOn w:val="a"/>
    <w:next w:val="a"/>
    <w:qFormat/>
    <w:rsid w:val="00007191"/>
    <w:pPr>
      <w:ind w:right="-567"/>
      <w:jc w:val="center"/>
    </w:pPr>
    <w:rPr>
      <w:b/>
      <w:sz w:val="36"/>
      <w:szCs w:val="20"/>
      <w:u w:val="single"/>
    </w:rPr>
  </w:style>
  <w:style w:type="paragraph" w:customStyle="1" w:styleId="ConsPlusNonformat">
    <w:name w:val="ConsPlusNonformat"/>
    <w:uiPriority w:val="99"/>
    <w:rsid w:val="004F132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4F132F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4F132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000D0F"/>
    <w:pPr>
      <w:ind w:left="720"/>
      <w:contextualSpacing/>
    </w:pPr>
  </w:style>
  <w:style w:type="paragraph" w:styleId="a5">
    <w:name w:val="Body Text"/>
    <w:aliases w:val="Çàã1,BO,ID,body indent,andrad,EHPT,Body Text2"/>
    <w:basedOn w:val="a"/>
    <w:link w:val="a6"/>
    <w:rsid w:val="00E849E4"/>
    <w:pPr>
      <w:jc w:val="center"/>
    </w:pPr>
  </w:style>
  <w:style w:type="character" w:customStyle="1" w:styleId="a6">
    <w:name w:val="Основной текст Знак"/>
    <w:aliases w:val="Çàã1 Знак,BO Знак,ID Знак,body indent Знак,andrad Знак,EHPT Знак,Body Text2 Знак"/>
    <w:basedOn w:val="a0"/>
    <w:link w:val="a5"/>
    <w:rsid w:val="00E849E4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9477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47741"/>
    <w:rPr>
      <w:sz w:val="24"/>
      <w:szCs w:val="24"/>
    </w:rPr>
  </w:style>
  <w:style w:type="paragraph" w:customStyle="1" w:styleId="a7">
    <w:name w:val="готик текст"/>
    <w:rsid w:val="00BB0245"/>
    <w:pPr>
      <w:tabs>
        <w:tab w:val="right" w:leader="dot" w:pos="4762"/>
      </w:tabs>
      <w:suppressAutoHyphens/>
      <w:autoSpaceDE w:val="0"/>
      <w:spacing w:line="240" w:lineRule="atLeast"/>
      <w:ind w:firstLine="283"/>
    </w:pPr>
    <w:rPr>
      <w:rFonts w:ascii="NewsGothic_A.Z_PS" w:eastAsia="Arial" w:hAnsi="NewsGothic_A.Z_PS" w:cs="NewsGothic_A.Z_PS"/>
      <w:lang w:eastAsia="ar-SA"/>
    </w:rPr>
  </w:style>
  <w:style w:type="character" w:customStyle="1" w:styleId="20">
    <w:name w:val="Заголовок 2 Знак"/>
    <w:basedOn w:val="a0"/>
    <w:link w:val="2"/>
    <w:semiHidden/>
    <w:rsid w:val="00332E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rsid w:val="00332E1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332E17"/>
  </w:style>
  <w:style w:type="table" w:styleId="aa">
    <w:name w:val="Table Grid"/>
    <w:basedOn w:val="a1"/>
    <w:rsid w:val="0033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DC6E5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C6E59"/>
    <w:rPr>
      <w:sz w:val="24"/>
      <w:szCs w:val="24"/>
    </w:rPr>
  </w:style>
  <w:style w:type="paragraph" w:styleId="ad">
    <w:name w:val="Title"/>
    <w:basedOn w:val="a"/>
    <w:next w:val="ae"/>
    <w:link w:val="af"/>
    <w:qFormat/>
    <w:rsid w:val="00DC6E59"/>
    <w:pPr>
      <w:shd w:val="clear" w:color="auto" w:fill="FFFFFF"/>
      <w:suppressAutoHyphens/>
      <w:jc w:val="center"/>
    </w:pPr>
    <w:rPr>
      <w:b/>
      <w:bCs/>
      <w:szCs w:val="23"/>
      <w:lang w:eastAsia="ar-SA"/>
    </w:rPr>
  </w:style>
  <w:style w:type="character" w:customStyle="1" w:styleId="af">
    <w:name w:val="Заголовок Знак"/>
    <w:basedOn w:val="a0"/>
    <w:link w:val="ad"/>
    <w:rsid w:val="00DC6E59"/>
    <w:rPr>
      <w:b/>
      <w:bCs/>
      <w:sz w:val="24"/>
      <w:szCs w:val="23"/>
      <w:shd w:val="clear" w:color="auto" w:fill="FFFFFF"/>
      <w:lang w:eastAsia="ar-SA"/>
    </w:rPr>
  </w:style>
  <w:style w:type="paragraph" w:styleId="3">
    <w:name w:val="Body Text Indent 3"/>
    <w:basedOn w:val="a"/>
    <w:link w:val="30"/>
    <w:rsid w:val="00DC6E59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DC6E59"/>
    <w:rPr>
      <w:sz w:val="16"/>
      <w:szCs w:val="16"/>
      <w:lang w:eastAsia="ar-SA"/>
    </w:rPr>
  </w:style>
  <w:style w:type="paragraph" w:styleId="ae">
    <w:name w:val="Subtitle"/>
    <w:basedOn w:val="a"/>
    <w:next w:val="a"/>
    <w:link w:val="af0"/>
    <w:qFormat/>
    <w:rsid w:val="00DC6E5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e"/>
    <w:rsid w:val="00DC6E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Nonformat">
    <w:name w:val="ConsNonformat"/>
    <w:rsid w:val="00C16E3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1">
    <w:name w:val="Hyperlink"/>
    <w:basedOn w:val="a0"/>
    <w:unhideWhenUsed/>
    <w:rsid w:val="00FF54A1"/>
    <w:rPr>
      <w:color w:val="0000FF"/>
      <w:u w:val="single"/>
    </w:rPr>
  </w:style>
  <w:style w:type="paragraph" w:customStyle="1" w:styleId="western">
    <w:name w:val="western"/>
    <w:basedOn w:val="a"/>
    <w:rsid w:val="00FF54A1"/>
    <w:pPr>
      <w:spacing w:before="100" w:beforeAutospacing="1" w:after="100" w:afterAutospacing="1"/>
      <w:ind w:right="-1332"/>
    </w:pPr>
    <w:rPr>
      <w:color w:val="000000"/>
    </w:rPr>
  </w:style>
  <w:style w:type="character" w:customStyle="1" w:styleId="apple-style-span">
    <w:name w:val="apple-style-span"/>
    <w:basedOn w:val="a0"/>
    <w:rsid w:val="005635D9"/>
  </w:style>
  <w:style w:type="character" w:customStyle="1" w:styleId="40">
    <w:name w:val="Заголовок 4 Знак"/>
    <w:basedOn w:val="a0"/>
    <w:link w:val="4"/>
    <w:semiHidden/>
    <w:rsid w:val="00C81D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1D12C1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2045C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045CD"/>
    <w:rPr>
      <w:sz w:val="24"/>
      <w:szCs w:val="24"/>
    </w:rPr>
  </w:style>
  <w:style w:type="paragraph" w:styleId="af4">
    <w:name w:val="Normal (Web)"/>
    <w:basedOn w:val="a"/>
    <w:uiPriority w:val="99"/>
    <w:unhideWhenUsed/>
    <w:rsid w:val="00B118BA"/>
    <w:pPr>
      <w:spacing w:before="100" w:beforeAutospacing="1" w:after="115"/>
    </w:pPr>
    <w:rPr>
      <w:color w:val="000000"/>
    </w:rPr>
  </w:style>
  <w:style w:type="character" w:customStyle="1" w:styleId="apple-converted-space">
    <w:name w:val="apple-converted-space"/>
    <w:rsid w:val="0038518F"/>
  </w:style>
  <w:style w:type="paragraph" w:customStyle="1" w:styleId="af5">
    <w:name w:val="Форма"/>
    <w:rsid w:val="0038518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0"/>
      <w:jc w:val="left"/>
    </w:pPr>
    <w:rPr>
      <w:sz w:val="28"/>
      <w:szCs w:val="28"/>
    </w:rPr>
  </w:style>
  <w:style w:type="paragraph" w:customStyle="1" w:styleId="TextBasTxt">
    <w:name w:val="TextBasTxt"/>
    <w:rsid w:val="0038518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567"/>
    </w:pPr>
    <w:rPr>
      <w:rFonts w:eastAsia="Calibri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9F1A63"/>
    <w:rPr>
      <w:color w:val="800080" w:themeColor="followedHyperlink"/>
      <w:u w:val="single"/>
    </w:rPr>
  </w:style>
  <w:style w:type="paragraph" w:customStyle="1" w:styleId="11">
    <w:name w:val="Обычный1"/>
    <w:rsid w:val="001D00F6"/>
    <w:pPr>
      <w:ind w:firstLine="0"/>
      <w:jc w:val="left"/>
    </w:pPr>
    <w:rPr>
      <w:snapToGrid w:val="0"/>
    </w:rPr>
  </w:style>
  <w:style w:type="character" w:styleId="af7">
    <w:name w:val="Strong"/>
    <w:basedOn w:val="a0"/>
    <w:uiPriority w:val="22"/>
    <w:qFormat/>
    <w:rsid w:val="001D00F6"/>
    <w:rPr>
      <w:b/>
      <w:bCs/>
    </w:rPr>
  </w:style>
  <w:style w:type="paragraph" w:styleId="af8">
    <w:name w:val="Plain Text"/>
    <w:basedOn w:val="a"/>
    <w:link w:val="af9"/>
    <w:rsid w:val="00DF7BA7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DF7BA7"/>
    <w:rPr>
      <w:rFonts w:ascii="Courier New" w:hAnsi="Courier New"/>
    </w:rPr>
  </w:style>
  <w:style w:type="paragraph" w:styleId="afa">
    <w:name w:val="Balloon Text"/>
    <w:basedOn w:val="a"/>
    <w:link w:val="afb"/>
    <w:uiPriority w:val="99"/>
    <w:semiHidden/>
    <w:unhideWhenUsed/>
    <w:rsid w:val="00153263"/>
    <w:rPr>
      <w:rFonts w:ascii="Arial" w:hAnsi="Arial" w:cs="Arial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15326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322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1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1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4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1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390571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823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1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21890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848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2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33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7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797196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comim.volganet.ru/export/sites/comim/news/torgs/downloads/DOGOVOR_O_ZADATKE_2012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urregi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652/Instructions" TargetMode="External"/><Relationship Id="rId17" Type="http://schemas.openxmlformats.org/officeDocument/2006/relationships/hyperlink" Target="http://comim.volganet.ru/export/sites/comim/news/torgs/downloads/Zayavka_2012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urregion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igital.gov.ru/ru/activity/govservices/2/" TargetMode="External"/><Relationship Id="rId19" Type="http://schemas.openxmlformats.org/officeDocument/2006/relationships/hyperlink" Target="consultantplus://offline/ref=47C37086D551045BD93B78573B41C4D7292B9BB1397FB574B48595A4EADBC8E773224D25A9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rregion.ru" TargetMode="External"/><Relationship Id="rId14" Type="http://schemas.openxmlformats.org/officeDocument/2006/relationships/hyperlink" Target="http://utp.sberbank-ast.ru/AP/Notice/653/Requisite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AEE49-B5FC-4538-97B2-0B7E207A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3770</TotalTime>
  <Pages>13</Pages>
  <Words>4587</Words>
  <Characters>26146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Imushestvo-New</dc:creator>
  <cp:lastModifiedBy>SpecOO</cp:lastModifiedBy>
  <cp:revision>90</cp:revision>
  <cp:lastPrinted>2022-10-18T13:19:00Z</cp:lastPrinted>
  <dcterms:created xsi:type="dcterms:W3CDTF">2017-11-13T07:26:00Z</dcterms:created>
  <dcterms:modified xsi:type="dcterms:W3CDTF">2022-10-18T13:20:00Z</dcterms:modified>
</cp:coreProperties>
</file>