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6" w:rsidRPr="00B51B75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75">
        <w:rPr>
          <w:rFonts w:ascii="Times New Roman" w:hAnsi="Times New Roman" w:cs="Times New Roman"/>
          <w:b/>
          <w:sz w:val="24"/>
          <w:szCs w:val="24"/>
        </w:rPr>
        <w:t>АДМИНИСТРАЦИЯ  СУРОВИКИНСКОГО</w:t>
      </w:r>
    </w:p>
    <w:p w:rsidR="00383226" w:rsidRPr="00B51B75" w:rsidRDefault="00383226" w:rsidP="00383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7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3226" w:rsidRPr="00B51B75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B75">
        <w:rPr>
          <w:rFonts w:ascii="Times New Roman" w:hAnsi="Times New Roman" w:cs="Times New Roman"/>
          <w:sz w:val="24"/>
          <w:szCs w:val="24"/>
        </w:rPr>
        <w:t>Ленина ул</w:t>
      </w:r>
      <w:proofErr w:type="gramStart"/>
      <w:r w:rsidRPr="00B51B7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51B75">
        <w:rPr>
          <w:rFonts w:ascii="Times New Roman" w:hAnsi="Times New Roman" w:cs="Times New Roman"/>
          <w:sz w:val="24"/>
          <w:szCs w:val="24"/>
        </w:rPr>
        <w:t xml:space="preserve">д. </w:t>
      </w:r>
      <w:smartTag w:uri="urn:schemas-microsoft-com:office:smarttags" w:element="metricconverter">
        <w:smartTagPr>
          <w:attr w:name="ProductID" w:val="64 г"/>
        </w:smartTagPr>
        <w:r w:rsidRPr="00B51B75">
          <w:rPr>
            <w:rFonts w:ascii="Times New Roman" w:hAnsi="Times New Roman" w:cs="Times New Roman"/>
            <w:sz w:val="24"/>
            <w:szCs w:val="24"/>
          </w:rPr>
          <w:t>64 г</w:t>
        </w:r>
      </w:smartTag>
      <w:r w:rsidRPr="00B51B75">
        <w:rPr>
          <w:rFonts w:ascii="Times New Roman" w:hAnsi="Times New Roman" w:cs="Times New Roman"/>
          <w:sz w:val="24"/>
          <w:szCs w:val="24"/>
        </w:rPr>
        <w:t>. Суровикино Волгоградская область  404415</w:t>
      </w:r>
    </w:p>
    <w:p w:rsidR="00383226" w:rsidRPr="00B51B75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B75">
        <w:rPr>
          <w:rFonts w:ascii="Times New Roman" w:hAnsi="Times New Roman" w:cs="Times New Roman"/>
          <w:sz w:val="24"/>
          <w:szCs w:val="24"/>
        </w:rPr>
        <w:t xml:space="preserve">Тел(84473) 9-46-23,факс (84473)9-46-23  </w:t>
      </w:r>
      <w:r w:rsidRPr="00B51B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1B75">
        <w:rPr>
          <w:rFonts w:ascii="Times New Roman" w:hAnsi="Times New Roman" w:cs="Times New Roman"/>
          <w:sz w:val="24"/>
          <w:szCs w:val="24"/>
        </w:rPr>
        <w:t>-</w:t>
      </w:r>
      <w:r w:rsidRPr="00B51B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1B7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51B7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B51B7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51B75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B51B7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51B7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B51B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B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83226" w:rsidRPr="00B51B75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B75">
        <w:rPr>
          <w:rFonts w:ascii="Times New Roman" w:hAnsi="Times New Roman" w:cs="Times New Roman"/>
          <w:sz w:val="24"/>
          <w:szCs w:val="24"/>
        </w:rPr>
        <w:t>ОКПО 04024233, ОГРН 1023405973030  ИНН/КПП 3430030524/343001001</w:t>
      </w:r>
    </w:p>
    <w:p w:rsidR="00BE4B06" w:rsidRDefault="00BE4B06" w:rsidP="00BE4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226" w:rsidRPr="00BE4B06" w:rsidRDefault="00BE4B06" w:rsidP="00BE4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E4B06" w:rsidRPr="00BE4B06" w:rsidRDefault="00BE4B06" w:rsidP="00BE4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spellStart"/>
      <w:r w:rsidRPr="00BE4B0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E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06" w:rsidRPr="00BE4B06" w:rsidRDefault="00BE4B06" w:rsidP="00BE4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муниципального района </w:t>
      </w:r>
    </w:p>
    <w:p w:rsidR="00FD2A02" w:rsidRPr="00BE4B06" w:rsidRDefault="00BE4B06" w:rsidP="00FD2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BE4B06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FD2A02" w:rsidRPr="00BE4B06" w:rsidRDefault="00FD2A02" w:rsidP="00383226">
      <w:pPr>
        <w:rPr>
          <w:rFonts w:ascii="Times New Roman" w:hAnsi="Times New Roman" w:cs="Times New Roman"/>
          <w:sz w:val="28"/>
          <w:szCs w:val="28"/>
        </w:rPr>
      </w:pPr>
    </w:p>
    <w:p w:rsidR="00383226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–</w:t>
      </w:r>
      <w:r w:rsidR="00A7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3226" w:rsidRPr="00383226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</w:p>
    <w:p w:rsidR="00383226" w:rsidRDefault="00383226" w:rsidP="00383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Style w:val="a4"/>
        <w:tblW w:w="14850" w:type="dxa"/>
        <w:tblLook w:val="04A0"/>
      </w:tblPr>
      <w:tblGrid>
        <w:gridCol w:w="2462"/>
        <w:gridCol w:w="2461"/>
        <w:gridCol w:w="2460"/>
        <w:gridCol w:w="2463"/>
        <w:gridCol w:w="2476"/>
        <w:gridCol w:w="2528"/>
      </w:tblGrid>
      <w:tr w:rsidR="00383226" w:rsidRPr="00383226" w:rsidTr="00324E30">
        <w:tc>
          <w:tcPr>
            <w:tcW w:w="2462" w:type="dxa"/>
            <w:vMerge w:val="restart"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2461" w:type="dxa"/>
            <w:vMerge w:val="restart"/>
          </w:tcPr>
          <w:p w:rsid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26" w:rsidRDefault="00383226" w:rsidP="0038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учреждений культуры (юр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иц)</w:t>
            </w:r>
          </w:p>
        </w:tc>
        <w:tc>
          <w:tcPr>
            <w:tcW w:w="2460" w:type="dxa"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67" w:type="dxa"/>
            <w:gridSpan w:val="3"/>
          </w:tcPr>
          <w:p w:rsidR="00383226" w:rsidRPr="00383226" w:rsidRDefault="00B0167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кол-во МУК (юр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иц), запланированных к проведению независимой </w:t>
            </w:r>
            <w:r w:rsidR="00A7324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услуг, с разбивкой  по кварталам</w:t>
            </w:r>
          </w:p>
        </w:tc>
      </w:tr>
      <w:tr w:rsidR="00383226" w:rsidRPr="00383226" w:rsidTr="00324E30">
        <w:tc>
          <w:tcPr>
            <w:tcW w:w="2462" w:type="dxa"/>
            <w:vMerge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МУК прошедших независимую оценку качества оказания услуг (юр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иц)</w:t>
            </w:r>
          </w:p>
        </w:tc>
        <w:tc>
          <w:tcPr>
            <w:tcW w:w="2463" w:type="dxa"/>
          </w:tcPr>
          <w:p w:rsidR="00383226" w:rsidRPr="00383226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76" w:type="dxa"/>
          </w:tcPr>
          <w:p w:rsidR="00383226" w:rsidRPr="00383226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28" w:type="dxa"/>
          </w:tcPr>
          <w:p w:rsidR="00383226" w:rsidRPr="00383226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83226" w:rsidRPr="00383226" w:rsidTr="00324E30">
        <w:tc>
          <w:tcPr>
            <w:tcW w:w="2462" w:type="dxa"/>
            <w:vMerge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83226" w:rsidRPr="00383226" w:rsidRDefault="0038322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73242" w:rsidRDefault="00A73242" w:rsidP="00A73242">
            <w:pPr>
              <w:tabs>
                <w:tab w:val="left" w:pos="837"/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3226" w:rsidRPr="00383226" w:rsidRDefault="00A73242" w:rsidP="00A73242">
            <w:pPr>
              <w:tabs>
                <w:tab w:val="left" w:pos="837"/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План</w:t>
            </w:r>
          </w:p>
        </w:tc>
        <w:tc>
          <w:tcPr>
            <w:tcW w:w="2476" w:type="dxa"/>
          </w:tcPr>
          <w:p w:rsidR="00A73242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26" w:rsidRPr="00383226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28" w:type="dxa"/>
          </w:tcPr>
          <w:p w:rsidR="00A73242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26" w:rsidRPr="00383226" w:rsidRDefault="00A73242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83226" w:rsidRPr="00383226" w:rsidTr="00324E30">
        <w:tc>
          <w:tcPr>
            <w:tcW w:w="2462" w:type="dxa"/>
          </w:tcPr>
          <w:p w:rsidR="00383226" w:rsidRPr="00432136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136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 w:rsidRPr="0043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136">
              <w:rPr>
                <w:rFonts w:ascii="Times New Roman" w:hAnsi="Times New Roman" w:cs="Times New Roman"/>
                <w:sz w:val="28"/>
                <w:szCs w:val="28"/>
              </w:rPr>
              <w:t>муниципальеный</w:t>
            </w:r>
            <w:proofErr w:type="spellEnd"/>
            <w:r w:rsidRPr="0043213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61" w:type="dxa"/>
          </w:tcPr>
          <w:p w:rsidR="00383226" w:rsidRPr="00432136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0" w:type="dxa"/>
          </w:tcPr>
          <w:p w:rsidR="00383226" w:rsidRPr="00383226" w:rsidRDefault="00432136" w:rsidP="0038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A85DB9" w:rsidRDefault="00A85DB9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  <w:p w:rsidR="00966BDD" w:rsidRPr="00966BDD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</w:t>
            </w:r>
            <w:proofErr w:type="spellStart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>Нижнечирский</w:t>
            </w:r>
            <w:proofErr w:type="spellEnd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>Нижнечирского</w:t>
            </w:r>
            <w:proofErr w:type="spellEnd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</w:t>
            </w:r>
            <w:proofErr w:type="spellStart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>Нижнеосиновский</w:t>
            </w:r>
            <w:proofErr w:type="spellEnd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МКУК «Дружба» администрации </w:t>
            </w:r>
            <w:proofErr w:type="spellStart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966B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966BDD" w:rsidRPr="00060C1E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966BDD" w:rsidRPr="00060C1E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Нижнечирского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  <w:p w:rsidR="00966BDD" w:rsidRDefault="00966BDD" w:rsidP="00966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226" w:rsidRPr="00383226" w:rsidRDefault="00383226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85DB9" w:rsidRDefault="00A85DB9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квартал</w:t>
            </w:r>
          </w:p>
          <w:p w:rsidR="00966BDD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  <w:p w:rsidR="00383226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Верхнесолоновское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Верхнесолоновского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6BDD" w:rsidRPr="006F0BB9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«Гармония»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Качалинского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6BDD" w:rsidRPr="006F0BB9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«Виктория»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Лысовского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6BDD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</w:p>
          <w:p w:rsidR="0053515E" w:rsidRPr="00060C1E" w:rsidRDefault="00324E30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15E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="0053515E" w:rsidRPr="00060C1E">
              <w:rPr>
                <w:rFonts w:ascii="Times New Roman" w:hAnsi="Times New Roman" w:cs="Times New Roman"/>
                <w:sz w:val="24"/>
                <w:szCs w:val="24"/>
              </w:rPr>
              <w:t>Лысовского</w:t>
            </w:r>
            <w:proofErr w:type="spellEnd"/>
            <w:r w:rsidR="0053515E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966BDD" w:rsidRPr="00966BDD" w:rsidRDefault="00966BDD" w:rsidP="0096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85DB9" w:rsidRDefault="00A85DB9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квартал</w:t>
            </w:r>
          </w:p>
          <w:p w:rsidR="00966BDD" w:rsidRPr="00060C1E" w:rsidRDefault="00966BDD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Сысоевского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</w:p>
          <w:p w:rsidR="0053515E" w:rsidRDefault="0053515E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6BDD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="00966BDD" w:rsidRPr="00060C1E">
              <w:rPr>
                <w:rFonts w:ascii="Times New Roman" w:hAnsi="Times New Roman" w:cs="Times New Roman"/>
                <w:sz w:val="24"/>
                <w:szCs w:val="24"/>
              </w:rPr>
              <w:t>Качалинского</w:t>
            </w:r>
            <w:proofErr w:type="spellEnd"/>
            <w:r w:rsidR="00966BDD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3515E" w:rsidRPr="006F0BB9" w:rsidRDefault="0053515E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«Надежда»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Ближнеосиновского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  <w:p w:rsidR="0053515E" w:rsidRPr="006F0BB9" w:rsidRDefault="0053515E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«Ритм»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Новомаксимовского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3515E" w:rsidRDefault="0053515E" w:rsidP="0053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«Радуга» администрации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83226" w:rsidRPr="0053515E" w:rsidRDefault="00324E30" w:rsidP="0032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«Искра»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Сысоевского</w:t>
            </w:r>
            <w:proofErr w:type="spellEnd"/>
          </w:p>
        </w:tc>
      </w:tr>
    </w:tbl>
    <w:p w:rsidR="006E7F6E" w:rsidRDefault="006E7F6E" w:rsidP="00383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42" w:rsidRDefault="00A73242" w:rsidP="00383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операторе</w:t>
      </w:r>
    </w:p>
    <w:tbl>
      <w:tblPr>
        <w:tblStyle w:val="a4"/>
        <w:tblW w:w="0" w:type="auto"/>
        <w:tblLook w:val="04A0"/>
      </w:tblPr>
      <w:tblGrid>
        <w:gridCol w:w="2342"/>
        <w:gridCol w:w="2689"/>
        <w:gridCol w:w="2179"/>
        <w:gridCol w:w="3266"/>
        <w:gridCol w:w="4310"/>
      </w:tblGrid>
      <w:tr w:rsidR="00A73242" w:rsidTr="00007445">
        <w:tc>
          <w:tcPr>
            <w:tcW w:w="2376" w:type="dxa"/>
          </w:tcPr>
          <w:p w:rsid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694" w:type="dxa"/>
          </w:tcPr>
          <w:p w:rsid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организации,</w:t>
            </w:r>
          </w:p>
          <w:p w:rsidR="00A73242" w:rsidRPr="00A73242" w:rsidRDefault="00A73242" w:rsidP="00A7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Телефон</w:t>
            </w:r>
            <w:r w:rsidRPr="00A73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73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68" w:type="dxa"/>
          </w:tcPr>
          <w:p w:rsid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A73242" w:rsidRP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</w:tcPr>
          <w:p w:rsidR="00A73242" w:rsidRP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сотрудника за проведение мероприятий в сфере независимой оценки качества оказания услуг, должность,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e</w:t>
            </w:r>
            <w:r w:rsidRPr="00A73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97" w:type="dxa"/>
          </w:tcPr>
          <w:p w:rsidR="00A73242" w:rsidRP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полномочий организации в сфере</w:t>
            </w:r>
            <w:r w:rsidR="00E8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242" w:rsidTr="00007445">
        <w:tc>
          <w:tcPr>
            <w:tcW w:w="2376" w:type="dxa"/>
          </w:tcPr>
          <w:p w:rsidR="00A73242" w:rsidRDefault="00906D8A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культуры «Радуга»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4" w:type="dxa"/>
          </w:tcPr>
          <w:p w:rsidR="00A73242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404415</w:t>
            </w:r>
          </w:p>
          <w:p w:rsidR="00432136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  <w:p w:rsidR="00432136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Суровикино</w:t>
            </w:r>
          </w:p>
          <w:p w:rsidR="00432136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68</w:t>
            </w:r>
          </w:p>
          <w:p w:rsidR="00432136" w:rsidRDefault="00432136" w:rsidP="00383226">
            <w:pPr>
              <w:jc w:val="center"/>
            </w:pPr>
            <w:r>
              <w:rPr>
                <w:rStyle w:val="apple-converted-space"/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4" w:history="1">
              <w:r>
                <w:rPr>
                  <w:rStyle w:val="a5"/>
                  <w:rFonts w:ascii="Verdana" w:hAnsi="Verdana"/>
                  <w:color w:val="000000"/>
                  <w:sz w:val="23"/>
                  <w:szCs w:val="23"/>
                  <w:shd w:val="clear" w:color="auto" w:fill="FFFFFF"/>
                </w:rPr>
                <w:t>kultura_sur@mail.ru</w:t>
              </w:r>
            </w:hyperlink>
          </w:p>
          <w:p w:rsidR="00432136" w:rsidRPr="00432136" w:rsidRDefault="00432136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884473 2-22-35</w:t>
            </w:r>
          </w:p>
        </w:tc>
        <w:tc>
          <w:tcPr>
            <w:tcW w:w="2268" w:type="dxa"/>
          </w:tcPr>
          <w:p w:rsidR="00A73242" w:rsidRDefault="00906D8A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906D8A" w:rsidRDefault="00906D8A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Комягина </w:t>
            </w:r>
            <w:r w:rsidR="00432136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432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551" w:type="dxa"/>
          </w:tcPr>
          <w:p w:rsidR="00A73242" w:rsidRDefault="00E97F5E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Елена Викторовна</w:t>
            </w:r>
          </w:p>
          <w:p w:rsidR="00A85DB9" w:rsidRDefault="00A85DB9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методике клубной работы</w:t>
            </w:r>
          </w:p>
          <w:p w:rsidR="001B50C1" w:rsidRDefault="001B50C1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884473 2-21-79</w:t>
            </w:r>
          </w:p>
          <w:p w:rsidR="00E97F5E" w:rsidRDefault="00A85DB9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DB9">
              <w:rPr>
                <w:rFonts w:ascii="Times New Roman" w:hAnsi="Times New Roman" w:cs="Times New Roman"/>
                <w:sz w:val="28"/>
                <w:szCs w:val="28"/>
              </w:rPr>
              <w:t>elena_kulikova66@mail.ru</w:t>
            </w:r>
          </w:p>
        </w:tc>
        <w:tc>
          <w:tcPr>
            <w:tcW w:w="4897" w:type="dxa"/>
          </w:tcPr>
          <w:p w:rsidR="00007445" w:rsidRPr="00007445" w:rsidRDefault="00007445" w:rsidP="00007445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E9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(опросов) о качестве оказания услуг </w:t>
            </w:r>
            <w:r w:rsidRPr="0000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культуры, расположенными  на территории </w:t>
            </w:r>
            <w:proofErr w:type="spellStart"/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0074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Волгоградской области;</w:t>
            </w:r>
          </w:p>
          <w:p w:rsidR="00007445" w:rsidRPr="00007445" w:rsidRDefault="00007445" w:rsidP="00007445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 оценка</w:t>
            </w: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 xml:space="preserve"> данных, размещенных на официальном сайте организации культуры или его учредителя;</w:t>
            </w:r>
          </w:p>
          <w:p w:rsidR="00007445" w:rsidRPr="00007445" w:rsidRDefault="00007445" w:rsidP="00007445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 оценка</w:t>
            </w: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на официальном сайте для размещения информации о государственных и муниципальных учреждениях в сети «Интернет»  </w:t>
            </w:r>
            <w:hyperlink r:id="rId5" w:history="1"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74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242" w:rsidRDefault="00A73242" w:rsidP="0038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136" w:rsidRDefault="00432136" w:rsidP="00383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136" w:rsidRPr="00432136" w:rsidRDefault="00432136" w:rsidP="00432136">
      <w:pPr>
        <w:rPr>
          <w:rFonts w:ascii="Times New Roman" w:hAnsi="Times New Roman" w:cs="Times New Roman"/>
          <w:sz w:val="28"/>
          <w:szCs w:val="28"/>
        </w:rPr>
      </w:pPr>
    </w:p>
    <w:p w:rsidR="00432136" w:rsidRDefault="00432136" w:rsidP="00432136">
      <w:pPr>
        <w:rPr>
          <w:rFonts w:ascii="Times New Roman" w:hAnsi="Times New Roman" w:cs="Times New Roman"/>
          <w:sz w:val="28"/>
          <w:szCs w:val="28"/>
        </w:rPr>
      </w:pPr>
    </w:p>
    <w:sectPr w:rsidR="00432136" w:rsidSect="00A7324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3226"/>
    <w:rsid w:val="00007445"/>
    <w:rsid w:val="001B50C1"/>
    <w:rsid w:val="00324E30"/>
    <w:rsid w:val="00383226"/>
    <w:rsid w:val="00432136"/>
    <w:rsid w:val="004A17A7"/>
    <w:rsid w:val="0053515E"/>
    <w:rsid w:val="005B7B66"/>
    <w:rsid w:val="005E1763"/>
    <w:rsid w:val="006E7F6E"/>
    <w:rsid w:val="007E5EC8"/>
    <w:rsid w:val="00906D8A"/>
    <w:rsid w:val="00966BDD"/>
    <w:rsid w:val="009C4616"/>
    <w:rsid w:val="00A73242"/>
    <w:rsid w:val="00A85DB9"/>
    <w:rsid w:val="00B01676"/>
    <w:rsid w:val="00BE4B06"/>
    <w:rsid w:val="00D73394"/>
    <w:rsid w:val="00E03444"/>
    <w:rsid w:val="00E86164"/>
    <w:rsid w:val="00E97F5E"/>
    <w:rsid w:val="00F34800"/>
    <w:rsid w:val="00FD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226"/>
    <w:pPr>
      <w:spacing w:after="0" w:line="240" w:lineRule="auto"/>
    </w:pPr>
    <w:rPr>
      <w:lang w:val="en-US" w:eastAsia="en-US" w:bidi="en-US"/>
    </w:rPr>
  </w:style>
  <w:style w:type="table" w:styleId="a4">
    <w:name w:val="Table Grid"/>
    <w:basedOn w:val="a1"/>
    <w:uiPriority w:val="59"/>
    <w:rsid w:val="0038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136"/>
  </w:style>
  <w:style w:type="character" w:styleId="a5">
    <w:name w:val="Hyperlink"/>
    <w:basedOn w:val="a0"/>
    <w:uiPriority w:val="99"/>
    <w:semiHidden/>
    <w:unhideWhenUsed/>
    <w:rsid w:val="004321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mailto:kultura_s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15</cp:revision>
  <cp:lastPrinted>2016-10-18T12:53:00Z</cp:lastPrinted>
  <dcterms:created xsi:type="dcterms:W3CDTF">2016-08-23T10:06:00Z</dcterms:created>
  <dcterms:modified xsi:type="dcterms:W3CDTF">2016-10-18T12:54:00Z</dcterms:modified>
</cp:coreProperties>
</file>