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AC50B6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</w:t>
      </w:r>
      <w:r w:rsidR="00AC50B6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</w:t>
      </w:r>
      <w:r w:rsidRPr="005C1ADA">
        <w:rPr>
          <w:sz w:val="28"/>
          <w:szCs w:val="28"/>
          <w:lang w:eastAsia="ru-RU"/>
        </w:rPr>
        <w:t xml:space="preserve">       № </w:t>
      </w:r>
      <w:r w:rsidR="00AC50B6">
        <w:rPr>
          <w:sz w:val="28"/>
          <w:szCs w:val="28"/>
          <w:lang w:eastAsia="ru-RU"/>
        </w:rPr>
        <w:t>___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41380C" w:rsidRPr="0041380C" w:rsidRDefault="0041380C" w:rsidP="00E70B3E">
      <w:pPr>
        <w:ind w:right="2125"/>
        <w:jc w:val="both"/>
        <w:rPr>
          <w:sz w:val="28"/>
          <w:szCs w:val="28"/>
        </w:rPr>
      </w:pPr>
      <w:r w:rsidRPr="0041380C">
        <w:rPr>
          <w:sz w:val="28"/>
          <w:szCs w:val="28"/>
        </w:rPr>
        <w:t>О</w:t>
      </w:r>
      <w:r w:rsidR="00A16595">
        <w:rPr>
          <w:sz w:val="28"/>
          <w:szCs w:val="28"/>
        </w:rPr>
        <w:t xml:space="preserve"> внесении изменений в </w:t>
      </w:r>
      <w:r w:rsidRPr="0041380C">
        <w:rPr>
          <w:sz w:val="28"/>
          <w:szCs w:val="28"/>
        </w:rPr>
        <w:t>административн</w:t>
      </w:r>
      <w:r w:rsidR="00D13328">
        <w:rPr>
          <w:sz w:val="28"/>
          <w:szCs w:val="28"/>
        </w:rPr>
        <w:t>ый</w:t>
      </w:r>
      <w:r w:rsidRPr="0041380C">
        <w:rPr>
          <w:sz w:val="28"/>
          <w:szCs w:val="28"/>
        </w:rPr>
        <w:t xml:space="preserve"> регламент</w:t>
      </w:r>
    </w:p>
    <w:p w:rsidR="00D13328" w:rsidRDefault="0041380C" w:rsidP="00E70B3E">
      <w:pPr>
        <w:ind w:right="2125"/>
        <w:jc w:val="both"/>
        <w:rPr>
          <w:sz w:val="28"/>
          <w:szCs w:val="28"/>
        </w:rPr>
      </w:pPr>
      <w:r w:rsidRPr="0041380C">
        <w:rPr>
          <w:sz w:val="28"/>
          <w:szCs w:val="28"/>
        </w:rPr>
        <w:t>предоставления муниципальной услуги «</w:t>
      </w:r>
      <w:r w:rsidR="00A16595" w:rsidRPr="00A16595">
        <w:rPr>
          <w:sz w:val="28"/>
          <w:szCs w:val="28"/>
        </w:rPr>
        <w:t xml:space="preserve">Предоставление </w:t>
      </w:r>
    </w:p>
    <w:p w:rsidR="00D13328" w:rsidRDefault="00A16595" w:rsidP="00E70B3E">
      <w:pPr>
        <w:ind w:right="2125"/>
        <w:jc w:val="both"/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разрешения на отклонение от предельных параметров </w:t>
      </w:r>
    </w:p>
    <w:p w:rsidR="00D13328" w:rsidRDefault="00A16595" w:rsidP="00E70B3E">
      <w:pPr>
        <w:ind w:right="2125"/>
        <w:jc w:val="both"/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разрешенного строительства, реконструкции объектов </w:t>
      </w:r>
      <w:bookmarkStart w:id="0" w:name="_GoBack"/>
      <w:bookmarkEnd w:id="0"/>
    </w:p>
    <w:p w:rsidR="0041380C" w:rsidRPr="0041380C" w:rsidRDefault="00A16595" w:rsidP="00E70B3E">
      <w:pPr>
        <w:ind w:right="2125"/>
        <w:jc w:val="both"/>
        <w:rPr>
          <w:sz w:val="28"/>
          <w:szCs w:val="28"/>
        </w:rPr>
      </w:pPr>
      <w:r w:rsidRPr="00A16595">
        <w:rPr>
          <w:sz w:val="28"/>
          <w:szCs w:val="28"/>
        </w:rPr>
        <w:t>капитального строительства</w:t>
      </w:r>
      <w:r w:rsidR="0041380C" w:rsidRPr="0041380C">
        <w:rPr>
          <w:sz w:val="28"/>
          <w:szCs w:val="28"/>
        </w:rPr>
        <w:t xml:space="preserve">» на территории </w:t>
      </w:r>
      <w:proofErr w:type="spellStart"/>
      <w:r w:rsidR="0041380C" w:rsidRPr="0041380C">
        <w:rPr>
          <w:sz w:val="28"/>
          <w:szCs w:val="28"/>
        </w:rPr>
        <w:t>Суровикин</w:t>
      </w:r>
      <w:r w:rsidR="00E70B3E">
        <w:rPr>
          <w:sz w:val="28"/>
          <w:szCs w:val="28"/>
        </w:rPr>
        <w:t>-</w:t>
      </w:r>
      <w:r w:rsidR="0041380C" w:rsidRPr="0041380C">
        <w:rPr>
          <w:sz w:val="28"/>
          <w:szCs w:val="28"/>
        </w:rPr>
        <w:t>ского</w:t>
      </w:r>
      <w:proofErr w:type="spellEnd"/>
      <w:r w:rsidR="0041380C" w:rsidRPr="0041380C">
        <w:rPr>
          <w:sz w:val="28"/>
          <w:szCs w:val="28"/>
        </w:rPr>
        <w:t xml:space="preserve"> муниципального района Волгоградской области</w:t>
      </w:r>
      <w:r w:rsidR="00D133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D13328" w:rsidRPr="00D13328">
        <w:rPr>
          <w:sz w:val="28"/>
          <w:szCs w:val="28"/>
        </w:rPr>
        <w:t>утвержденный</w:t>
      </w:r>
      <w:proofErr w:type="gramEnd"/>
      <w:r w:rsidR="00D13328" w:rsidRPr="00D13328">
        <w:rPr>
          <w:sz w:val="28"/>
          <w:szCs w:val="28"/>
        </w:rPr>
        <w:t xml:space="preserve"> постановлением администрации </w:t>
      </w:r>
      <w:proofErr w:type="spellStart"/>
      <w:r w:rsidR="00D13328" w:rsidRPr="00D13328">
        <w:rPr>
          <w:sz w:val="28"/>
          <w:szCs w:val="28"/>
        </w:rPr>
        <w:t>Сурови</w:t>
      </w:r>
      <w:r w:rsidR="00E70B3E">
        <w:rPr>
          <w:sz w:val="28"/>
          <w:szCs w:val="28"/>
        </w:rPr>
        <w:t>-</w:t>
      </w:r>
      <w:r w:rsidR="00D13328" w:rsidRPr="00D13328">
        <w:rPr>
          <w:sz w:val="28"/>
          <w:szCs w:val="28"/>
        </w:rPr>
        <w:t>кинского</w:t>
      </w:r>
      <w:proofErr w:type="spellEnd"/>
      <w:r w:rsidR="00D13328" w:rsidRPr="00D13328">
        <w:rPr>
          <w:sz w:val="28"/>
          <w:szCs w:val="28"/>
        </w:rPr>
        <w:t xml:space="preserve"> муниципального района Волгоградской области </w:t>
      </w:r>
      <w:r>
        <w:rPr>
          <w:sz w:val="28"/>
          <w:szCs w:val="28"/>
        </w:rPr>
        <w:t xml:space="preserve">от </w:t>
      </w:r>
      <w:r w:rsidRPr="00A16595">
        <w:rPr>
          <w:sz w:val="28"/>
          <w:szCs w:val="28"/>
        </w:rPr>
        <w:t>15.01.2019</w:t>
      </w:r>
      <w:r>
        <w:rPr>
          <w:sz w:val="28"/>
          <w:szCs w:val="28"/>
        </w:rPr>
        <w:t xml:space="preserve"> </w:t>
      </w:r>
      <w:r w:rsidRPr="00A16595">
        <w:rPr>
          <w:sz w:val="28"/>
          <w:szCs w:val="28"/>
        </w:rPr>
        <w:t>№ 12</w:t>
      </w:r>
    </w:p>
    <w:p w:rsidR="002A0D79" w:rsidRPr="0041380C" w:rsidRDefault="002A0D79" w:rsidP="00695D92">
      <w:pPr>
        <w:rPr>
          <w:sz w:val="28"/>
          <w:szCs w:val="28"/>
        </w:rPr>
      </w:pPr>
    </w:p>
    <w:p w:rsidR="00FA417D" w:rsidRPr="0041380C" w:rsidRDefault="00AC50B6" w:rsidP="00AC50B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AC50B6"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</w:t>
      </w:r>
      <w:proofErr w:type="gramEnd"/>
      <w:r w:rsidRPr="00AC50B6">
        <w:rPr>
          <w:sz w:val="28"/>
          <w:szCs w:val="28"/>
        </w:rPr>
        <w:t xml:space="preserve"> г. № 664-п «О государственной информационной системе «Портал государственных и муниципальных услуг (функций) Волгоградской области»</w:t>
      </w:r>
      <w:r w:rsidR="0041380C" w:rsidRPr="0041380C">
        <w:rPr>
          <w:sz w:val="28"/>
          <w:szCs w:val="28"/>
        </w:rPr>
        <w:t xml:space="preserve">, 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1C7ADA" w:rsidRDefault="00695D92" w:rsidP="00AC50B6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proofErr w:type="gramStart"/>
      <w:r w:rsidR="00D13328" w:rsidRPr="00D13328">
        <w:rPr>
          <w:sz w:val="28"/>
          <w:szCs w:val="28"/>
        </w:rPr>
        <w:t>Внести</w:t>
      </w:r>
      <w:r w:rsidR="00D13328">
        <w:rPr>
          <w:sz w:val="28"/>
          <w:szCs w:val="28"/>
        </w:rPr>
        <w:t xml:space="preserve"> в</w:t>
      </w:r>
      <w:r w:rsidR="00DF3EA6" w:rsidRPr="00DF3EA6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D13328" w:rsidRPr="00D1332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от 15.01.2019 № 12</w:t>
      </w:r>
      <w:r w:rsidR="00155F94">
        <w:rPr>
          <w:sz w:val="28"/>
          <w:szCs w:val="28"/>
        </w:rPr>
        <w:t xml:space="preserve"> «</w:t>
      </w:r>
      <w:r w:rsidR="00155F94" w:rsidRPr="00155F9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</w:t>
      </w:r>
      <w:proofErr w:type="gramEnd"/>
      <w:r w:rsidR="00155F94" w:rsidRPr="00155F94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155F94">
        <w:rPr>
          <w:sz w:val="28"/>
          <w:szCs w:val="28"/>
        </w:rPr>
        <w:t>»</w:t>
      </w:r>
      <w:r w:rsidR="00D13328">
        <w:rPr>
          <w:sz w:val="28"/>
          <w:szCs w:val="28"/>
        </w:rPr>
        <w:t>, следующие изменения:</w:t>
      </w:r>
      <w:r w:rsidR="00155F94">
        <w:rPr>
          <w:sz w:val="28"/>
          <w:szCs w:val="28"/>
        </w:rPr>
        <w:t xml:space="preserve">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lastRenderedPageBreak/>
        <w:t>1)</w:t>
      </w:r>
      <w:r w:rsidRPr="00AC50B6">
        <w:rPr>
          <w:sz w:val="28"/>
          <w:szCs w:val="28"/>
          <w:lang w:eastAsia="ru-RU"/>
        </w:rPr>
        <w:tab/>
        <w:t>пункт 2.7.3 дополнить словами «, а также посредством Единого портала государственных и муниципальных услуг»;</w:t>
      </w:r>
    </w:p>
    <w:p w:rsidR="00AC50B6" w:rsidRPr="00AC50B6" w:rsidRDefault="00E70B3E" w:rsidP="00AC50B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C50B6" w:rsidRPr="00AC50B6">
        <w:rPr>
          <w:sz w:val="28"/>
          <w:szCs w:val="28"/>
          <w:lang w:eastAsia="ru-RU"/>
        </w:rPr>
        <w:t>) абзац третий пункта 2.13 и пункта 3.2.5 изложить в следующей редакции: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«- при поступлении заявления и документов по почте, электронной почте, посредством Единого портала государственных и муниципальных или через МФЦ – 1 рабочий день</w:t>
      </w:r>
      <w:proofErr w:type="gramStart"/>
      <w:r w:rsidRPr="00AC50B6">
        <w:rPr>
          <w:sz w:val="28"/>
          <w:szCs w:val="28"/>
          <w:lang w:eastAsia="ru-RU"/>
        </w:rPr>
        <w:t>.»;</w:t>
      </w:r>
      <w:proofErr w:type="gramEnd"/>
    </w:p>
    <w:p w:rsidR="00AC50B6" w:rsidRPr="00AC50B6" w:rsidRDefault="00E70B3E" w:rsidP="00AC50B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C50B6" w:rsidRPr="00AC50B6">
        <w:rPr>
          <w:sz w:val="28"/>
          <w:szCs w:val="28"/>
          <w:lang w:eastAsia="ru-RU"/>
        </w:rPr>
        <w:t>) дополнить новыми пунктами 3.8, 3.8.1 - 3.8.5  следующего содержания: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«3.8.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3.8.1.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запись на прием в уполномоченный орган для подачи запроса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о предоставлении муниципальной услуги (далее – запрос);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формирование запроса;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AC50B6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3.8.2.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3.8.3. Заявление считается отправленным после получения заявителем соответствующего электронного уведомления в личный кабинет заявителя </w:t>
      </w:r>
      <w:r w:rsidRPr="00AC50B6">
        <w:rPr>
          <w:sz w:val="28"/>
          <w:szCs w:val="28"/>
          <w:lang w:eastAsia="ru-RU"/>
        </w:rPr>
        <w:lastRenderedPageBreak/>
        <w:t>или его представителя на Едином портале государственных и муниципальных услуг.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3.8.4.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3.8.5. Заявителю в качестве результата предоставления услуги обеспечивается по его выбору возможность: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- получения электронного документа, подписанного с использованием квалифицированной  подписи;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 - получения с использованием Единого портала </w:t>
      </w:r>
      <w:proofErr w:type="gramStart"/>
      <w:r w:rsidRPr="00AC50B6">
        <w:rPr>
          <w:sz w:val="28"/>
          <w:szCs w:val="28"/>
          <w:lang w:eastAsia="ru-RU"/>
        </w:rPr>
        <w:t>государственных</w:t>
      </w:r>
      <w:proofErr w:type="gramEnd"/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AC50B6">
        <w:rPr>
          <w:sz w:val="28"/>
          <w:szCs w:val="28"/>
          <w:lang w:eastAsia="ru-RU"/>
        </w:rPr>
        <w:t>.»</w:t>
      </w:r>
      <w:proofErr w:type="gramEnd"/>
      <w:r w:rsidRPr="00AC50B6">
        <w:rPr>
          <w:sz w:val="28"/>
          <w:szCs w:val="28"/>
          <w:lang w:eastAsia="ru-RU"/>
        </w:rPr>
        <w:t>;</w:t>
      </w:r>
    </w:p>
    <w:p w:rsidR="00AC50B6" w:rsidRPr="00AC50B6" w:rsidRDefault="00E70B3E" w:rsidP="00AC50B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пункт 3.8 считать пунктом 3.9.</w:t>
      </w:r>
    </w:p>
    <w:p w:rsidR="00FA417D" w:rsidRPr="0041380C" w:rsidRDefault="00CE628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CE628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AC50B6" w:rsidRDefault="00AC50B6" w:rsidP="00FA417D">
      <w:pPr>
        <w:rPr>
          <w:sz w:val="28"/>
          <w:szCs w:val="28"/>
        </w:rPr>
      </w:pPr>
    </w:p>
    <w:p w:rsidR="00AC50B6" w:rsidRDefault="00AC50B6" w:rsidP="00FA417D">
      <w:pPr>
        <w:rPr>
          <w:sz w:val="28"/>
          <w:szCs w:val="28"/>
        </w:rPr>
      </w:pPr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333B61" w:rsidRPr="00FA417D" w:rsidRDefault="00FA417D" w:rsidP="00FA417D"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37" w:rsidRDefault="00CE2A37" w:rsidP="00FA417D">
      <w:r>
        <w:separator/>
      </w:r>
    </w:p>
  </w:endnote>
  <w:endnote w:type="continuationSeparator" w:id="0">
    <w:p w:rsidR="00CE2A37" w:rsidRDefault="00CE2A37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37" w:rsidRDefault="00CE2A37" w:rsidP="00FA417D">
      <w:r>
        <w:separator/>
      </w:r>
    </w:p>
  </w:footnote>
  <w:footnote w:type="continuationSeparator" w:id="0">
    <w:p w:rsidR="00CE2A37" w:rsidRDefault="00CE2A37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CE2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B3E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46F86"/>
    <w:rsid w:val="00051FAA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55F94"/>
    <w:rsid w:val="0016028B"/>
    <w:rsid w:val="001A6868"/>
    <w:rsid w:val="001C4421"/>
    <w:rsid w:val="001C7ADA"/>
    <w:rsid w:val="001E2AE0"/>
    <w:rsid w:val="00220569"/>
    <w:rsid w:val="00227A93"/>
    <w:rsid w:val="00244B5E"/>
    <w:rsid w:val="002A0D79"/>
    <w:rsid w:val="002A6648"/>
    <w:rsid w:val="002A7D3D"/>
    <w:rsid w:val="002C007B"/>
    <w:rsid w:val="002D7FC3"/>
    <w:rsid w:val="002E16FB"/>
    <w:rsid w:val="002E5B6D"/>
    <w:rsid w:val="003024F4"/>
    <w:rsid w:val="00303C48"/>
    <w:rsid w:val="0031738F"/>
    <w:rsid w:val="00326048"/>
    <w:rsid w:val="00333B61"/>
    <w:rsid w:val="00341557"/>
    <w:rsid w:val="00345D58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36E26"/>
    <w:rsid w:val="00452B8D"/>
    <w:rsid w:val="00461D60"/>
    <w:rsid w:val="0049612F"/>
    <w:rsid w:val="004A1EC2"/>
    <w:rsid w:val="004A728E"/>
    <w:rsid w:val="004C278A"/>
    <w:rsid w:val="004C7A48"/>
    <w:rsid w:val="00513936"/>
    <w:rsid w:val="00535D52"/>
    <w:rsid w:val="00590A2A"/>
    <w:rsid w:val="00597AD8"/>
    <w:rsid w:val="005A45BF"/>
    <w:rsid w:val="005C6451"/>
    <w:rsid w:val="005F4CF0"/>
    <w:rsid w:val="0062229C"/>
    <w:rsid w:val="00641D37"/>
    <w:rsid w:val="00652214"/>
    <w:rsid w:val="006530D8"/>
    <w:rsid w:val="006605B5"/>
    <w:rsid w:val="00677CF5"/>
    <w:rsid w:val="006843E4"/>
    <w:rsid w:val="00687845"/>
    <w:rsid w:val="00687C82"/>
    <w:rsid w:val="00695D92"/>
    <w:rsid w:val="006A77E4"/>
    <w:rsid w:val="006E5A78"/>
    <w:rsid w:val="006F385F"/>
    <w:rsid w:val="00730E01"/>
    <w:rsid w:val="00733973"/>
    <w:rsid w:val="0076268A"/>
    <w:rsid w:val="00787E96"/>
    <w:rsid w:val="00793696"/>
    <w:rsid w:val="007941E1"/>
    <w:rsid w:val="007B6E5C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D1E49"/>
    <w:rsid w:val="009E65B2"/>
    <w:rsid w:val="009F0454"/>
    <w:rsid w:val="009F0C6E"/>
    <w:rsid w:val="00A16328"/>
    <w:rsid w:val="00A16595"/>
    <w:rsid w:val="00A173C8"/>
    <w:rsid w:val="00A238A6"/>
    <w:rsid w:val="00A4522A"/>
    <w:rsid w:val="00A948E2"/>
    <w:rsid w:val="00AC50B6"/>
    <w:rsid w:val="00AD76F2"/>
    <w:rsid w:val="00AE5AD5"/>
    <w:rsid w:val="00AF5A9F"/>
    <w:rsid w:val="00B17F5C"/>
    <w:rsid w:val="00B2740D"/>
    <w:rsid w:val="00B30FBF"/>
    <w:rsid w:val="00B6017F"/>
    <w:rsid w:val="00B67314"/>
    <w:rsid w:val="00BC1A87"/>
    <w:rsid w:val="00BC29A5"/>
    <w:rsid w:val="00BC4755"/>
    <w:rsid w:val="00BD65AD"/>
    <w:rsid w:val="00BE5BF5"/>
    <w:rsid w:val="00BE6CBD"/>
    <w:rsid w:val="00BF4350"/>
    <w:rsid w:val="00C25244"/>
    <w:rsid w:val="00C32742"/>
    <w:rsid w:val="00C36EFD"/>
    <w:rsid w:val="00C419C9"/>
    <w:rsid w:val="00C54A31"/>
    <w:rsid w:val="00C86670"/>
    <w:rsid w:val="00CD7A10"/>
    <w:rsid w:val="00CE2A37"/>
    <w:rsid w:val="00CE6019"/>
    <w:rsid w:val="00CE6286"/>
    <w:rsid w:val="00CF1FBF"/>
    <w:rsid w:val="00CF307E"/>
    <w:rsid w:val="00D13328"/>
    <w:rsid w:val="00D3188B"/>
    <w:rsid w:val="00D50CD7"/>
    <w:rsid w:val="00D51968"/>
    <w:rsid w:val="00D75649"/>
    <w:rsid w:val="00D76C6A"/>
    <w:rsid w:val="00DB5B60"/>
    <w:rsid w:val="00DE3FEE"/>
    <w:rsid w:val="00DE5E69"/>
    <w:rsid w:val="00DF3EA6"/>
    <w:rsid w:val="00E04678"/>
    <w:rsid w:val="00E63657"/>
    <w:rsid w:val="00E70B3E"/>
    <w:rsid w:val="00EB5877"/>
    <w:rsid w:val="00EC52AC"/>
    <w:rsid w:val="00EC702C"/>
    <w:rsid w:val="00ED6E31"/>
    <w:rsid w:val="00EE5DDD"/>
    <w:rsid w:val="00EF7888"/>
    <w:rsid w:val="00F169DA"/>
    <w:rsid w:val="00F16B5B"/>
    <w:rsid w:val="00F30722"/>
    <w:rsid w:val="00F6064A"/>
    <w:rsid w:val="00F747C6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DE4A-0E79-4CC9-898F-8AFD565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2021-11-10T06:18:00Z</cp:lastPrinted>
  <dcterms:created xsi:type="dcterms:W3CDTF">2023-04-13T05:53:00Z</dcterms:created>
  <dcterms:modified xsi:type="dcterms:W3CDTF">2023-04-13T06:08:00Z</dcterms:modified>
</cp:coreProperties>
</file>