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67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>УТВЕРЖДЕНА</w:t>
      </w:r>
    </w:p>
    <w:p w:rsidR="00843367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 xml:space="preserve"> </w:t>
      </w:r>
    </w:p>
    <w:p w:rsidR="00CF05E5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CF05E5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>администрации</w:t>
      </w:r>
      <w:r w:rsidR="00CF05E5" w:rsidRPr="00CF05E5">
        <w:rPr>
          <w:rFonts w:ascii="Times New Roman" w:hAnsi="Times New Roman"/>
          <w:sz w:val="24"/>
          <w:szCs w:val="24"/>
        </w:rPr>
        <w:t xml:space="preserve"> </w:t>
      </w:r>
      <w:r w:rsidRPr="00CF05E5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843367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F05E5" w:rsidRPr="00CF05E5" w:rsidRDefault="00CF05E5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</w:p>
    <w:p w:rsidR="00843367" w:rsidRPr="00CF05E5" w:rsidRDefault="00843367" w:rsidP="00CF05E5">
      <w:pPr>
        <w:pStyle w:val="a8"/>
        <w:ind w:firstLine="5103"/>
        <w:rPr>
          <w:rFonts w:ascii="Times New Roman" w:hAnsi="Times New Roman"/>
          <w:sz w:val="24"/>
          <w:szCs w:val="24"/>
        </w:rPr>
      </w:pPr>
      <w:r w:rsidRPr="00CF05E5">
        <w:rPr>
          <w:rFonts w:ascii="Times New Roman" w:hAnsi="Times New Roman"/>
          <w:sz w:val="24"/>
          <w:szCs w:val="24"/>
        </w:rPr>
        <w:t xml:space="preserve">от </w:t>
      </w:r>
      <w:r w:rsidR="00CF05E5">
        <w:rPr>
          <w:rFonts w:ascii="Times New Roman" w:hAnsi="Times New Roman"/>
          <w:sz w:val="24"/>
          <w:szCs w:val="24"/>
        </w:rPr>
        <w:t>02 декабря 2021 г.</w:t>
      </w:r>
      <w:r w:rsidRPr="00CF05E5">
        <w:rPr>
          <w:rFonts w:ascii="Times New Roman" w:hAnsi="Times New Roman"/>
          <w:sz w:val="24"/>
          <w:szCs w:val="24"/>
        </w:rPr>
        <w:t xml:space="preserve"> №</w:t>
      </w:r>
      <w:r w:rsidR="00CF05E5">
        <w:rPr>
          <w:rFonts w:ascii="Times New Roman" w:hAnsi="Times New Roman"/>
          <w:sz w:val="24"/>
          <w:szCs w:val="24"/>
        </w:rPr>
        <w:t xml:space="preserve"> 1036</w:t>
      </w:r>
    </w:p>
    <w:p w:rsidR="00843367" w:rsidRDefault="00843367" w:rsidP="00CF05E5">
      <w:pPr>
        <w:shd w:val="clear" w:color="auto" w:fill="FFFFFF"/>
        <w:spacing w:after="240"/>
        <w:ind w:firstLine="5103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E97D51" w:rsidRDefault="00843367" w:rsidP="00843367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ПРОГРАММА </w:t>
      </w:r>
    </w:p>
    <w:p w:rsidR="00843367" w:rsidRDefault="00843367" w:rsidP="00843367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профилактики рисков причинения </w:t>
      </w:r>
    </w:p>
    <w:p w:rsidR="00843367" w:rsidRDefault="00843367" w:rsidP="00843367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вреда (ущерба) охраняемым законом ценностям по муниципальному земельному контролю на 2022 год</w:t>
      </w: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 </w:t>
      </w: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статьей 44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Федерального закона от 31.07.2020 № 248-ФЗ «О государственном контроле (надзоре) и муниципальном контроле в Российской Федерации»,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постановлением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43367" w:rsidRDefault="00843367" w:rsidP="0084336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В связи с вступлением в законную силу </w:t>
      </w:r>
      <w:r>
        <w:rPr>
          <w:rFonts w:ascii="Times New Roman" w:hAnsi="Times New Roman"/>
          <w:color w:val="auto"/>
          <w:sz w:val="28"/>
          <w:szCs w:val="28"/>
        </w:rPr>
        <w:t>Положения о муниципальном земельном контроле в границах сельских поселений, входящих в состав Суровикинского муниципального района Волгоградской области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, утвержденного решением Суровикинской районной  Думы Волгоградской области от 30.07.2021 № 19/131,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контролируемые лица) обязательных требований земельного законодательства и снижения рисков причинения ущерба охраняемым законом ценностям, осуществляются профилактические мероприятия в сфере земельных отношений. </w:t>
      </w:r>
    </w:p>
    <w:p w:rsidR="00843367" w:rsidRDefault="00843367" w:rsidP="0084336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Профилактические мероприятия направлены на предупреждение возможного нарушения контролируемыми лицами обязательных требований, снижения рисков причинения ущерба охраняемым законом ценностям, разъяснения обязательных требований земельного законодательства в отношении объектов земельных отношений.</w:t>
      </w:r>
    </w:p>
    <w:p w:rsidR="00843367" w:rsidRDefault="00843367" w:rsidP="0084336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За истекший период 2021 года было проведено 16 проверок по муниципальному земельному контролю, в ходе  15 проверок нарушения не выявлены, в рамках одной проверки выявлены нарушения земельного законодательства. Проводилась разъяснительная беседа с гражданами о недопущении нарушений обязательных требований в сфере земельных отношений. 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bookmarkStart w:id="0" w:name="Par175"/>
      <w:bookmarkEnd w:id="0"/>
      <w:r>
        <w:rPr>
          <w:rFonts w:ascii="Times New Roman" w:hAnsi="Times New Roman"/>
          <w:bCs/>
          <w:color w:val="222222"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843367" w:rsidRDefault="00843367" w:rsidP="00843367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Основными целями программы профилактики рисков причинения вреда являются: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1) стимулирование добросовестного соблюдения обязательных требований всеми контролируемыми лицами;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Проведение профилактических мероприятий программы профилактики рисков причинения вреда направлено на решение следующих задач: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2) повышение правосознания и правовой культуры контролируемых лиц;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3) 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4) 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43367" w:rsidRDefault="00843367" w:rsidP="00843367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43367" w:rsidRDefault="00843367" w:rsidP="00843367">
      <w:pPr>
        <w:shd w:val="clear" w:color="auto" w:fill="FFFFFF"/>
        <w:ind w:left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43367" w:rsidRDefault="00843367" w:rsidP="00843367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i/>
          <w:iCs/>
          <w:color w:val="222222"/>
          <w:sz w:val="28"/>
          <w:szCs w:val="28"/>
        </w:rPr>
        <w:t> </w:t>
      </w:r>
    </w:p>
    <w:tbl>
      <w:tblPr>
        <w:tblW w:w="9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037"/>
        <w:gridCol w:w="1967"/>
        <w:gridCol w:w="3643"/>
      </w:tblGrid>
      <w:tr w:rsidR="00843367" w:rsidTr="00CF05E5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Структурное подразделение, ответственное за реализацию</w:t>
            </w:r>
          </w:p>
        </w:tc>
      </w:tr>
      <w:tr w:rsidR="00843367" w:rsidTr="00CF05E5"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4336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4336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4336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43367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Суровикинского муниципального района </w:t>
            </w:r>
          </w:p>
        </w:tc>
      </w:tr>
      <w:tr w:rsidR="00843367" w:rsidTr="00F34B1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Отдел по сельскому хозяйству, продовольствию и природопользованию администрации Суровикинского муниципального района</w:t>
            </w:r>
          </w:p>
        </w:tc>
      </w:tr>
      <w:tr w:rsidR="00843367" w:rsidTr="00F34B1E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Консультирование:</w:t>
            </w:r>
          </w:p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 Специалисты осуществляют консультирование контролируемых лиц и их представителей по вопросам связанным с организацией и осуществлением муниципального контроля:</w:t>
            </w:r>
          </w:p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2) посредством размещения на официальном сайте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администрации Суровикинского муниципального района Волгоградской области в информационной сети Интернет (далее – официальный сайт)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3.Письменное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843367" w:rsidRDefault="00843367">
            <w:pPr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 от 02.05.2006 № 59-ФЗ «О порядке </w:t>
            </w:r>
            <w:bookmarkStart w:id="1" w:name="_GoBack"/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 xml:space="preserve">рассмотрения обращений граждан </w:t>
            </w:r>
            <w:bookmarkEnd w:id="1"/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Российской Федерации».</w:t>
            </w:r>
          </w:p>
          <w:p w:rsidR="00843367" w:rsidRDefault="00843367">
            <w:pPr>
              <w:spacing w:before="360" w:line="276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Отдел по сельскому хозяйству, продовольствию и природопользованию администрации Суровикинского муниципального района</w:t>
            </w:r>
          </w:p>
        </w:tc>
      </w:tr>
    </w:tbl>
    <w:p w:rsidR="00843367" w:rsidRDefault="00843367" w:rsidP="00843367">
      <w:pPr>
        <w:shd w:val="clear" w:color="auto" w:fill="FFFFFF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lastRenderedPageBreak/>
        <w:t> </w:t>
      </w: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843367" w:rsidRDefault="00843367" w:rsidP="0084336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tbl>
      <w:tblPr>
        <w:tblW w:w="9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341"/>
        <w:gridCol w:w="3336"/>
      </w:tblGrid>
      <w:tr w:rsidR="00843367" w:rsidTr="00843367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Величина</w:t>
            </w:r>
          </w:p>
        </w:tc>
      </w:tr>
      <w:tr w:rsidR="00843367" w:rsidTr="00F34B1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Полнота информации, размещенной на официальном сайте в соответствии с частью 3 статьи 46 Федерального закона от 31.07.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100 %</w:t>
            </w:r>
          </w:p>
        </w:tc>
      </w:tr>
      <w:tr w:rsidR="00843367" w:rsidTr="0084336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100 % от числа обратившихся</w:t>
            </w:r>
          </w:p>
        </w:tc>
      </w:tr>
      <w:tr w:rsidR="00843367" w:rsidTr="00F34B1E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tabs>
                <w:tab w:val="left" w:pos="2444"/>
                <w:tab w:val="left" w:pos="3170"/>
                <w:tab w:val="left" w:pos="3654"/>
                <w:tab w:val="left" w:pos="4184"/>
              </w:tabs>
              <w:spacing w:line="276" w:lineRule="auto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Количество проведенных профилактических мероприятий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3367" w:rsidRPr="00F34B1E" w:rsidRDefault="00843367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34B1E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</w:rPr>
              <w:t>не менее 1 мероприятия, проведенного контрольным (надзорным) органом</w:t>
            </w:r>
          </w:p>
        </w:tc>
      </w:tr>
    </w:tbl>
    <w:p w:rsidR="00843367" w:rsidRDefault="00843367" w:rsidP="00843367">
      <w:pPr>
        <w:shd w:val="clear" w:color="auto" w:fill="FFFFFF"/>
        <w:ind w:firstLine="709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43367" w:rsidRDefault="00843367" w:rsidP="00843367">
      <w:pPr>
        <w:rPr>
          <w:rFonts w:ascii="Times New Roman" w:hAnsi="Times New Roman"/>
          <w:sz w:val="28"/>
          <w:szCs w:val="28"/>
        </w:rPr>
      </w:pPr>
    </w:p>
    <w:p w:rsidR="00E6482E" w:rsidRDefault="00E6482E"/>
    <w:sectPr w:rsidR="00E6482E" w:rsidSect="0084336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6B" w:rsidRDefault="00CF296B" w:rsidP="00843367">
      <w:r>
        <w:separator/>
      </w:r>
    </w:p>
  </w:endnote>
  <w:endnote w:type="continuationSeparator" w:id="0">
    <w:p w:rsidR="00CF296B" w:rsidRDefault="00CF296B" w:rsidP="0084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6B" w:rsidRDefault="00CF296B" w:rsidP="00843367">
      <w:r>
        <w:separator/>
      </w:r>
    </w:p>
  </w:footnote>
  <w:footnote w:type="continuationSeparator" w:id="0">
    <w:p w:rsidR="00CF296B" w:rsidRDefault="00CF296B" w:rsidP="0084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94"/>
      <w:docPartObj>
        <w:docPartGallery w:val="Page Numbers (Top of Page)"/>
        <w:docPartUnique/>
      </w:docPartObj>
    </w:sdtPr>
    <w:sdtEndPr/>
    <w:sdtContent>
      <w:p w:rsidR="00843367" w:rsidRDefault="00CF29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5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367" w:rsidRDefault="00843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367"/>
    <w:rsid w:val="00843367"/>
    <w:rsid w:val="008A6C49"/>
    <w:rsid w:val="00CF05E5"/>
    <w:rsid w:val="00CF296B"/>
    <w:rsid w:val="00E6482E"/>
    <w:rsid w:val="00E97D51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657"/>
  <w15:docId w15:val="{907CA44A-A313-403F-9230-DC2A244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843367"/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43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33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3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3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3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CF05E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5E5"/>
    <w:rPr>
      <w:rFonts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E5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4</cp:revision>
  <cp:lastPrinted>2021-12-02T11:25:00Z</cp:lastPrinted>
  <dcterms:created xsi:type="dcterms:W3CDTF">2021-11-30T05:41:00Z</dcterms:created>
  <dcterms:modified xsi:type="dcterms:W3CDTF">2021-12-02T11:25:00Z</dcterms:modified>
</cp:coreProperties>
</file>