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F3" w:rsidRDefault="00FA0EF3" w:rsidP="00FA0EF3">
      <w:pPr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FA0EF3" w:rsidRDefault="00FA0EF3" w:rsidP="00FA0EF3">
      <w:pPr>
        <w:pStyle w:val="a8"/>
        <w:spacing w:after="0" w:line="240" w:lineRule="auto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FA0EF3" w:rsidRDefault="00FA0EF3" w:rsidP="00FA0EF3">
      <w:pPr>
        <w:pStyle w:val="a8"/>
        <w:spacing w:after="0" w:line="240" w:lineRule="auto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Суровикинского муниципального района</w:t>
      </w:r>
    </w:p>
    <w:p w:rsidR="00FA0EF3" w:rsidRDefault="00FA0EF3" w:rsidP="00FA0EF3">
      <w:pPr>
        <w:pStyle w:val="a8"/>
        <w:spacing w:after="0" w:line="240" w:lineRule="auto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                №              </w:t>
      </w:r>
    </w:p>
    <w:p w:rsidR="00FA0EF3" w:rsidRDefault="00FA0EF3" w:rsidP="00FA0EF3">
      <w:pPr>
        <w:pStyle w:val="a8"/>
        <w:spacing w:after="0" w:line="240" w:lineRule="auto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«Приложение 2 к муниципальной программе</w:t>
      </w:r>
    </w:p>
    <w:p w:rsidR="00FA0EF3" w:rsidRDefault="00FA0EF3" w:rsidP="00FA0EF3">
      <w:pPr>
        <w:pStyle w:val="a8"/>
        <w:spacing w:after="0" w:line="240" w:lineRule="auto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Суровикинского муниципального района «Молодежная политика в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Суровикинском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0EF3" w:rsidRDefault="00FA0EF3" w:rsidP="00FA0EF3">
      <w:pPr>
        <w:pStyle w:val="a8"/>
        <w:spacing w:after="0" w:line="240" w:lineRule="auto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муниципальном  </w:t>
      </w:r>
      <w:proofErr w:type="gramStart"/>
      <w:r>
        <w:rPr>
          <w:rFonts w:ascii="Times New Roman" w:hAnsi="Times New Roman" w:cs="Times New Roman"/>
          <w:sz w:val="22"/>
          <w:szCs w:val="22"/>
        </w:rPr>
        <w:t>районе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Волгоградской области» </w:t>
      </w:r>
    </w:p>
    <w:p w:rsidR="00FA0EF3" w:rsidRDefault="00FA0EF3" w:rsidP="00FA0E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EF3" w:rsidRDefault="00FA0EF3" w:rsidP="00FA0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A0EF3" w:rsidRDefault="00FA0EF3" w:rsidP="00FA0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муниципальной программы Суровикинского муниципального района</w:t>
      </w:r>
    </w:p>
    <w:tbl>
      <w:tblPr>
        <w:tblW w:w="10485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610"/>
        <w:gridCol w:w="58"/>
        <w:gridCol w:w="8"/>
        <w:gridCol w:w="8"/>
        <w:gridCol w:w="1611"/>
        <w:gridCol w:w="12"/>
        <w:gridCol w:w="69"/>
        <w:gridCol w:w="184"/>
        <w:gridCol w:w="667"/>
        <w:gridCol w:w="142"/>
        <w:gridCol w:w="49"/>
        <w:gridCol w:w="58"/>
        <w:gridCol w:w="9"/>
        <w:gridCol w:w="16"/>
        <w:gridCol w:w="9"/>
        <w:gridCol w:w="567"/>
        <w:gridCol w:w="148"/>
        <w:gridCol w:w="26"/>
        <w:gridCol w:w="67"/>
        <w:gridCol w:w="425"/>
        <w:gridCol w:w="458"/>
        <w:gridCol w:w="9"/>
        <w:gridCol w:w="149"/>
        <w:gridCol w:w="14"/>
        <w:gridCol w:w="128"/>
        <w:gridCol w:w="263"/>
        <w:gridCol w:w="9"/>
        <w:gridCol w:w="24"/>
        <w:gridCol w:w="63"/>
        <w:gridCol w:w="170"/>
        <w:gridCol w:w="11"/>
        <w:gridCol w:w="27"/>
        <w:gridCol w:w="14"/>
        <w:gridCol w:w="628"/>
        <w:gridCol w:w="27"/>
        <w:gridCol w:w="59"/>
        <w:gridCol w:w="102"/>
        <w:gridCol w:w="9"/>
        <w:gridCol w:w="24"/>
        <w:gridCol w:w="129"/>
        <w:gridCol w:w="142"/>
        <w:gridCol w:w="424"/>
        <w:gridCol w:w="389"/>
        <w:gridCol w:w="9"/>
        <w:gridCol w:w="52"/>
        <w:gridCol w:w="64"/>
        <w:gridCol w:w="196"/>
        <w:gridCol w:w="569"/>
        <w:gridCol w:w="83"/>
        <w:gridCol w:w="9"/>
        <w:gridCol w:w="24"/>
        <w:gridCol w:w="15"/>
        <w:gridCol w:w="97"/>
        <w:gridCol w:w="53"/>
        <w:gridCol w:w="590"/>
        <w:gridCol w:w="680"/>
        <w:gridCol w:w="29"/>
      </w:tblGrid>
      <w:tr w:rsidR="00FA0EF3" w:rsidTr="00FA0EF3">
        <w:trPr>
          <w:gridAfter w:val="1"/>
          <w:wAfter w:w="29" w:type="dxa"/>
          <w:trHeight w:val="143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мероприятия, мероприятия</w:t>
            </w:r>
          </w:p>
        </w:tc>
        <w:tc>
          <w:tcPr>
            <w:tcW w:w="1178" w:type="dxa"/>
            <w:gridSpan w:val="7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5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4911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Объем и источники финансирования 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(тыс., рублей)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 реализации мероприятия</w:t>
            </w:r>
          </w:p>
        </w:tc>
      </w:tr>
      <w:tr w:rsidR="00FA0EF3" w:rsidTr="00FA0EF3">
        <w:trPr>
          <w:gridAfter w:val="1"/>
          <w:wAfter w:w="29" w:type="dxa"/>
          <w:trHeight w:val="408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  <w:t>всего</w:t>
            </w:r>
          </w:p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87" w:type="dxa"/>
            <w:gridSpan w:val="2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380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FA0EF3" w:rsidTr="00FA0EF3">
        <w:trPr>
          <w:gridAfter w:val="1"/>
          <w:wAfter w:w="29" w:type="dxa"/>
          <w:trHeight w:val="1724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 бюджет</w:t>
            </w:r>
          </w:p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380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FA0EF3" w:rsidTr="00FA0EF3">
        <w:trPr>
          <w:gridAfter w:val="1"/>
          <w:wAfter w:w="29" w:type="dxa"/>
          <w:trHeight w:val="419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2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178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3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59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4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133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563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6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134" w:type="dxa"/>
            <w:gridSpan w:val="11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11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973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9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45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</w:tr>
      <w:tr w:rsidR="00FA0EF3" w:rsidTr="00FA0EF3">
        <w:trPr>
          <w:gridAfter w:val="1"/>
          <w:wAfter w:w="29" w:type="dxa"/>
          <w:trHeight w:val="419"/>
        </w:trPr>
        <w:tc>
          <w:tcPr>
            <w:tcW w:w="10461" w:type="dxa"/>
            <w:gridSpan w:val="5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Суровикинского муниципального района  </w:t>
            </w:r>
            <w:r>
              <w:rPr>
                <w:rFonts w:ascii="Times New Roman" w:hAnsi="Times New Roman" w:cs="Times New Roman"/>
                <w:sz w:val="28"/>
              </w:rPr>
              <w:t xml:space="preserve">«Молодежная политика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муниципальном районе Волгоградской области»</w:t>
            </w:r>
          </w:p>
        </w:tc>
      </w:tr>
      <w:tr w:rsidR="00FA0EF3" w:rsidTr="00FA0EF3">
        <w:trPr>
          <w:gridAfter w:val="1"/>
          <w:wAfter w:w="29" w:type="dxa"/>
          <w:trHeight w:val="419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8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F3" w:rsidRDefault="00FA0EF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8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3" w:rsidRDefault="00FA0EF3">
            <w:pPr>
              <w:pStyle w:val="a8"/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 по муниципальной программе</w:t>
            </w:r>
          </w:p>
        </w:tc>
        <w:tc>
          <w:tcPr>
            <w:tcW w:w="1123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3" w:rsidRDefault="00FA0EF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 политике,</w:t>
            </w:r>
          </w:p>
          <w:p w:rsidR="00FA0EF3" w:rsidRDefault="00FA0EF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образованию, комиссия по делам несовершеннолетних и защите их прав Суровикинского муниципального района (далее – КДН и ЗП)</w:t>
            </w:r>
          </w:p>
          <w:p w:rsidR="00FA0EF3" w:rsidRDefault="00FA0EF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МКУК «Радуга»</w:t>
            </w:r>
          </w:p>
        </w:tc>
        <w:tc>
          <w:tcPr>
            <w:tcW w:w="659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A0EF3" w:rsidRDefault="00FA0EF3">
            <w:pPr>
              <w:spacing w:line="276" w:lineRule="auto"/>
            </w:pPr>
          </w:p>
        </w:tc>
        <w:tc>
          <w:tcPr>
            <w:tcW w:w="1133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 w:rsidP="00FA0EF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2292, 388</w:t>
            </w:r>
          </w:p>
          <w:p w:rsidR="00FA0EF3" w:rsidRDefault="00FA0EF3">
            <w:pPr>
              <w:pStyle w:val="a8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2610,843</w:t>
            </w:r>
          </w:p>
          <w:p w:rsidR="00FA0EF3" w:rsidRDefault="00FA0EF3">
            <w:pPr>
              <w:pStyle w:val="a8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2537,075</w:t>
            </w:r>
          </w:p>
        </w:tc>
        <w:tc>
          <w:tcPr>
            <w:tcW w:w="58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 w:rsidP="00FA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0EF3" w:rsidRDefault="00FA0EF3" w:rsidP="00FA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0EF3" w:rsidRDefault="00FA0EF3" w:rsidP="00FA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1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1242,6</w:t>
            </w:r>
          </w:p>
          <w:p w:rsidR="00FA0EF3" w:rsidRDefault="00FA0E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1132,2</w:t>
            </w:r>
          </w:p>
          <w:p w:rsidR="00FA0EF3" w:rsidRDefault="00FA0E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1132,2</w:t>
            </w:r>
          </w:p>
        </w:tc>
        <w:tc>
          <w:tcPr>
            <w:tcW w:w="1145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1049,788</w:t>
            </w:r>
          </w:p>
          <w:p w:rsidR="00FA0EF3" w:rsidRDefault="00FA0EF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1478,643</w:t>
            </w:r>
          </w:p>
          <w:p w:rsidR="00FA0EF3" w:rsidRDefault="00FA0EF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1404,875</w:t>
            </w:r>
          </w:p>
        </w:tc>
        <w:tc>
          <w:tcPr>
            <w:tcW w:w="945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 w:rsidP="00FA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0EF3" w:rsidRDefault="00FA0EF3" w:rsidP="00FA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0EF3" w:rsidRDefault="00FA0EF3" w:rsidP="00FA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A0EF3" w:rsidRDefault="00FA0EF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мероприятий в сфере молодежной политики на территории Суровикинского муниципального района</w:t>
            </w:r>
          </w:p>
        </w:tc>
      </w:tr>
      <w:tr w:rsidR="00FA0EF3" w:rsidTr="00FA0EF3">
        <w:trPr>
          <w:gridAfter w:val="1"/>
          <w:wAfter w:w="29" w:type="dxa"/>
          <w:trHeight w:val="419"/>
        </w:trPr>
        <w:tc>
          <w:tcPr>
            <w:tcW w:w="10461" w:type="dxa"/>
            <w:gridSpan w:val="5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Подпрограмма «Духовно-нравственное воспитание граждан Суровикинского муниципального района Волгоградской области» </w:t>
            </w:r>
          </w:p>
        </w:tc>
      </w:tr>
      <w:tr w:rsidR="00FA0EF3" w:rsidTr="00FA0EF3">
        <w:trPr>
          <w:gridAfter w:val="1"/>
          <w:wAfter w:w="29" w:type="dxa"/>
          <w:trHeight w:val="513"/>
        </w:trPr>
        <w:tc>
          <w:tcPr>
            <w:tcW w:w="10461" w:type="dxa"/>
            <w:gridSpan w:val="5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1.Организационное и ресурсное обеспечение процесса духовно-нравственного воспитания</w:t>
            </w:r>
          </w:p>
        </w:tc>
      </w:tr>
      <w:tr w:rsidR="00FA0EF3" w:rsidTr="00FA0EF3">
        <w:trPr>
          <w:trHeight w:val="1528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Проведение социологических исследований по различным параметрам духовно-нравственного воспитания граждан «Ценностные ориентации молодежи», «Отношение молодежи к религии», «Уровень толерантности» и др.</w:t>
            </w:r>
          </w:p>
        </w:tc>
        <w:tc>
          <w:tcPr>
            <w:tcW w:w="11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образованию</w:t>
            </w:r>
          </w:p>
        </w:tc>
        <w:tc>
          <w:tcPr>
            <w:tcW w:w="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Совершенствование системы духовно-нравственного  воспитания учащихся общеобразовательных организаций и молодежи для формирования социально активной личности гражданина</w:t>
            </w:r>
          </w:p>
        </w:tc>
      </w:tr>
      <w:tr w:rsidR="00FA0EF3" w:rsidTr="00FA0EF3">
        <w:trPr>
          <w:trHeight w:val="14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1.2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взаимодействия с религиозными сообществами, действующими на территории Суровикинского муниципального района по вопросам духовно-нравственного воспитания детей и молодежи</w:t>
            </w:r>
          </w:p>
        </w:tc>
        <w:tc>
          <w:tcPr>
            <w:tcW w:w="11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Создание условий для привлечения к мероприятиям, направленным 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духовно-нравственное  воспитание культуры межэтнических отношений среди молодежи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</w:tr>
      <w:tr w:rsidR="00FA0EF3" w:rsidTr="00FA0EF3">
        <w:trPr>
          <w:trHeight w:val="143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 Проведение массовых (школьных, районных, областных, всероссийских) мероприятий, способствующих духовно-нравственному воспит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ан</w:t>
            </w:r>
            <w:bookmarkEnd w:id="0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ию граждан, проживающих на территории  Суровикинского муниципального района</w:t>
            </w:r>
          </w:p>
        </w:tc>
      </w:tr>
      <w:tr w:rsidR="00FA0EF3" w:rsidTr="00FA0EF3">
        <w:trPr>
          <w:trHeight w:val="4298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2.1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выставок изобразительного и декоративно-прикладного творчества учащихся, посвященных государственным праздникам «Дни славянской письменности и культуры», «Дню народного единства», «Дню 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Героев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Отечества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Дню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онституции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образованию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мероприятий, направленных на гражданское и патриотическое воспитание</w:t>
            </w:r>
          </w:p>
        </w:tc>
      </w:tr>
      <w:tr w:rsidR="00FA0EF3" w:rsidTr="00FA0EF3">
        <w:trPr>
          <w:trHeight w:val="14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2.2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Проведение рождественских и пасхальных праздников для обучающихся в общеобразовательных организациях района: детей-сирот, детей, оставшихся без попечения родителей, детей-инвалидов и детей, проживающих в семьях, находящихся в трудной жизненной ситуации</w:t>
            </w:r>
            <w:proofErr w:type="gramEnd"/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политике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59,64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100,0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104,963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59, 64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100,0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104,963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мероприятий для </w:t>
            </w:r>
            <w:r>
              <w:rPr>
                <w:rFonts w:ascii="Times New Roman" w:hAnsi="Times New Roman" w:cs="Times New Roman"/>
                <w:sz w:val="20"/>
              </w:rPr>
              <w:t>детей-сирот, детей, оставшихся без попечения родителей, детей-инвалидов и детей, проживающих в семьях, находящихся в трудной жизненной ситуации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</w:tr>
      <w:tr w:rsidR="00FA0EF3" w:rsidTr="00FA0EF3">
        <w:trPr>
          <w:trHeight w:val="14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2.3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и проведение районного конкурса « Мы – внуки деда Ермака»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25, 36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17, 867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20,0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25, 36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17 ,867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20,0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мероприятий, направленных на гражданское и патриотическое воспитание</w:t>
            </w:r>
          </w:p>
        </w:tc>
      </w:tr>
      <w:tr w:rsidR="00FA0EF3" w:rsidTr="00FA0EF3">
        <w:trPr>
          <w:trHeight w:val="14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2.4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и проведение районных мероприятий ко Дню Отца, Дню Матери, дню семьи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58, 294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57, 0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58, 613</w:t>
            </w:r>
          </w:p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58, 294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57,0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58,613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мероприятий</w:t>
            </w:r>
            <w:proofErr w:type="gram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направленных на духовно – нравственное воспитание</w:t>
            </w:r>
          </w:p>
        </w:tc>
      </w:tr>
      <w:tr w:rsidR="00FA0EF3" w:rsidTr="00FA0EF3">
        <w:trPr>
          <w:trHeight w:val="14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2.5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районного конкурса «Донская </w:t>
            </w: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казачка»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Отдел по предоставлению </w:t>
            </w: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2017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2018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25,24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14,294</w:t>
            </w:r>
          </w:p>
          <w:p w:rsidR="00FA0EF3" w:rsidRPr="00FF68B6" w:rsidRDefault="00FA0EF3">
            <w:pPr>
              <w:spacing w:line="276" w:lineRule="auto"/>
              <w:rPr>
                <w:sz w:val="20"/>
                <w:szCs w:val="20"/>
              </w:rPr>
            </w:pPr>
            <w:r w:rsidRPr="00FF68B6">
              <w:rPr>
                <w:sz w:val="20"/>
                <w:szCs w:val="20"/>
              </w:rPr>
              <w:t>20,0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25,24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14 ,294</w:t>
            </w:r>
          </w:p>
          <w:p w:rsidR="00FA0EF3" w:rsidRPr="00FF68B6" w:rsidRDefault="00FA0EF3">
            <w:pPr>
              <w:spacing w:line="276" w:lineRule="auto"/>
              <w:rPr>
                <w:sz w:val="20"/>
                <w:szCs w:val="20"/>
              </w:rPr>
            </w:pPr>
            <w:r w:rsidRPr="00FF68B6">
              <w:rPr>
                <w:sz w:val="20"/>
                <w:szCs w:val="20"/>
              </w:rPr>
              <w:t>20,0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мероприятий, направленных </w:t>
            </w: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 гражданское и патриотическое воспитание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A0EF3" w:rsidTr="00FA0EF3">
        <w:trPr>
          <w:trHeight w:val="153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Pr="00FF68B6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2.6</w:t>
            </w:r>
          </w:p>
          <w:p w:rsidR="00FA0EF3" w:rsidRPr="00FF68B6" w:rsidRDefault="00FA0EF3">
            <w:pPr>
              <w:spacing w:line="276" w:lineRule="auto"/>
              <w:jc w:val="center"/>
            </w:pPr>
          </w:p>
          <w:p w:rsidR="00FA0EF3" w:rsidRPr="00FF68B6" w:rsidRDefault="00FA0EF3">
            <w:pPr>
              <w:spacing w:line="276" w:lineRule="auto"/>
              <w:jc w:val="center"/>
            </w:pPr>
          </w:p>
          <w:p w:rsidR="00FA0EF3" w:rsidRPr="00FF68B6" w:rsidRDefault="00FA0EF3">
            <w:pPr>
              <w:spacing w:line="276" w:lineRule="auto"/>
              <w:jc w:val="center"/>
            </w:pPr>
          </w:p>
          <w:p w:rsidR="00FA0EF3" w:rsidRPr="00FF68B6" w:rsidRDefault="00FA0EF3">
            <w:pPr>
              <w:spacing w:line="276" w:lineRule="auto"/>
              <w:jc w:val="center"/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Проведение районного конкурса «Казак всегда казак»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18,14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10,719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20,0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F68B6">
              <w:rPr>
                <w:rFonts w:ascii="Times New Roman" w:hAnsi="Times New Roman" w:cs="Times New Roman"/>
              </w:rPr>
              <w:t> </w:t>
            </w:r>
          </w:p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</w:rPr>
            </w:pPr>
            <w:r w:rsidRPr="00FF6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F68B6">
              <w:rPr>
                <w:rFonts w:ascii="Times New Roman" w:hAnsi="Times New Roman" w:cs="Times New Roman"/>
              </w:rPr>
              <w:t> </w:t>
            </w:r>
          </w:p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</w:rPr>
            </w:pPr>
            <w:r w:rsidRPr="00FF6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18,14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10,719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20,0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мероприятий, направленных на возрождение казачества</w:t>
            </w:r>
          </w:p>
        </w:tc>
      </w:tr>
      <w:tr w:rsidR="00FA0EF3" w:rsidTr="00FA0EF3">
        <w:trPr>
          <w:trHeight w:val="196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2.7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и проведение районного конкурса творческих работ с элементами исследования «Покровские чтения»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31,86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21, 438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3</w:t>
            </w:r>
            <w:r w:rsid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,637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</w:rPr>
            </w:pPr>
            <w:r w:rsidRPr="00FF6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</w:rPr>
            </w:pPr>
            <w:r w:rsidRPr="00FF6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31,86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21 ,438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3</w:t>
            </w:r>
            <w:r w:rsid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,637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мероприятий, направленных на возрождение казачества</w:t>
            </w:r>
          </w:p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A0EF3" w:rsidTr="00FA0EF3">
        <w:trPr>
          <w:trHeight w:val="14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2.8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Проведение  выездных районных, областных мероприятий по духовно-нравственному воспитанию 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32,17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5, 929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32,17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5, 929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мероприятий, направленных на духовно – нравственное воспитание</w:t>
            </w:r>
          </w:p>
        </w:tc>
      </w:tr>
      <w:tr w:rsidR="00FA0EF3" w:rsidTr="00FA0EF3">
        <w:trPr>
          <w:trHeight w:val="1827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2.9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Услуги по автоперевозке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15,0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15,0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</w:tc>
      </w:tr>
      <w:tr w:rsidR="00FA0EF3" w:rsidTr="00FA0EF3">
        <w:trPr>
          <w:trHeight w:val="1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2.10</w:t>
            </w:r>
          </w:p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и проведение районного конкурса сочинений «Победа деда – моя Победа!»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</w:tc>
      </w:tr>
      <w:tr w:rsidR="00FA0EF3" w:rsidTr="00FA0EF3">
        <w:trPr>
          <w:trHeight w:val="1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2.11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и проведение  межмуниципального фестиваля православной молодежи «Истоки»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32,0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32,0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</w:tr>
      <w:tr w:rsidR="00FA0EF3" w:rsidTr="00FA0EF3">
        <w:trPr>
          <w:trHeight w:val="1355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ИТОГО: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270,705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264,248</w:t>
            </w:r>
          </w:p>
          <w:p w:rsidR="00FA0EF3" w:rsidRDefault="00FF68B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227</w:t>
            </w:r>
            <w:r w:rsidR="00FA0EF3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214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270,705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264,248</w:t>
            </w:r>
          </w:p>
          <w:p w:rsidR="00FA0EF3" w:rsidRDefault="00FF68B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227,214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FA0EF3" w:rsidTr="00FA0EF3">
        <w:trPr>
          <w:trHeight w:val="825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81790">
              <w:rPr>
                <w:rFonts w:ascii="Times New Roman" w:hAnsi="Times New Roman" w:cs="Times New Roman"/>
                <w:sz w:val="28"/>
              </w:rPr>
              <w:t xml:space="preserve">Подпрограмма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281790">
              <w:rPr>
                <w:rFonts w:ascii="Times New Roman" w:hAnsi="Times New Roman" w:cs="Times New Roman"/>
                <w:sz w:val="28"/>
              </w:rPr>
              <w:t>Суровикинском</w:t>
            </w:r>
            <w:proofErr w:type="spellEnd"/>
            <w:r w:rsidRPr="00281790">
              <w:rPr>
                <w:rFonts w:ascii="Times New Roman" w:hAnsi="Times New Roman" w:cs="Times New Roman"/>
                <w:sz w:val="28"/>
              </w:rPr>
              <w:t xml:space="preserve"> муниципальном районе Волгоградской области»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A0EF3" w:rsidTr="00FA0EF3">
        <w:trPr>
          <w:trHeight w:val="825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1. Проведение массовых </w:t>
            </w:r>
            <w:proofErr w:type="gram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профилактический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мероприятий, способствующих здоровому образу жизни граждан, проживающих на территории  Суровикинского муниципального района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проведения  профилактических, спортивных  мероприятий с учащимися общеобразовательных организаций, в том числе состоящих на всех видах учета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Отдел по образованию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19,422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13,0</w:t>
            </w:r>
          </w:p>
          <w:p w:rsidR="00FA0EF3" w:rsidRPr="00281790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5,871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19,422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13,0</w:t>
            </w:r>
          </w:p>
          <w:p w:rsidR="00FA0EF3" w:rsidRPr="00281790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5,871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мероприятий, направленных на  пропаганду ЗОЖ среди детей и молодежи</w:t>
            </w:r>
          </w:p>
        </w:tc>
      </w:tr>
      <w:tr w:rsidR="00FA0EF3" w:rsidTr="00FA0EF3">
        <w:trPr>
          <w:trHeight w:val="2871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профилактических лекций для родителей учащихся общеобразовательных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по образованию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наркомании среди детей и молодежи</w:t>
            </w:r>
          </w:p>
        </w:tc>
      </w:tr>
      <w:tr w:rsidR="00FA0EF3" w:rsidTr="00FA0EF3">
        <w:trPr>
          <w:trHeight w:val="83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комплекса мероприятий, посвященных Международному дню борьбы с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наркоманией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предоставлению жилищных субсидий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социальной политике 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2017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FA0EF3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2,674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FA0EF3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2,674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мероприятий, направленных на  пропаганду ЗОЖ среди детей 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молодежи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конкурсов, акций «Мир за жизнь без наркотиков»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мероприятий, направленных на  пропаганду ЗОЖ среди детей и молодежи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соревнований с учащимися образовательных организаций на тему  «Нет наркотикам»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16,848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  <w:p w:rsidR="00FA0EF3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5,566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16,848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  <w:p w:rsidR="00FA0EF3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5,566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спортивных мероприятий, направленных на  пропаганду ЗОЖ среди детей и молодежи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и проведение межведомственных семинаров, конференций по вопросам профилактической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 направленности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предоставлению жилищных субсидий 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социальной политике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 семинара в год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Изготовление и размещение баннера социальной рекламы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направленности и пропаганды здорового образа жизни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предоставлению жилищных субсидий 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социальной политике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3,348</w:t>
            </w:r>
          </w:p>
          <w:p w:rsidR="00FA0EF3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14,7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3,348</w:t>
            </w:r>
          </w:p>
          <w:p w:rsidR="00FA0EF3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14,7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не менее 1 баннера  в год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32,048</w:t>
            </w:r>
          </w:p>
          <w:p w:rsidR="00FA0EF3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28,811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32,048</w:t>
            </w:r>
          </w:p>
          <w:p w:rsidR="00FA0EF3" w:rsidRPr="00281790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28,811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3" w:rsidTr="00FA0EF3">
        <w:trPr>
          <w:trHeight w:val="825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«Профилактика правонарушений в  </w:t>
            </w:r>
            <w:proofErr w:type="spellStart"/>
            <w:r w:rsidRPr="00F9141C">
              <w:rPr>
                <w:rFonts w:ascii="Times New Roman" w:hAnsi="Times New Roman" w:cs="Times New Roman"/>
                <w:sz w:val="28"/>
                <w:szCs w:val="28"/>
              </w:rPr>
              <w:t>Суровикинском</w:t>
            </w:r>
            <w:proofErr w:type="spellEnd"/>
            <w:r w:rsidRPr="00F914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 районе Волгоградской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EF3" w:rsidTr="00FA0EF3">
        <w:trPr>
          <w:trHeight w:val="627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Проведение анализа</w:t>
            </w:r>
          </w:p>
          <w:p w:rsidR="00FA0EF3" w:rsidRDefault="00FA0EF3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существующей системы</w:t>
            </w:r>
          </w:p>
          <w:p w:rsidR="00FA0EF3" w:rsidRDefault="00FA0EF3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профилактики</w:t>
            </w:r>
          </w:p>
          <w:p w:rsidR="00FA0EF3" w:rsidRDefault="00FA0EF3">
            <w:pPr>
              <w:pStyle w:val="ac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правонарушений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КДН и ЗП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не требуется 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не требуется 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не требуется 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не требуется 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не требуется 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Сокращение количества правонарушений, совершаемых несовершеннолетними</w:t>
            </w:r>
          </w:p>
        </w:tc>
      </w:tr>
      <w:tr w:rsidR="00FA0EF3" w:rsidTr="00FA0EF3">
        <w:trPr>
          <w:trHeight w:val="2871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Организация и проведение межведомственных семинаров, конференций по вопросам профилактической направленности,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приуроченных к 100-летию создания комиссий по делам несовершеннолетних и защите их прав в РФ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проведение не менее 2 семинаров</w:t>
            </w:r>
          </w:p>
        </w:tc>
      </w:tr>
      <w:tr w:rsidR="00FA0EF3" w:rsidTr="00FA0EF3">
        <w:trPr>
          <w:trHeight w:val="693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2. Мероприятия по профилактике правонарушений среди несовершеннолетних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Ежегодное проведение районного конкурса правовых знаний среди несовершеннолетних «Быть гражданином»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Отдел по образованию</w:t>
            </w: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5,0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5,0</w:t>
            </w:r>
          </w:p>
          <w:p w:rsidR="00FA0EF3" w:rsidRDefault="001C6128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4,748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5,0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5,0</w:t>
            </w:r>
          </w:p>
          <w:p w:rsidR="00FA0EF3" w:rsidRDefault="001C6128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4,748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Снижение количества зарегистрированных на территории Суровикинского муниципального района преступлений, в том числе в общественных местах и на улице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районного конкурса </w:t>
            </w:r>
            <w:r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Лучшая школа примирения» для образовательных организаций Суровикинского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Отдел по образованию</w:t>
            </w: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Повышение эффективности работы «школ примирения»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районного конкурса рисунков и плакатов «Останови зло!» для учащихся 8-11 классов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Отдел по образованию</w:t>
            </w: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Снижение количества преступлений, в том числе в общественных местах и на улице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Проведение ежегодного месячника по профилактике правонарушений и пропаганде здорового образа жизни, приуроченного к 100-летию создания комиссий по делам несовершеннолетних и защите их прав в РФ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Отдел по образованию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КДНиЗП</w:t>
            </w:r>
            <w:proofErr w:type="spellEnd"/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25,0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25,0</w:t>
            </w:r>
          </w:p>
          <w:p w:rsidR="00FA0EF3" w:rsidRDefault="001C6128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3,542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25,0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25,0</w:t>
            </w:r>
          </w:p>
          <w:p w:rsidR="00FA0EF3" w:rsidRDefault="001C6128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3,542</w:t>
            </w:r>
          </w:p>
          <w:p w:rsidR="00FA0EF3" w:rsidRDefault="00FA0EF3">
            <w:pPr>
              <w:spacing w:line="276" w:lineRule="auto"/>
              <w:rPr>
                <w:sz w:val="20"/>
                <w:szCs w:val="20"/>
                <w:lang w:eastAsia="ru-RU" w:bidi="en-US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Организация мероприятий, направленных на профилактику правонарушений и пропаганду ЗОЖ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Участие в региональном конкурсе «Марафон успеха»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КДН и ЗП</w:t>
            </w: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9141C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  <w:r w:rsidR="001C6128">
              <w:rPr>
                <w:rFonts w:eastAsia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9141C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6,</w:t>
            </w:r>
            <w:r w:rsidR="001C6128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преступлений, в том числе в общественных местах и на улице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Организация и проведение</w:t>
            </w:r>
          </w:p>
          <w:p w:rsidR="00FA0EF3" w:rsidRDefault="00FA0EF3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 xml:space="preserve">«Дней профилактики»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A0EF3" w:rsidRDefault="00FA0EF3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привлечением сотрудников</w:t>
            </w:r>
          </w:p>
          <w:p w:rsidR="00FA0EF3" w:rsidRDefault="00FA0EF3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всех заинтересованных</w:t>
            </w:r>
          </w:p>
          <w:p w:rsidR="00FA0EF3" w:rsidRDefault="00FA0EF3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служб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КДН и ЗП</w:t>
            </w: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не требуется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мероприятий, направленных на профилактику правонарушений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 xml:space="preserve">Изготовление и размещение в общественных местах наглядной агитации, направленной на профилактику преступлений, в том числе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экстремистской и террористической направленности и иных правонарушений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Отдел по предоставлению жилищных субсидий и социальной политике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15,0</w:t>
            </w:r>
          </w:p>
          <w:p w:rsidR="00FA0EF3" w:rsidRDefault="00FA0EF3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FA0EF3" w:rsidRDefault="00FA0EF3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5,0</w:t>
            </w:r>
          </w:p>
          <w:p w:rsidR="00FA0EF3" w:rsidRDefault="00FA0EF3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15,0</w:t>
            </w:r>
          </w:p>
          <w:p w:rsidR="00FA0EF3" w:rsidRDefault="00FA0EF3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FA0EF3" w:rsidRDefault="00FA0EF3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5,0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не менее 50 шт.</w:t>
            </w:r>
          </w:p>
        </w:tc>
      </w:tr>
      <w:tr w:rsidR="00FA0EF3" w:rsidTr="00FA0EF3">
        <w:trPr>
          <w:trHeight w:val="693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Мероприятия по профилактике экстремизма, терроризма и минимизации их последствий</w:t>
            </w:r>
          </w:p>
        </w:tc>
      </w:tr>
      <w:tr w:rsidR="00FA0EF3" w:rsidTr="00FA0EF3">
        <w:trPr>
          <w:trHeight w:val="977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Проведение районного конкурса на лучшую постановку профилактической работы в образовательных организациях района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Отдел по  образованию</w:t>
            </w: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14,0</w:t>
            </w:r>
          </w:p>
          <w:p w:rsidR="00FA0EF3" w:rsidRDefault="001C6128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4,419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14,0</w:t>
            </w:r>
          </w:p>
          <w:p w:rsidR="00FA0EF3" w:rsidRDefault="001C6128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4,419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3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мероприятий, направленных на лучшую профилактическую работу  среди образовательных организаций города и района</w:t>
            </w:r>
          </w:p>
        </w:tc>
      </w:tr>
      <w:tr w:rsidR="00FA0EF3" w:rsidTr="00FA0EF3">
        <w:trPr>
          <w:trHeight w:val="977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Организация ежегодного проведения социологического опроса  по отношению молодежи к проявлениям экстремизма и терроризма, роли неформальных объединений в молодежной среде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Отдел по  образованию</w:t>
            </w: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FA0EF3" w:rsidTr="00FA0EF3">
        <w:trPr>
          <w:trHeight w:val="977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Организация проведения учебно-тренировочных мероприятий, практических занятий с учащимися образовательных организаций по отработке эвакуации на случай возникновения опасности </w:t>
            </w:r>
          </w:p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совершения террористических актов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образованию</w:t>
            </w:r>
            <w:proofErr w:type="spellEnd"/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Тренировка правил поведения 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 случай возникновения опасности совершения террористических актов</w:t>
            </w:r>
          </w:p>
        </w:tc>
      </w:tr>
      <w:tr w:rsidR="00FA0EF3" w:rsidTr="00FA0EF3">
        <w:trPr>
          <w:trHeight w:val="977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4. Охрана общественного порядка </w:t>
            </w:r>
          </w:p>
          <w:p w:rsidR="00FA0EF3" w:rsidRDefault="00FA0EF3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 xml:space="preserve">силами </w:t>
            </w:r>
            <w:r>
              <w:rPr>
                <w:sz w:val="20"/>
                <w:szCs w:val="20"/>
              </w:rPr>
              <w:t>РОО ООП «Казачья народная дружина Суровикинского муниципального района»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A0EF3" w:rsidTr="00FA0EF3">
        <w:trPr>
          <w:trHeight w:val="977"/>
        </w:trPr>
        <w:tc>
          <w:tcPr>
            <w:tcW w:w="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элементов обмундирования,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казачьих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атрибутов, удостоверений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370,0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370,0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0EF3" w:rsidTr="00FA0EF3">
        <w:trPr>
          <w:trHeight w:val="977"/>
        </w:trPr>
        <w:tc>
          <w:tcPr>
            <w:tcW w:w="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4,16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4,16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0EF3" w:rsidTr="00FA0EF3">
        <w:trPr>
          <w:trHeight w:val="977"/>
        </w:trPr>
        <w:tc>
          <w:tcPr>
            <w:tcW w:w="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Материальное стимулирование дружинников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0EF3" w:rsidTr="00FA0EF3">
        <w:trPr>
          <w:trHeight w:val="977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ИТОГО:</w:t>
            </w:r>
          </w:p>
          <w:p w:rsidR="00FA0EF3" w:rsidRDefault="00FA0EF3">
            <w:pPr>
              <w:tabs>
                <w:tab w:val="left" w:pos="1350"/>
              </w:tabs>
              <w:spacing w:line="276" w:lineRule="auto"/>
              <w:rPr>
                <w:lang w:eastAsia="ru-RU" w:bidi="en-US"/>
              </w:rPr>
            </w:pPr>
            <w:r>
              <w:rPr>
                <w:lang w:eastAsia="ru-RU" w:bidi="en-US"/>
              </w:rPr>
              <w:tab/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50,0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448,16</w:t>
            </w:r>
          </w:p>
          <w:p w:rsidR="00FA0EF3" w:rsidRDefault="00F9141C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23,710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50,0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448,16</w:t>
            </w:r>
          </w:p>
          <w:p w:rsidR="00FA0EF3" w:rsidRDefault="00F9141C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23,710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A0EF3" w:rsidTr="00FA0EF3">
        <w:trPr>
          <w:trHeight w:val="853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8C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«Организация отдыха и оздоровления детей, проживающих в </w:t>
            </w:r>
            <w:proofErr w:type="spellStart"/>
            <w:r w:rsidRPr="00B258C1">
              <w:rPr>
                <w:rFonts w:ascii="Times New Roman" w:hAnsi="Times New Roman" w:cs="Times New Roman"/>
                <w:sz w:val="28"/>
                <w:szCs w:val="28"/>
              </w:rPr>
              <w:t>Суровикинском</w:t>
            </w:r>
            <w:proofErr w:type="spellEnd"/>
            <w:r w:rsidRPr="00B258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Волгоградской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EF3" w:rsidTr="00FA0EF3">
        <w:trPr>
          <w:trHeight w:val="437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      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нормативные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организационного совещания с руководителями общеобразовательных организаций по вопросам организации летнего отдыха детей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 </w:t>
            </w:r>
          </w:p>
        </w:tc>
        <w:tc>
          <w:tcPr>
            <w:tcW w:w="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кадрового, информационно-методического обеспечения организации отдыха и оздоровления детей в районе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нормативно-правовых документов для открытия детских оздоровительных лагерей с дневным пребыванием детей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нормативно-правовых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доекментов</w:t>
            </w:r>
            <w:proofErr w:type="spellEnd"/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проверок санитарного состояния школьных пищеблоков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Создание оптимальных условий, обеспечивающих полноценный отдых и оздоровление детей и подростков в каникулярное время</w:t>
            </w:r>
          </w:p>
        </w:tc>
      </w:tr>
      <w:tr w:rsidR="00FA0EF3" w:rsidTr="00FA0EF3">
        <w:trPr>
          <w:trHeight w:val="527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      Обеспечение качественного отдыха и оздоровления детей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9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организации отдыха и оздоровления детей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542,6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1432,2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432,2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1242,6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Финансирование 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9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организации отдыха и оздоровления детей в каникулярный период, льготной категории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155,24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247,01</w:t>
            </w:r>
          </w:p>
          <w:p w:rsidR="00FA0EF3" w:rsidRDefault="00B258C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227,21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155,24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247,01</w:t>
            </w:r>
          </w:p>
          <w:p w:rsidR="00FA0EF3" w:rsidRDefault="00B258C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227,21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1697,84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1679,21</w:t>
            </w:r>
          </w:p>
          <w:p w:rsidR="00FA0EF3" w:rsidRDefault="00B258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0419">
              <w:rPr>
                <w:sz w:val="20"/>
                <w:szCs w:val="20"/>
              </w:rPr>
              <w:t>1661,33</w:t>
            </w: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1242,6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455,24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547,01</w:t>
            </w:r>
          </w:p>
          <w:p w:rsidR="00FA0EF3" w:rsidRDefault="00F8041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  <w:r w:rsidR="00FA0E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EF3" w:rsidTr="00FA0EF3">
        <w:trPr>
          <w:trHeight w:val="835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8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Подпрограмма  «Мероприятия в сфере молодежной политики в </w:t>
            </w:r>
            <w:proofErr w:type="spellStart"/>
            <w:r w:rsidRPr="00B258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Суровикинском</w:t>
            </w:r>
            <w:proofErr w:type="spellEnd"/>
            <w:r w:rsidRPr="00B258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муниципальном районе Волгоградской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EF3" w:rsidTr="00FA0EF3">
        <w:trPr>
          <w:trHeight w:val="467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numPr>
                <w:ilvl w:val="0"/>
                <w:numId w:val="2"/>
              </w:numPr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Мероприятия, направленные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 поддержку молодежного досуга и творчества</w:t>
            </w:r>
          </w:p>
        </w:tc>
      </w:tr>
      <w:tr w:rsidR="00FA0EF3" w:rsidTr="00FA0EF3">
        <w:trPr>
          <w:trHeight w:val="693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Новогодние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Актива</w:t>
            </w:r>
            <w:proofErr w:type="spellEnd"/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36,032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FA0EF3" w:rsidRDefault="003516A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  <w:r w:rsidR="001104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36,032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FA0EF3" w:rsidRDefault="003516A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  <w:r w:rsidR="006B5AE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досуга молодежи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  <w:p w:rsidR="00FA0EF3" w:rsidRDefault="00FA0EF3">
            <w:pPr>
              <w:pStyle w:val="ac"/>
              <w:spacing w:line="276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30,25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FA0EF3" w:rsidRDefault="0082423D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25,201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30,25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FA0EF3" w:rsidRDefault="0082423D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24,201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героико-патриотических мероприятий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«Студенческая весна»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  <w:p w:rsidR="00FA0EF3" w:rsidRDefault="00FA0EF3">
            <w:pPr>
              <w:pStyle w:val="ac"/>
              <w:spacing w:line="276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самореализации талантливых и одаренных студентов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1. 4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спартакиады «Папа, мама, я - спортивная семья»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  <w:p w:rsidR="00FA0EF3" w:rsidRDefault="00FA0EF3">
            <w:pPr>
              <w:pStyle w:val="ac"/>
              <w:spacing w:line="276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13,213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FA0EF3" w:rsidRDefault="003516AB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  <w:r w:rsidR="008242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13,213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FA0EF3" w:rsidRDefault="003516AB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  <w:r w:rsidR="00110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4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профилактики ЗОЖ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профилактической работы, направленной на пропаганду здорового образа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 среди  подростков и молодежи Суровикинского муниципального района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предоставлению жилищных субсидий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  <w:p w:rsidR="00FA0EF3" w:rsidRDefault="00FA0EF3">
            <w:pPr>
              <w:pStyle w:val="ac"/>
              <w:spacing w:line="276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FA0EF3" w:rsidRDefault="003516AB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  <w:r w:rsidR="008242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FA0EF3" w:rsidRDefault="003516AB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  <w:r w:rsidR="0011040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подростков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молодежи, вовлеченных в занятия спортом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Всемирного Дня молодежи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19,76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FA0EF3" w:rsidRDefault="003516A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  <w:r w:rsidR="0082423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19,76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FA0EF3" w:rsidRDefault="003516A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  <w:r w:rsidR="0011040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организованного досуга молодежи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 проведение</w:t>
            </w:r>
          </w:p>
          <w:p w:rsidR="00FA0EF3" w:rsidRDefault="00FA0EF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спортивно-развлекательного мероприятия</w:t>
            </w:r>
          </w:p>
          <w:p w:rsidR="00FA0EF3" w:rsidRDefault="00FA0EF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«Будущее в твоих руках»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FA0EF3" w:rsidRDefault="003516A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FA0EF3" w:rsidRDefault="003516A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0EF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организованного досуга молодежи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районных, областных событийных мероприятиях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9          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75,811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17,076</w:t>
            </w:r>
          </w:p>
          <w:p w:rsidR="00FA0EF3" w:rsidRDefault="003516AB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EF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75,811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17,076</w:t>
            </w:r>
          </w:p>
          <w:p w:rsidR="00FA0EF3" w:rsidRDefault="003516AB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EF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организованного досуга молодежи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9        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227,843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187,176</w:t>
            </w:r>
          </w:p>
          <w:p w:rsidR="00FA0EF3" w:rsidRDefault="003516A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191,845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227,843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187,176</w:t>
            </w:r>
          </w:p>
          <w:p w:rsidR="00FA0EF3" w:rsidRDefault="003516A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191,845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A0EF3" w:rsidRDefault="00FA0EF3" w:rsidP="00FA0EF3">
      <w:pPr>
        <w:ind w:right="-427"/>
        <w:jc w:val="right"/>
      </w:pPr>
      <w:r>
        <w:t xml:space="preserve">       </w:t>
      </w:r>
      <w:r>
        <w:rPr>
          <w:sz w:val="32"/>
          <w:szCs w:val="32"/>
        </w:rPr>
        <w:t>»</w:t>
      </w:r>
    </w:p>
    <w:p w:rsidR="00473A28" w:rsidRDefault="00473A28"/>
    <w:sectPr w:rsidR="00473A28" w:rsidSect="0047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EF3"/>
    <w:rsid w:val="00110402"/>
    <w:rsid w:val="001C6128"/>
    <w:rsid w:val="00281790"/>
    <w:rsid w:val="003516AB"/>
    <w:rsid w:val="00473A28"/>
    <w:rsid w:val="006B4534"/>
    <w:rsid w:val="006B5AE7"/>
    <w:rsid w:val="0082423D"/>
    <w:rsid w:val="009F77C7"/>
    <w:rsid w:val="00B258C1"/>
    <w:rsid w:val="00B314E5"/>
    <w:rsid w:val="00BE2A9C"/>
    <w:rsid w:val="00EE6E35"/>
    <w:rsid w:val="00EF5CC7"/>
    <w:rsid w:val="00F80419"/>
    <w:rsid w:val="00F80C04"/>
    <w:rsid w:val="00F9141C"/>
    <w:rsid w:val="00FA0EF3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E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4">
    <w:name w:val="header"/>
    <w:basedOn w:val="a"/>
    <w:link w:val="a5"/>
    <w:uiPriority w:val="99"/>
    <w:semiHidden/>
    <w:unhideWhenUsed/>
    <w:rsid w:val="00FA0EF3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0EF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FA0EF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A0EF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FA0EF3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uiPriority w:val="99"/>
    <w:rsid w:val="00FA0EF3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FA0EF3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FA0EF3"/>
    <w:rPr>
      <w:rFonts w:ascii="Tahoma" w:eastAsia="SimSun" w:hAnsi="Tahoma" w:cs="Mangal"/>
      <w:sz w:val="16"/>
      <w:szCs w:val="14"/>
      <w:lang w:eastAsia="zh-CN" w:bidi="hi-IN"/>
    </w:rPr>
  </w:style>
  <w:style w:type="paragraph" w:customStyle="1" w:styleId="ac">
    <w:name w:val="Содержимое таблицы"/>
    <w:basedOn w:val="a"/>
    <w:uiPriority w:val="99"/>
    <w:semiHidden/>
    <w:qFormat/>
    <w:rsid w:val="00FA0EF3"/>
    <w:pPr>
      <w:suppressLineNumbers/>
    </w:pPr>
  </w:style>
  <w:style w:type="paragraph" w:customStyle="1" w:styleId="Standard">
    <w:name w:val="Standard"/>
    <w:uiPriority w:val="99"/>
    <w:semiHidden/>
    <w:rsid w:val="00FA0E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uiPriority w:val="99"/>
    <w:semiHidden/>
    <w:rsid w:val="00FA0EF3"/>
    <w:pPr>
      <w:suppressLineNumbers/>
    </w:pPr>
  </w:style>
  <w:style w:type="paragraph" w:customStyle="1" w:styleId="ConsPlusNormal">
    <w:name w:val="ConsPlusNormal"/>
    <w:uiPriority w:val="99"/>
    <w:semiHidden/>
    <w:rsid w:val="00FA0EF3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14</cp:revision>
  <cp:lastPrinted>2019-12-17T05:19:00Z</cp:lastPrinted>
  <dcterms:created xsi:type="dcterms:W3CDTF">2019-12-17T05:08:00Z</dcterms:created>
  <dcterms:modified xsi:type="dcterms:W3CDTF">2019-12-17T06:54:00Z</dcterms:modified>
</cp:coreProperties>
</file>