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E2C3" w14:textId="77777777" w:rsidR="00CB34F8" w:rsidRPr="00CB34F8" w:rsidRDefault="00CB34F8" w:rsidP="00CB34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34F8">
        <w:rPr>
          <w:rFonts w:ascii="Times New Roman" w:eastAsia="Calibri" w:hAnsi="Times New Roman" w:cs="Times New Roman"/>
          <w:sz w:val="24"/>
          <w:szCs w:val="24"/>
        </w:rPr>
        <w:t>ИНФОРМАЦИОННОЕ СООБЩЕНИЕ</w:t>
      </w:r>
    </w:p>
    <w:p w14:paraId="4D0A0591" w14:textId="77777777" w:rsidR="00CB34F8" w:rsidRPr="00CB34F8" w:rsidRDefault="00CB34F8" w:rsidP="00CB34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34F8">
        <w:rPr>
          <w:rFonts w:ascii="Times New Roman" w:eastAsia="Calibri" w:hAnsi="Times New Roman" w:cs="Times New Roman"/>
          <w:sz w:val="24"/>
          <w:szCs w:val="24"/>
        </w:rPr>
        <w:t>о проведении независимой антикоррупционной экспертизы</w:t>
      </w:r>
    </w:p>
    <w:p w14:paraId="14846465" w14:textId="77777777" w:rsidR="00CB34F8" w:rsidRPr="00CB34F8" w:rsidRDefault="00CB34F8" w:rsidP="00CB34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0C2C91" w14:textId="77777777" w:rsidR="00CB34F8" w:rsidRPr="00CB34F8" w:rsidRDefault="00CB34F8" w:rsidP="00CB34F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F8">
        <w:rPr>
          <w:rFonts w:ascii="Times New Roman" w:eastAsia="Calibri" w:hAnsi="Times New Roman" w:cs="Times New Roman"/>
          <w:sz w:val="24"/>
          <w:szCs w:val="24"/>
        </w:rPr>
        <w:tab/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Pr="00CB34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административный регламент предоставления государственной услуги «Принятие решения об объявлении несовершеннолетнего полностью дееспособным (эмансипированным)», утвержденный постановлением администрации Суровикинского муниципального района Волгоградской области от 28.12.2020 № 961».</w:t>
      </w:r>
    </w:p>
    <w:p w14:paraId="0C168128" w14:textId="77777777" w:rsidR="00CB34F8" w:rsidRPr="00CB34F8" w:rsidRDefault="00CB34F8" w:rsidP="00CB3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CB34F8">
        <w:rPr>
          <w:rFonts w:ascii="Times New Roman" w:eastAsia="Calibri" w:hAnsi="Times New Roman" w:cs="Arial"/>
          <w:sz w:val="24"/>
          <w:szCs w:val="24"/>
        </w:rPr>
        <w:t xml:space="preserve">        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14:paraId="5665A423" w14:textId="77777777" w:rsidR="00CB34F8" w:rsidRPr="00CB34F8" w:rsidRDefault="00CB34F8" w:rsidP="00CB34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4F8">
        <w:rPr>
          <w:rFonts w:ascii="Times New Roman" w:eastAsia="Calibri" w:hAnsi="Times New Roman" w:cs="Times New Roman"/>
          <w:sz w:val="24"/>
          <w:szCs w:val="24"/>
        </w:rPr>
        <w:t xml:space="preserve">       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14:paraId="1456ACEE" w14:textId="77777777" w:rsidR="00CB34F8" w:rsidRPr="00CB34F8" w:rsidRDefault="00CB34F8" w:rsidP="00CB34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4F8">
        <w:rPr>
          <w:rFonts w:ascii="Times New Roman" w:eastAsia="Calibri" w:hAnsi="Times New Roman" w:cs="Times New Roman"/>
          <w:sz w:val="24"/>
          <w:szCs w:val="24"/>
        </w:rPr>
        <w:t xml:space="preserve">      Заключение независимой антикоррупционной экспертизы направляется в адрес разработчика проекта: Орган опеки и попечительства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 либо в виде электронного документа на адрес электронной почты </w:t>
      </w:r>
      <w:hyperlink r:id="rId4" w:history="1">
        <w:r w:rsidRPr="00CB34F8">
          <w:rPr>
            <w:rFonts w:ascii="Times New Roman" w:eastAsia="Calibri" w:hAnsi="Times New Roman" w:cs="Times New Roman"/>
            <w:sz w:val="24"/>
            <w:szCs w:val="24"/>
            <w:lang w:val="en-US"/>
          </w:rPr>
          <w:t>sur</w:t>
        </w:r>
        <w:r w:rsidRPr="00CB34F8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Pr="00CB34F8">
          <w:rPr>
            <w:rFonts w:ascii="Times New Roman" w:eastAsia="Calibri" w:hAnsi="Times New Roman" w:cs="Times New Roman"/>
            <w:sz w:val="24"/>
            <w:szCs w:val="24"/>
            <w:lang w:val="en-US"/>
          </w:rPr>
          <w:t>opeka</w:t>
        </w:r>
        <w:r w:rsidRPr="00CB34F8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Pr="00CB34F8">
          <w:rPr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CB34F8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CB34F8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CB34F8">
        <w:rPr>
          <w:rFonts w:ascii="Times New Roman" w:eastAsia="Calibri" w:hAnsi="Times New Roman" w:cs="Times New Roman"/>
          <w:sz w:val="24"/>
          <w:szCs w:val="24"/>
        </w:rPr>
        <w:t xml:space="preserve">, тел. (8-84473) 9-41-10, факс (8-84473) 9-49-02, ответственное лицо </w:t>
      </w:r>
      <w:proofErr w:type="spellStart"/>
      <w:r w:rsidRPr="00CB34F8">
        <w:rPr>
          <w:rFonts w:ascii="Times New Roman" w:eastAsia="Calibri" w:hAnsi="Times New Roman" w:cs="Times New Roman"/>
          <w:sz w:val="24"/>
          <w:szCs w:val="24"/>
        </w:rPr>
        <w:t>Пискова</w:t>
      </w:r>
      <w:proofErr w:type="spellEnd"/>
      <w:r w:rsidRPr="00CB34F8">
        <w:rPr>
          <w:rFonts w:ascii="Times New Roman" w:eastAsia="Calibri" w:hAnsi="Times New Roman" w:cs="Times New Roman"/>
          <w:sz w:val="24"/>
          <w:szCs w:val="24"/>
        </w:rPr>
        <w:t xml:space="preserve"> Н.С., консультант органа опеки и попечительства Суровикинского муниципального района Волгоградской области.</w:t>
      </w:r>
    </w:p>
    <w:p w14:paraId="5C34F49C" w14:textId="77777777" w:rsidR="00CB34F8" w:rsidRPr="00CB34F8" w:rsidRDefault="00CB34F8" w:rsidP="00CB34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4F8">
        <w:rPr>
          <w:rFonts w:ascii="Times New Roman" w:eastAsia="Calibri" w:hAnsi="Times New Roman" w:cs="Times New Roman"/>
          <w:sz w:val="24"/>
          <w:szCs w:val="24"/>
        </w:rPr>
        <w:tab/>
        <w:t>Дата начала приема заключений по результатам независимой антикоррупционной экспертизы – 04 августа 2021 года, дата окончания приема заключений по результатам независимой антикоррупционной экспертизы –18 августа 2021 года.</w:t>
      </w:r>
    </w:p>
    <w:p w14:paraId="7698EFD1" w14:textId="77777777" w:rsidR="00CB34F8" w:rsidRPr="00CB34F8" w:rsidRDefault="00CB34F8" w:rsidP="00CB34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4F8">
        <w:rPr>
          <w:rFonts w:ascii="Times New Roman" w:eastAsia="Calibri" w:hAnsi="Times New Roman" w:cs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14:paraId="64351B63" w14:textId="77777777" w:rsidR="00CB34F8" w:rsidRPr="00CB34F8" w:rsidRDefault="00CB34F8" w:rsidP="00CB34F8">
      <w:pPr>
        <w:spacing w:after="200" w:line="276" w:lineRule="auto"/>
        <w:rPr>
          <w:rFonts w:ascii="Calibri" w:eastAsia="Calibri" w:hAnsi="Calibri" w:cs="Times New Roman"/>
        </w:rPr>
      </w:pPr>
    </w:p>
    <w:p w14:paraId="6468858C" w14:textId="77777777" w:rsidR="00CB34F8" w:rsidRPr="00CB34F8" w:rsidRDefault="00CB34F8" w:rsidP="00CB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82ADF" w14:textId="77777777" w:rsidR="00CB34F8" w:rsidRPr="00CB34F8" w:rsidRDefault="00CB34F8" w:rsidP="00CB34F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7F16CC7" w14:textId="77777777" w:rsidR="00CB34F8" w:rsidRPr="00CB34F8" w:rsidRDefault="00CB34F8" w:rsidP="00CB34F8">
      <w:pPr>
        <w:spacing w:after="200" w:line="276" w:lineRule="auto"/>
        <w:rPr>
          <w:rFonts w:ascii="Calibri" w:eastAsia="Calibri" w:hAnsi="Calibri" w:cs="Times New Roman"/>
        </w:rPr>
      </w:pPr>
    </w:p>
    <w:p w14:paraId="43E6D7DF" w14:textId="77777777" w:rsidR="00CB34F8" w:rsidRPr="00CB34F8" w:rsidRDefault="00CB34F8" w:rsidP="00CB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46E17" w14:textId="77777777" w:rsidR="00CB34F8" w:rsidRPr="00CB34F8" w:rsidRDefault="00CB34F8" w:rsidP="00CB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185B4" w14:textId="77777777" w:rsidR="007D0C51" w:rsidRDefault="007D0C51"/>
    <w:sectPr w:rsidR="007D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CF"/>
    <w:rsid w:val="005200CF"/>
    <w:rsid w:val="007D0C51"/>
    <w:rsid w:val="00CB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06150-3640-4E05-A618-A5DB8DA6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r-ope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2</cp:revision>
  <dcterms:created xsi:type="dcterms:W3CDTF">2021-08-04T11:07:00Z</dcterms:created>
  <dcterms:modified xsi:type="dcterms:W3CDTF">2021-08-04T11:07:00Z</dcterms:modified>
</cp:coreProperties>
</file>