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06" w:rsidRPr="001F1607" w:rsidRDefault="008C6406" w:rsidP="008C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>ПОСТАНОВЛЕНИЕ</w:t>
      </w:r>
    </w:p>
    <w:p w:rsidR="008C6406" w:rsidRPr="001F1607" w:rsidRDefault="008C6406" w:rsidP="008C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406" w:rsidRPr="001F1607" w:rsidRDefault="008C6406" w:rsidP="008C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>От                                                        №</w:t>
      </w:r>
    </w:p>
    <w:p w:rsidR="008C6406" w:rsidRPr="001F1607" w:rsidRDefault="008C6406" w:rsidP="008C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406" w:rsidRPr="001F1607" w:rsidRDefault="008C6406" w:rsidP="008C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</w:p>
    <w:p w:rsidR="008C6406" w:rsidRPr="001F1607" w:rsidRDefault="008C6406" w:rsidP="008C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>по предоставлению  государственной услуги</w:t>
      </w:r>
    </w:p>
    <w:p w:rsidR="008C6406" w:rsidRPr="001F1607" w:rsidRDefault="008C6406" w:rsidP="008C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07">
        <w:rPr>
          <w:rFonts w:ascii="Times New Roman" w:hAnsi="Times New Roman" w:cs="Times New Roman"/>
          <w:sz w:val="24"/>
          <w:szCs w:val="24"/>
        </w:rPr>
        <w:t>«Выдача разрешения на заключение трудового</w:t>
      </w:r>
    </w:p>
    <w:p w:rsidR="008C6406" w:rsidRPr="001F1607" w:rsidRDefault="008C6406" w:rsidP="008C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07">
        <w:rPr>
          <w:rFonts w:ascii="Times New Roman" w:hAnsi="Times New Roman" w:cs="Times New Roman"/>
          <w:sz w:val="24"/>
          <w:szCs w:val="24"/>
        </w:rPr>
        <w:t xml:space="preserve"> договора с несовершеннолетним  в возрасте от 14 до 16</w:t>
      </w:r>
    </w:p>
    <w:p w:rsidR="008C6406" w:rsidRPr="001F1607" w:rsidRDefault="008C6406" w:rsidP="008C6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07">
        <w:rPr>
          <w:rFonts w:ascii="Times New Roman" w:hAnsi="Times New Roman" w:cs="Times New Roman"/>
          <w:sz w:val="24"/>
          <w:szCs w:val="24"/>
        </w:rPr>
        <w:t xml:space="preserve"> лет в свободное от учебы время»</w:t>
      </w:r>
    </w:p>
    <w:p w:rsidR="008C6406" w:rsidRPr="001F1607" w:rsidRDefault="008C6406" w:rsidP="008C6406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исполнение Федерального закона от 27 июля 2010 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210 «Об организации  предоставления государственных и муниципальных услуг», постановления Правительства Российской Федерации от 16 мая 2011г. № 373 «О разработке и утверждении административных регламентов исполнения государственных функций и административных регламентов предоставления  государственных услуг», постановления администрации Волгоградской области от 25 июля 2011 г. № 369 – </w:t>
      </w:r>
      <w:proofErr w:type="gramStart"/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разработке и утверждении административных регламентов предоставления государственных услуг»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постановляю:</w:t>
      </w:r>
    </w:p>
    <w:p w:rsidR="008C6406" w:rsidRPr="001F1607" w:rsidRDefault="008C6406" w:rsidP="008C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406" w:rsidRPr="001F1607" w:rsidRDefault="008C6406" w:rsidP="008C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406" w:rsidRPr="001F1607" w:rsidRDefault="008C6406" w:rsidP="008C6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>Утвердить прилагаемый административный регламент предоставления государственной услуги «Выдача  разрешения на заключение  трудового договора  с несовершеннолетним в возрасте  от 14 до 16 лет в свободное от учебы время</w:t>
      </w:r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8C6406" w:rsidRPr="001F1607" w:rsidRDefault="008C6406" w:rsidP="008C6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>Суровикинского</w:t>
      </w:r>
      <w:proofErr w:type="spellEnd"/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по социальным вопросам Т.Ю. Панкову.</w:t>
      </w:r>
    </w:p>
    <w:p w:rsidR="008C6406" w:rsidRPr="001F1607" w:rsidRDefault="008C6406" w:rsidP="008C6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официального опубликования в общественно – политической газете </w:t>
      </w:r>
      <w:proofErr w:type="spellStart"/>
      <w:r w:rsidRPr="001F1607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1F1607">
        <w:rPr>
          <w:rFonts w:ascii="Times New Roman" w:hAnsi="Times New Roman"/>
          <w:sz w:val="24"/>
          <w:szCs w:val="24"/>
        </w:rPr>
        <w:t xml:space="preserve"> района «Заря».</w:t>
      </w:r>
    </w:p>
    <w:p w:rsidR="008C6406" w:rsidRPr="001F1607" w:rsidRDefault="008C6406" w:rsidP="008C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406" w:rsidRPr="001F1607" w:rsidRDefault="008C6406" w:rsidP="008C6406">
      <w:pPr>
        <w:rPr>
          <w:sz w:val="24"/>
          <w:szCs w:val="24"/>
        </w:rPr>
      </w:pPr>
    </w:p>
    <w:p w:rsidR="008C6406" w:rsidRPr="001F1607" w:rsidRDefault="008C6406" w:rsidP="008C6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F160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0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</w:p>
    <w:p w:rsidR="008C6406" w:rsidRDefault="008C6406" w:rsidP="008C6406">
      <w:pPr>
        <w:rPr>
          <w:rFonts w:ascii="Times New Roman" w:hAnsi="Times New Roman" w:cs="Times New Roman"/>
          <w:sz w:val="24"/>
          <w:szCs w:val="24"/>
        </w:rPr>
      </w:pPr>
      <w:r w:rsidRPr="001F1607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F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1F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Божко</w:t>
      </w:r>
    </w:p>
    <w:p w:rsidR="008C6406" w:rsidRPr="001F1607" w:rsidRDefault="008C6406" w:rsidP="008C6406">
      <w:pPr>
        <w:rPr>
          <w:rFonts w:ascii="Times New Roman" w:hAnsi="Times New Roman" w:cs="Times New Roman"/>
          <w:sz w:val="24"/>
          <w:szCs w:val="24"/>
        </w:rPr>
      </w:pPr>
      <w:r w:rsidRPr="001F1607">
        <w:rPr>
          <w:rFonts w:ascii="Times New Roman" w:hAnsi="Times New Roman" w:cs="Times New Roman"/>
          <w:sz w:val="24"/>
          <w:szCs w:val="24"/>
        </w:rPr>
        <w:t xml:space="preserve">разослано: отдел по образованию  - 2 </w:t>
      </w:r>
      <w:proofErr w:type="spellStart"/>
      <w:proofErr w:type="gramStart"/>
      <w:r w:rsidRPr="001F1607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1F1607">
        <w:rPr>
          <w:rFonts w:ascii="Times New Roman" w:hAnsi="Times New Roman" w:cs="Times New Roman"/>
          <w:sz w:val="24"/>
          <w:szCs w:val="24"/>
        </w:rPr>
        <w:t>, юристу – 1 экз.</w:t>
      </w:r>
    </w:p>
    <w:p w:rsidR="008C6406" w:rsidRPr="001F1607" w:rsidRDefault="008C6406" w:rsidP="008C6406">
      <w:pPr>
        <w:rPr>
          <w:rFonts w:ascii="Times New Roman" w:hAnsi="Times New Roman" w:cs="Times New Roman"/>
          <w:sz w:val="24"/>
          <w:szCs w:val="24"/>
        </w:rPr>
      </w:pPr>
      <w:r w:rsidRPr="001F1607">
        <w:rPr>
          <w:rFonts w:ascii="Times New Roman" w:hAnsi="Times New Roman" w:cs="Times New Roman"/>
          <w:sz w:val="24"/>
          <w:szCs w:val="24"/>
        </w:rPr>
        <w:t xml:space="preserve">Настоящий проект размещен на сайте Администрации </w:t>
      </w:r>
      <w:proofErr w:type="spellStart"/>
      <w:r w:rsidRPr="001F160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1F160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C6406" w:rsidRPr="001F1607" w:rsidRDefault="008C6406" w:rsidP="008C6406">
      <w:pPr>
        <w:rPr>
          <w:rFonts w:ascii="Times New Roman" w:hAnsi="Times New Roman" w:cs="Times New Roman"/>
          <w:sz w:val="24"/>
          <w:szCs w:val="24"/>
        </w:rPr>
      </w:pPr>
      <w:r w:rsidRPr="001F1607">
        <w:rPr>
          <w:rFonts w:ascii="Times New Roman" w:hAnsi="Times New Roman" w:cs="Times New Roman"/>
          <w:sz w:val="24"/>
          <w:szCs w:val="24"/>
        </w:rPr>
        <w:t xml:space="preserve">Специалист 1 категории по опеке и попечительству                                В.А. Кошкина.   </w:t>
      </w:r>
    </w:p>
    <w:p w:rsidR="008C6406" w:rsidRPr="001F1607" w:rsidRDefault="008C6406" w:rsidP="008C640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C6406" w:rsidRDefault="008C6406" w:rsidP="008C640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C6406" w:rsidRDefault="008C6406" w:rsidP="008C640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C6406" w:rsidRDefault="008C6406" w:rsidP="008C640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C6406" w:rsidRDefault="008C6406" w:rsidP="008C640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C6406" w:rsidRDefault="008C6406" w:rsidP="008C640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C6406" w:rsidRDefault="008C6406" w:rsidP="008C640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C6406" w:rsidRDefault="008C6406" w:rsidP="008C640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C6406" w:rsidRDefault="008C6406" w:rsidP="008C640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C6406" w:rsidRDefault="008C6406" w:rsidP="008C640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C6406" w:rsidRDefault="008C6406" w:rsidP="008C640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C6406" w:rsidRDefault="008C6406" w:rsidP="008C640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C6406" w:rsidRPr="007C4497" w:rsidRDefault="008C6406" w:rsidP="008C6406">
      <w:pPr>
        <w:spacing w:after="0"/>
        <w:ind w:right="21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C4497">
        <w:rPr>
          <w:rFonts w:ascii="Times New Roman" w:hAnsi="Times New Roman" w:cs="Times New Roman"/>
          <w:sz w:val="24"/>
          <w:szCs w:val="24"/>
        </w:rPr>
        <w:t>Утвержден</w:t>
      </w:r>
    </w:p>
    <w:p w:rsidR="008C6406" w:rsidRPr="007C4497" w:rsidRDefault="008C6406" w:rsidP="008C640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4497">
        <w:rPr>
          <w:rFonts w:ascii="Times New Roman" w:hAnsi="Times New Roman" w:cs="Times New Roman"/>
          <w:sz w:val="24"/>
          <w:szCs w:val="24"/>
        </w:rPr>
        <w:tab/>
      </w:r>
      <w:r w:rsidRPr="007C4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C449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C4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9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C449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C6406" w:rsidRPr="007C4497" w:rsidRDefault="008C6406" w:rsidP="008C6406">
      <w:pPr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            №</w:t>
      </w:r>
    </w:p>
    <w:p w:rsidR="008C6406" w:rsidRPr="00D22876" w:rsidRDefault="008C6406" w:rsidP="008C6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87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C6406" w:rsidRPr="00D22876" w:rsidRDefault="008C6406" w:rsidP="008C6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876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8C6406" w:rsidRPr="007C4497" w:rsidRDefault="008C6406" w:rsidP="008C6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406" w:rsidRPr="001F1607" w:rsidRDefault="008C6406" w:rsidP="008C6406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1607">
        <w:rPr>
          <w:rFonts w:ascii="Times New Roman" w:hAnsi="Times New Roman" w:cs="Times New Roman"/>
          <w:sz w:val="24"/>
          <w:szCs w:val="24"/>
        </w:rPr>
        <w:t>«Выдача разрешения на заключение трудового договора с несовершеннолетним в возрасте от 14 до 16 лет в свободное от учебы время</w:t>
      </w:r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8C6406" w:rsidRPr="007C4497" w:rsidRDefault="008C6406" w:rsidP="008C6406">
      <w:pPr>
        <w:pStyle w:val="a3"/>
        <w:numPr>
          <w:ilvl w:val="0"/>
          <w:numId w:val="2"/>
        </w:num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C449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Общие положения</w:t>
      </w:r>
    </w:p>
    <w:p w:rsidR="008C6406" w:rsidRPr="007C4497" w:rsidRDefault="008C6406" w:rsidP="008C6406">
      <w:pPr>
        <w:pStyle w:val="a3"/>
        <w:numPr>
          <w:ilvl w:val="1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49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Административный регламент 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 разрешения на заключение трудового договора с несовершеннолетним  в возрасте  от 14 до 16 лет в свободное от учебы время</w:t>
      </w:r>
      <w:r w:rsidRPr="007C4497">
        <w:rPr>
          <w:rFonts w:ascii="Times New Roman" w:eastAsiaTheme="minorHAnsi" w:hAnsi="Times New Roman" w:cs="Times New Roman"/>
          <w:sz w:val="24"/>
          <w:szCs w:val="24"/>
          <w:lang w:eastAsia="en-US"/>
        </w:rPr>
        <w:t>» (далее – государственная услуга)</w:t>
      </w:r>
      <w:r w:rsidR="00AA2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разработан в целях повышения качества предоставления государственной услуги, повышения эффективности деятельности органа опеки и попечительства </w:t>
      </w:r>
      <w:proofErr w:type="spellStart"/>
      <w:r w:rsidR="00AA2ABB">
        <w:rPr>
          <w:rFonts w:ascii="Times New Roman" w:eastAsiaTheme="minorHAnsi" w:hAnsi="Times New Roman" w:cs="Times New Roman"/>
          <w:sz w:val="24"/>
          <w:szCs w:val="24"/>
          <w:lang w:eastAsia="en-US"/>
        </w:rPr>
        <w:t>Суровикинского</w:t>
      </w:r>
      <w:proofErr w:type="spellEnd"/>
      <w:r w:rsidR="00AA2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создания </w:t>
      </w:r>
      <w:r w:rsidRPr="007C4497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условий для участников отношений, возникающих при предоставлении государственной услуги и определяет:</w:t>
      </w:r>
      <w:proofErr w:type="gramEnd"/>
    </w:p>
    <w:p w:rsidR="008C6406" w:rsidRPr="007C4497" w:rsidRDefault="008C6406" w:rsidP="008C640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8C6406" w:rsidRPr="007C4497" w:rsidRDefault="008C6406" w:rsidP="008C640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(действий);</w:t>
      </w:r>
    </w:p>
    <w:p w:rsidR="008C6406" w:rsidRPr="007C4497" w:rsidRDefault="008C6406" w:rsidP="008C640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формы контроля исполнения административного регламента;</w:t>
      </w:r>
    </w:p>
    <w:p w:rsidR="008C6406" w:rsidRPr="007C4497" w:rsidRDefault="008C6406" w:rsidP="008C640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 услугу, а также его должностных лиц.</w:t>
      </w:r>
    </w:p>
    <w:p w:rsidR="008C6406" w:rsidRPr="007C4497" w:rsidRDefault="008C6406" w:rsidP="008C6406">
      <w:pPr>
        <w:pStyle w:val="a3"/>
        <w:numPr>
          <w:ilvl w:val="1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8C6406" w:rsidRPr="007C4497" w:rsidRDefault="008C6406" w:rsidP="008C6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- учащиеся, достигшие возраста четырнадцати лет, за исключением несовершеннолетних, приобретших гражданскую дееспособность в полном объеме, желающие осуществлять в свободное от учебы время легкий труд, не причиняющий вреда их здоровью и не нарушающий процесса обучения;</w:t>
      </w:r>
    </w:p>
    <w:p w:rsidR="008C6406" w:rsidRPr="007C4497" w:rsidRDefault="008C6406" w:rsidP="008C6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- несовершеннолетние, достигшие возраста четырнадцати лет, за исключением  несовершеннолетних, приобретших гражданскую дееспособность в полном объеме, желающие осуществлять уход за пожилыми гражданами и (или) инвалидами.</w:t>
      </w:r>
    </w:p>
    <w:p w:rsidR="008C6406" w:rsidRPr="007C4497" w:rsidRDefault="008C6406" w:rsidP="008C6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1.3. Требования к порядку информирования  о предоставлении государственной услуги.</w:t>
      </w:r>
    </w:p>
    <w:p w:rsidR="008C6406" w:rsidRPr="007C4497" w:rsidRDefault="008C6406" w:rsidP="008C6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1.3.1. Прием необходимого пакета документов осуществляется:</w:t>
      </w:r>
    </w:p>
    <w:p w:rsidR="008C6406" w:rsidRPr="007C4497" w:rsidRDefault="008C6406" w:rsidP="008C6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органом опеки  и попечительства, расположенным по адресу: 404415 Волгоградская область, г. Суровикино, ул. Ленина 68.</w:t>
      </w:r>
    </w:p>
    <w:p w:rsidR="008C6406" w:rsidRPr="007C4497" w:rsidRDefault="008C6406" w:rsidP="008C6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1.3.2. Информирование заявителей по вопросам предоставления государственной услуги возможно следующим образом:</w:t>
      </w:r>
    </w:p>
    <w:p w:rsidR="008C6406" w:rsidRPr="007C4497" w:rsidRDefault="008C6406" w:rsidP="008C6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- по телефону 8 (84473) 9-41-10</w:t>
      </w:r>
    </w:p>
    <w:p w:rsidR="008C6406" w:rsidRPr="003E67DC" w:rsidRDefault="008C6406" w:rsidP="008C6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 xml:space="preserve">- на сайте администрации </w:t>
      </w:r>
      <w:proofErr w:type="spellStart"/>
      <w:r w:rsidRPr="007C449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C4497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</w:p>
    <w:p w:rsidR="008C6406" w:rsidRPr="007C4497" w:rsidRDefault="008C6406" w:rsidP="008C6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497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7C4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97">
        <w:rPr>
          <w:rFonts w:ascii="Times New Roman" w:hAnsi="Times New Roman" w:cs="Times New Roman"/>
          <w:sz w:val="24"/>
          <w:szCs w:val="24"/>
          <w:lang w:val="en-US"/>
        </w:rPr>
        <w:t>surregion</w:t>
      </w:r>
      <w:proofErr w:type="spellEnd"/>
      <w:r w:rsidRPr="007C44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44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4497">
        <w:rPr>
          <w:rFonts w:ascii="Times New Roman" w:hAnsi="Times New Roman" w:cs="Times New Roman"/>
          <w:sz w:val="24"/>
          <w:szCs w:val="24"/>
        </w:rPr>
        <w:t>;</w:t>
      </w:r>
    </w:p>
    <w:p w:rsidR="008C6406" w:rsidRPr="007C4497" w:rsidRDefault="008C6406" w:rsidP="008C6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- по письменному обращению граждан;</w:t>
      </w:r>
    </w:p>
    <w:p w:rsidR="008C6406" w:rsidRPr="007C4497" w:rsidRDefault="008C6406" w:rsidP="008C6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 xml:space="preserve">- при личном обращении граждан к специалистам органа опеки и попечительства </w:t>
      </w:r>
      <w:proofErr w:type="spellStart"/>
      <w:r w:rsidRPr="007C449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C4497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специалисты органа опеки и попечительства);</w:t>
      </w:r>
    </w:p>
    <w:p w:rsidR="008C6406" w:rsidRPr="007C4497" w:rsidRDefault="008C6406" w:rsidP="008C6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- на информационных стендах  органа опеки и попечительства.</w:t>
      </w:r>
    </w:p>
    <w:p w:rsidR="008C6406" w:rsidRPr="007C4497" w:rsidRDefault="008C6406" w:rsidP="008C6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1.3.3. На информационных стендах размещается следующая информация:</w:t>
      </w:r>
    </w:p>
    <w:p w:rsidR="008C6406" w:rsidRPr="007C4497" w:rsidRDefault="008C6406" w:rsidP="008C6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lastRenderedPageBreak/>
        <w:t>- извлечения из законодательных и иных нормативных правовых актов, содержащих нормы, регулирующие деятельность  по оказанию государственной услуги;</w:t>
      </w:r>
    </w:p>
    <w:p w:rsidR="008C6406" w:rsidRPr="007C4497" w:rsidRDefault="008C6406" w:rsidP="008C6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8C6406" w:rsidRPr="007C4497" w:rsidRDefault="008C6406" w:rsidP="008C6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- перечни документов, необходимых для предоставления государственной услуги, и требования, предъявляемые  к этим документам;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образцы оформления документов, необходимых для предоставления государственной услуги;</w:t>
      </w:r>
    </w:p>
    <w:p w:rsidR="008C6406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основания отказа в предоставлении государственной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.Информирование о ходе предоставления государственной услуги осуществляется специалистами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 опеки и попечительства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личном контакте с заявителями с использованием средств почтовой и телефонной связи.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 В любое время с момента приема документов заявитель имеет право на получение сведений о прохождении процедур по предоставлению государственной услуги при помощи телефона или посредством личного посещения органа опеки и попечительства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Для получения сведений о прохождении процедур по предоставлению государственной услуги, заявителем указываются дата и входящий номер, полученные при подаче документов.</w:t>
      </w:r>
      <w:proofErr w:type="gramEnd"/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Заявителю предоставляются сведения о том, на каком этапе рассмотрения (в </w:t>
      </w:r>
      <w:proofErr w:type="gramStart"/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процессе</w:t>
      </w:r>
      <w:proofErr w:type="gramEnd"/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 выполнения </w:t>
      </w:r>
      <w:proofErr w:type="gramStart"/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какой</w:t>
      </w:r>
      <w:proofErr w:type="gramEnd"/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административной процедуры) находится  представленный им пакет документов.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 При ответах на телефонные звонки и устные обращения специалисты органа опеки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попечительства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подробно и в вежливой (корректной) форме информируют обратившихся  по интересующим вопросам. Время разговора не должно превышать 10 минут, более полное консультирование по вопросам предоставления государственной услуги должно осуществляться при личном обращении гражданина.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 При невозможности специалиста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 опеки и попечительства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, принявшего звонок, самостоятельно ответить на поставленные вопросы телефонный звонок должен быть переадресован (переведен) на другое должностное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(специалиста)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же обратившемуся гражданину должен быть сообщен телефонный номер, по которому можно получить необходимую информацию.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.Заявители, представившие документы, в обязательном порядке информируются специалистами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 опеки и попечительства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о причинах отказа в предоставлении государственной услуги;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о сроке завершения оформления документов и возможности их получения.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Порядок получения консультаций о предоставлении государственной услуги:</w:t>
      </w:r>
    </w:p>
    <w:p w:rsidR="008C6406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 Консультации (справки) по вопросам предоставления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государственной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 предоставляются специалистами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 опеки и попечительства.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 Консультации предоставляются по вопросам: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перечня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источника получения документов, необходимых для предоставления государственной услуги (орган, организация и их местонахождение);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времени приема и выдачи документов;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сроков предоставления государственной услуги;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 Консультации предоставляются при личном обращении и посредством телефонной связи.</w:t>
      </w: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 Прием и консультирование граждан осуществляется в соответствии с установленным графиком:</w:t>
      </w:r>
    </w:p>
    <w:p w:rsidR="008C6406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406" w:rsidRPr="003151B2" w:rsidRDefault="008C6406" w:rsidP="008C640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3118"/>
      </w:tblGrid>
      <w:tr w:rsidR="008C6406" w:rsidTr="002C46F0">
        <w:tc>
          <w:tcPr>
            <w:tcW w:w="3119" w:type="dxa"/>
          </w:tcPr>
          <w:p w:rsidR="008C6406" w:rsidRPr="00BB0E14" w:rsidRDefault="008C6406" w:rsidP="002C46F0">
            <w:pPr>
              <w:ind w:left="-426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0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приема</w:t>
            </w:r>
          </w:p>
          <w:p w:rsidR="008C6406" w:rsidRDefault="008C6406" w:rsidP="002C46F0">
            <w:pPr>
              <w:ind w:left="-426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онедельник</w:t>
            </w:r>
          </w:p>
          <w:p w:rsidR="008C6406" w:rsidRDefault="008C6406" w:rsidP="002C46F0">
            <w:pPr>
              <w:ind w:left="-426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Среда</w:t>
            </w:r>
          </w:p>
          <w:p w:rsidR="008C6406" w:rsidRPr="00BB0E14" w:rsidRDefault="008C6406" w:rsidP="002C46F0">
            <w:pPr>
              <w:ind w:left="-426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Четверг</w:t>
            </w:r>
          </w:p>
        </w:tc>
        <w:tc>
          <w:tcPr>
            <w:tcW w:w="3118" w:type="dxa"/>
          </w:tcPr>
          <w:p w:rsidR="008C6406" w:rsidRDefault="008C6406" w:rsidP="002C46F0">
            <w:pPr>
              <w:ind w:left="-426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0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 приема</w:t>
            </w:r>
          </w:p>
          <w:p w:rsidR="008C6406" w:rsidRDefault="008C6406" w:rsidP="002C46F0">
            <w:pPr>
              <w:ind w:left="-426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.30–12.00, 13.00 – 17.30</w:t>
            </w:r>
          </w:p>
          <w:p w:rsidR="008C6406" w:rsidRPr="00A83087" w:rsidRDefault="008C6406" w:rsidP="002C46F0">
            <w:pPr>
              <w:ind w:left="-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8.30</w:t>
            </w:r>
            <w:r w:rsidRPr="00A83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12.00, 13.00 – 17.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A83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  <w:p w:rsidR="008C6406" w:rsidRPr="00A83087" w:rsidRDefault="008C6406" w:rsidP="002C4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8.30</w:t>
            </w:r>
            <w:r w:rsidRPr="00A83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12.00, 13.00 – 17.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A83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C4A16" w:rsidRDefault="002C4A16" w:rsidP="008C6406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Pr="006B2CA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Pr="006B2C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Стандарт предоставления государственной услуги</w:t>
      </w:r>
    </w:p>
    <w:p w:rsidR="008C6406" w:rsidRPr="006B2CA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Default="008C6406" w:rsidP="008C6406">
      <w:pPr>
        <w:pStyle w:val="a5"/>
        <w:ind w:left="-426" w:firstLine="284"/>
        <w:rPr>
          <w:rFonts w:ascii="Times New Roman" w:hAnsi="Times New Roman" w:cs="Times New Roman"/>
          <w:b/>
        </w:rPr>
      </w:pPr>
      <w:r w:rsidRPr="006B2CA6">
        <w:rPr>
          <w:rFonts w:ascii="Times New Roman" w:hAnsi="Times New Roman" w:cs="Times New Roman"/>
          <w:b/>
        </w:rPr>
        <w:t>2.1. Наименование государственной услуги</w:t>
      </w:r>
      <w:r>
        <w:rPr>
          <w:rFonts w:ascii="Times New Roman" w:hAnsi="Times New Roman" w:cs="Times New Roman"/>
          <w:b/>
        </w:rPr>
        <w:t>:</w:t>
      </w:r>
      <w:r w:rsidRPr="006B2CA6">
        <w:rPr>
          <w:rFonts w:ascii="Times New Roman" w:hAnsi="Times New Roman" w:cs="Times New Roman"/>
          <w:b/>
        </w:rPr>
        <w:t> </w:t>
      </w:r>
    </w:p>
    <w:p w:rsidR="008C6406" w:rsidRPr="006B2CA6" w:rsidRDefault="008C6406" w:rsidP="008C6406">
      <w:pPr>
        <w:pStyle w:val="a5"/>
        <w:ind w:left="-426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EF26F4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дача разрешения на заключение трудового договора с несовершеннолетним в возрасте от 14 до 16 лет в свободное от учебы время»</w:t>
      </w:r>
    </w:p>
    <w:p w:rsidR="008C6406" w:rsidRPr="006B2CA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A6">
        <w:rPr>
          <w:rFonts w:ascii="Times New Roman" w:hAnsi="Times New Roman" w:cs="Times New Roman"/>
          <w:b/>
          <w:sz w:val="24"/>
          <w:szCs w:val="24"/>
        </w:rPr>
        <w:t>2.2. Наименование органа, предоставляющего государственную услугу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B2CA6">
        <w:rPr>
          <w:rFonts w:ascii="Times New Roman" w:hAnsi="Times New Roman" w:cs="Times New Roman"/>
          <w:b/>
          <w:sz w:val="24"/>
          <w:szCs w:val="24"/>
        </w:rPr>
        <w:t> </w:t>
      </w:r>
    </w:p>
    <w:p w:rsidR="008C6406" w:rsidRPr="006B2CA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A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услуга предоставляется непосредственно органом опеки и попечительства в лице администрации </w:t>
      </w:r>
      <w:proofErr w:type="spellStart"/>
      <w:r w:rsidRPr="006B2CA6"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 w:rsidRPr="006B2C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A6">
        <w:rPr>
          <w:rFonts w:ascii="Times New Roman" w:eastAsia="Times New Roman" w:hAnsi="Times New Roman" w:cs="Times New Roman"/>
          <w:sz w:val="24"/>
          <w:szCs w:val="24"/>
        </w:rPr>
        <w:t>При предоставлении государственной услуги в целях получения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2CA6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заключение трудового договора с несовершеннолетним в возрасте от 14 лет до 16 лет в свободное от учебы время,  осуществляется взаимодействие</w:t>
      </w:r>
      <w:r w:rsidR="002C4A1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2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Управлением Пенсионного Фонда Российской Федерации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району.</w:t>
      </w:r>
    </w:p>
    <w:p w:rsidR="008C6406" w:rsidRDefault="00AA2ABB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услуга предоставляется через многофункциональный центр предоставления государственных  и муниципальных услуг при его наличии. </w:t>
      </w:r>
    </w:p>
    <w:p w:rsidR="008C6406" w:rsidRPr="00A83087" w:rsidRDefault="008C6406" w:rsidP="008C6406">
      <w:pPr>
        <w:autoSpaceDE w:val="0"/>
        <w:autoSpaceDN w:val="0"/>
        <w:adjustRightInd w:val="0"/>
        <w:spacing w:line="240" w:lineRule="auto"/>
        <w:ind w:left="-426"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 необходимых для получения государственной услуги и связанных с обращением в иные государственные органы, органы местного самоуправления, организации за исключением получения услуг и получения документов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предоставляемых в результате предоставления таких услуг, включенных  перечень  услуг, которые являются необходимыми и обязательными для предоставления  государственных услуг. </w:t>
      </w:r>
    </w:p>
    <w:p w:rsidR="008C6406" w:rsidRPr="006B2CA6" w:rsidRDefault="008C6406" w:rsidP="008C6406">
      <w:pPr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A6">
        <w:rPr>
          <w:rFonts w:ascii="Times New Roman" w:hAnsi="Times New Roman" w:cs="Times New Roman"/>
          <w:b/>
          <w:sz w:val="24"/>
          <w:szCs w:val="24"/>
        </w:rPr>
        <w:t>2.3. Результат предоставления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2CA6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является: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решения о выдаче разрешения на заключение трудового договора  с несовершеннолетним в возрасте от 14 до 16 лет в свободное от учебы время; 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отказе в выдаче разрешения на заключение трудового договора с несовершеннолетним в возрасте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14 до 16 лет в свободное от учебы время. 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постановления  о разрешении на заключение трудового договора с несовершеннолетним в возрасте от 14 до 16 лет в свободное от учебы время; 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уведомления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отказе  в выдаче разрешения на заключение трудового договора с несовершеннолетним в возрасте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14 до 16 лет в свободное от учебы время.  </w:t>
      </w:r>
    </w:p>
    <w:p w:rsidR="008C6406" w:rsidRPr="0008740E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40E">
        <w:rPr>
          <w:rFonts w:ascii="Times New Roman" w:hAnsi="Times New Roman" w:cs="Times New Roman"/>
          <w:b/>
          <w:sz w:val="24"/>
          <w:szCs w:val="24"/>
        </w:rPr>
        <w:t>2.4. Срок предоставления государственной услуги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государственной услуги  не должен превышать 15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подачи заявителем заявления с приложением необходимых документов.</w:t>
      </w:r>
    </w:p>
    <w:p w:rsidR="008C6406" w:rsidRPr="00AA1D1B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D1B">
        <w:rPr>
          <w:rFonts w:ascii="Times New Roman" w:hAnsi="Times New Roman" w:cs="Times New Roman"/>
          <w:b/>
          <w:sz w:val="24"/>
          <w:szCs w:val="24"/>
        </w:rPr>
        <w:t>2.5. Предоставление государственной услуги  осуществляется  в соответствии со следующими нормативно – правовыми актами: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Конституцией Российской Федерации от 12.12.1993г;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от 30.11.1994г № 51 – ФЗ;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Семейным кодексом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>от 29.12.1995г. № 223 – ФЗ;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Трудовым кодексом Российской Федерации от 30.12.2001г. № 197 – ФЗ;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РФ от 27.07.2010 № 210 – ФЗ « Об организации предоставления государственных и муниципальных услуг»;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24.04.2008 № 48 – ФЗ «Об опеке и попечительстве»;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Волгоградской области от 15.11.2007 № 1557 –ОД 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попечительству»;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Волгоградской области от 15.11.2007 № 1558 – ОД «Об органах опеки и попечительства»;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0EB">
        <w:rPr>
          <w:rFonts w:ascii="Times New Roman" w:hAnsi="Times New Roman" w:cs="Times New Roman"/>
          <w:b/>
          <w:sz w:val="24"/>
          <w:szCs w:val="24"/>
        </w:rPr>
        <w:t>2.6. Перечень документов, необходимых для предоставления государственной услуги: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Заявление законного представителя (родителя, попечителя) о согласии на трудоустройство несовершеннолетнего (Приложение № 1 к административному регламенту);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Копия паспорта законного представителя (родителя, попечителя);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Заявление несовершеннолетнего от 14 до 16 лет о выдаче разрешения на трудоустройство (Приложение № 2 к административному регламенту); 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свидетельства о рождении несовершеннолетнего;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паспорта несовершеннолетнего;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Трудовой договор либо гарантийное письмо от организации о том, что с несовершеннолетним будет заключен трудовой договор;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Справка о состоянии здоровья несовершеннолетнего с указанием допуска к выбранному месту работу;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Справка из образовательной организации (в период  учебного процесса) </w:t>
      </w:r>
    </w:p>
    <w:p w:rsidR="00EA52F8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Документ (постановление) о назначении попечителем несовершеннолетнего, если обращается попечитель. 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1-8  настоящего пункта, заявитель должен представить самостоятельно. 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указанный в подпункте 9 настоящего пункт</w:t>
      </w:r>
      <w:r w:rsidR="00AA2ABB">
        <w:rPr>
          <w:rFonts w:ascii="Times New Roman" w:hAnsi="Times New Roman" w:cs="Times New Roman"/>
          <w:sz w:val="24"/>
          <w:szCs w:val="24"/>
        </w:rPr>
        <w:t xml:space="preserve">а, находится </w:t>
      </w:r>
      <w:r w:rsidR="00EA52F8">
        <w:rPr>
          <w:rFonts w:ascii="Times New Roman" w:hAnsi="Times New Roman" w:cs="Times New Roman"/>
          <w:sz w:val="24"/>
          <w:szCs w:val="24"/>
        </w:rPr>
        <w:t xml:space="preserve">в распоряжении органа опеки и попечительства и не является документом, обязанность по предоставлению которого возложена на заявителя.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2F8" w:rsidRDefault="00EA52F8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предоставления перечисленных документов по почте, все приложенные  к заявлению копии документов должны быть удостоверены в установленном действующим  законодательством порядке.</w:t>
      </w:r>
    </w:p>
    <w:p w:rsidR="00EA52F8" w:rsidRDefault="00EA52F8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предоставляющий государственную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="002C4A16">
        <w:rPr>
          <w:rFonts w:ascii="Times New Roman" w:hAnsi="Times New Roman" w:cs="Times New Roman"/>
          <w:sz w:val="24"/>
          <w:szCs w:val="24"/>
        </w:rPr>
        <w:t>возникающие в связи с предоставлением государственных и муниципальных услуг.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6406" w:rsidRDefault="008C6406" w:rsidP="00EA52F8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осуществляющий предоставление государственной услуги, самостоятельно истребует такие сведения, в том числе в форме электронного документа у соответствующих органов, если заявитель не предоставил их по своей инициативе.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2.7</w:t>
      </w:r>
      <w:r w:rsidRPr="003A2C7A">
        <w:rPr>
          <w:rFonts w:ascii="Times New Roman" w:eastAsia="Times New Roman" w:hAnsi="Times New Roman" w:cs="Times New Roman"/>
          <w:b/>
          <w:sz w:val="24"/>
          <w:szCs w:val="24"/>
        </w:rPr>
        <w:t>. Основания для отказа в приеме документов, необходимых для предоставления государственной услуги:</w:t>
      </w:r>
    </w:p>
    <w:p w:rsidR="008C6406" w:rsidRPr="003A2C7A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документы, требуемые от заявителя, представлены не в полном объеме;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документы, представленные заявителем, не соответствуют следующим требованиям: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данные в представленных документах противоречат данным документов, удостоверяющих личность заявителя;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тексты документов написаны неразборчиво;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фамилия, имя  и отчество заявителя, его адрес места жительства, телефон написаны не полностью;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 документах имеются подчистки, приписки, зачеркнутые слова и иные неоговоренные исправления;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 исполнены карандашом;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 имеют серьезные повреждения, наличие которых допускает многозначность истолкования их содержания;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случае направления документов для предоставления государственной услуги почтой подпись заявителя на заявлении должна быть удостоверена в установленном законодательством порядке. 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41E">
        <w:rPr>
          <w:rFonts w:ascii="Times New Roman" w:eastAsia="Times New Roman" w:hAnsi="Times New Roman" w:cs="Times New Roman"/>
          <w:b/>
          <w:sz w:val="24"/>
          <w:szCs w:val="24"/>
        </w:rPr>
        <w:t>2.8</w:t>
      </w:r>
      <w:r w:rsidRPr="003A2C7A">
        <w:rPr>
          <w:rFonts w:ascii="Times New Roman" w:eastAsia="Times New Roman" w:hAnsi="Times New Roman" w:cs="Times New Roman"/>
          <w:b/>
          <w:sz w:val="24"/>
          <w:szCs w:val="24"/>
        </w:rPr>
        <w:t>. Основания для отказа в предоставлении государственной услуги:</w:t>
      </w:r>
    </w:p>
    <w:p w:rsidR="008C6406" w:rsidRPr="003A2C7A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обращение (в письменном виде) заявителя, либо одного из заявителей при множественности лиц со стороны заявителя, с просьбой о прекращении подготовки запрашиваемого им документа;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невозможность оказания государственной  услуги в силу обстоятельств, ранее неизвестных при приеме документов, но ставших известными в процессе предоставления услуги;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предоставление заявителем недостоверной, неполной или не актуальной информации, в том числе представление подложных документов или сообщение заведомо ложных сведений;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государственной услуги ненадлежащего лица;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изменение законодательства или наступление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мажорных обстоятельств;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вступившее в законную силу определение или решение суда, препятствующее оказанию государственной услуги на момент принятия решения о ее предоставлении.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отказе в оказании государственной услуги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семи дней с момента принятия решения заявителю направляется соответствующее заключение, в котором дается разъяснение о том, что полученный отказ не является препятствием для повторного обращения.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06" w:rsidRPr="003A2C7A" w:rsidRDefault="008C6406" w:rsidP="008C640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2.9</w:t>
      </w:r>
      <w:r w:rsidRPr="003A2C7A">
        <w:rPr>
          <w:rFonts w:ascii="Times New Roman" w:eastAsia="Times New Roman" w:hAnsi="Times New Roman" w:cs="Times New Roman"/>
          <w:b/>
          <w:sz w:val="24"/>
          <w:szCs w:val="24"/>
        </w:rPr>
        <w:t>. Сведения о стоимости предоставления государственной услуги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услуга предоставляется бесплатно.</w:t>
      </w:r>
    </w:p>
    <w:p w:rsidR="008C6406" w:rsidRPr="003B215E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8C6406" w:rsidRPr="003A2C7A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15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2.10</w:t>
      </w:r>
      <w:r w:rsidRPr="003A2C7A">
        <w:rPr>
          <w:rFonts w:ascii="Times New Roman" w:eastAsia="Times New Roman" w:hAnsi="Times New Roman" w:cs="Times New Roman"/>
          <w:b/>
          <w:sz w:val="24"/>
          <w:szCs w:val="24"/>
        </w:rPr>
        <w:t>.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максимальный срок ожидания в очереди заявителей при подаче заявления о предоставлении государственной услуги не превышает 15 минут.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максимальный срок ожидания в очереди заявителей при получении результата государственной услуги не превышает 10 минут.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406" w:rsidRPr="003A2C7A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2.11</w:t>
      </w:r>
      <w:r w:rsidRPr="003A2C7A">
        <w:rPr>
          <w:rFonts w:ascii="Times New Roman" w:eastAsia="Times New Roman" w:hAnsi="Times New Roman" w:cs="Times New Roman"/>
          <w:b/>
          <w:sz w:val="24"/>
          <w:szCs w:val="24"/>
        </w:rPr>
        <w:t>. Срок регистрации запроса заявителя о предоставлении государственной услуги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максимальный срок приема и регистрации документов от заявителей не превышает 15 минут.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2.12.</w:t>
      </w:r>
      <w:r w:rsidRPr="003A2C7A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помещению, в котором предоставляется государственная услуга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2.12.1.Прием граждан для предоставления государственной услуги осуществляется согласно графику работы органа опеки  и попечительства, указанному в пункте 1.3.14.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раздела 1 настоящего административного регламента.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2.12.2.Центральный вход в здание, где располагается орган опеки и попечительства, должен быть оборудован информационной табличкой (вывеской), содержащей информацию о наименовании органа опеки и попечительства 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2.12.3. Помещения, выделенные для предоставления государственной услуги, должны соответствовать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эпидемиологическим правилам и нормативам.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2.12.4. Кабинеты для приема заявителей должны быть оборудованы: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1) информационными табличками (вывесками) с указанием: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номера кабинета;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фамилии, имени, отчества и должности специалиста;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системой кондиционирования воздуха;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противопожарной системой.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2.12.5.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Рабочие места специалистов, осуществляющих предоставление государственной услуги, оборудуются средствами информационно – вычислительной техники с возможностью доступа к информационным базам данных (как правило, один компьютер)  и оргтехникой, позволяющими организовать исполнение функций в полном объеме (выделяются бумага, расходные материалы, канцелярские товары в количестве, достаточном для предоставления государственной услуги)</w:t>
      </w:r>
      <w:proofErr w:type="gramEnd"/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2.12.6. Помещения, выделенные для предоставления государственной услуги, должны быть оснащены местами для ожидания, приема заявителей.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2.12.7. Для ожидания гражданам отводится специальное место, оборудованное стульями.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2.12.8.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  </w:t>
      </w:r>
    </w:p>
    <w:p w:rsidR="009227C1" w:rsidRDefault="009227C1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406" w:rsidRPr="005765D4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765D4">
        <w:rPr>
          <w:rFonts w:ascii="Times New Roman" w:eastAsia="Times New Roman" w:hAnsi="Times New Roman" w:cs="Times New Roman"/>
          <w:b/>
          <w:sz w:val="24"/>
          <w:szCs w:val="24"/>
        </w:rPr>
        <w:t>.13. Показатели доступности и качества государственной услуги: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предоставления государственной услуги;</w:t>
      </w: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подробное информирование и консультирование граждан о порядке получения государственной услуги</w:t>
      </w:r>
      <w:r w:rsidR="009227C1">
        <w:rPr>
          <w:rFonts w:ascii="Times New Roman" w:hAnsi="Times New Roman" w:cs="Times New Roman"/>
          <w:sz w:val="24"/>
          <w:szCs w:val="24"/>
        </w:rPr>
        <w:t>.</w:t>
      </w:r>
    </w:p>
    <w:p w:rsidR="002C4A16" w:rsidRDefault="002C4A1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5F11">
        <w:rPr>
          <w:rFonts w:ascii="Times New Roman" w:hAnsi="Times New Roman" w:cs="Times New Roman"/>
          <w:b/>
          <w:sz w:val="24"/>
          <w:szCs w:val="24"/>
        </w:rPr>
        <w:t>2.14.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Продолжительность ежедневной работы, установленная ст. 94 Трудового кодекса Российской Федерации не может превышать для обучающихся по основным общеобразовательным программам и образовательным программам среднего профессионального образования, совмещающие в течение учебного года получение образования с работой  несовершеннолетние в возрасте от 14 до 16 лет – 2,5 часа в неделю. </w:t>
      </w:r>
      <w:proofErr w:type="gramEnd"/>
    </w:p>
    <w:p w:rsidR="008C6406" w:rsidRDefault="008C6406" w:rsidP="008C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Pr="00054AA5" w:rsidRDefault="008C6406" w:rsidP="008C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Pr="00054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8C6406" w:rsidRPr="00054AA5" w:rsidRDefault="008C6406" w:rsidP="008C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sz w:val="24"/>
          <w:szCs w:val="24"/>
        </w:rPr>
        <w:t>3.1. Административные процедуры, связанные с осуществлением государственной функции, осуществляются специалистом органа опеки и попечительства, на которого возложена данная обязанность в соответствии с должностной инструкцией.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Последовательность административных действий (процедур)</w:t>
      </w:r>
    </w:p>
    <w:p w:rsidR="008C6406" w:rsidRPr="0062286F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8C6406" w:rsidRDefault="008C6406" w:rsidP="008C6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62286F">
        <w:rPr>
          <w:rFonts w:ascii="Times New Roman" w:hAnsi="Times New Roman" w:cs="Times New Roman"/>
          <w:sz w:val="24"/>
          <w:szCs w:val="24"/>
        </w:rPr>
        <w:t xml:space="preserve">прием заявлений и проверку документов граждан; </w:t>
      </w:r>
    </w:p>
    <w:p w:rsidR="008C6406" w:rsidRDefault="008C6406" w:rsidP="008C6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286F">
        <w:rPr>
          <w:rFonts w:ascii="Times New Roman" w:hAnsi="Times New Roman" w:cs="Times New Roman"/>
          <w:sz w:val="24"/>
          <w:szCs w:val="24"/>
        </w:rPr>
        <w:t xml:space="preserve">принятие решения и подготовка проекта решения о </w:t>
      </w:r>
      <w:r>
        <w:rPr>
          <w:rFonts w:ascii="Times New Roman" w:hAnsi="Times New Roman" w:cs="Times New Roman"/>
          <w:sz w:val="24"/>
          <w:szCs w:val="24"/>
        </w:rPr>
        <w:t xml:space="preserve">выдаче (об отказе в выдаче) разрешения на заключение трудового договора с несовершеннолетним  в возрасте от 14 до 16 лет; </w:t>
      </w:r>
    </w:p>
    <w:p w:rsidR="008C6406" w:rsidRPr="0062286F" w:rsidRDefault="008C6406" w:rsidP="008C6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заявителю разрешения на заключение трудового договора с несовершеннолетним в возрасте от 14 до 16 лет, либо решения об отказе в выдаче разрешения на заключение трудового договора с несовершеннолетним  в возрасте от 14 до 16 лет.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Прием заявлений и проверка представленных документов.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 Основанием для начала предоставления государственной услуги является предоставление заявителями в орган опеки и попечительства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заявлений и документов, указанных в пункте 2.6 настоящего административного регламента. 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3.3.2. Заявления и документы, указанные в пункте 2.6 настоящего административного регламента, предоставляются заявителем в орган опеки и попечительства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лично или направляются через операторов почтовой связи общего пользования почтовым отправлением с уведомлением о вручении и описью вложения. 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3.3.3. Заявление и документы (сведения) необходимые для получения услуги, могут быть направлены в орган, предоставляющий государственную услугу, в форме электронных  документов посредством портала государственных и муниципальных услуг.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в орган, предоставляющий государственную услугу, заявления 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части 6 статьи 7 Федерального закона «Об организации предоставления государственных и муниципальных услуг», необходимых для предоставления государственной услуги. 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3.3.4. Специалист органа опеки и попечительства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ответственный за прием документов: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устанавливает личность заявителя, проверяя документ, удостоверяющий личность заявителя;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проверяет наличие всех необходимых документов, указанных в пункте 2.6 настоящего  административного регламента.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проводит первичную проверку представленных документов на предмет  соответствия их установленным требованиям, удостоверяясь, что: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тексы документов написаны разборчиво, наименования  юридических лиц – без сокращения, с указанием их мест нахождения;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фамилия, имя, отчество,  местожительство заявителя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написаны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полностью;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в документах нет подчисток, приписок, зачеркнутых слов и иных неоговоренных исправлений;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 не исполнены карандашом;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документы не имеют серьезных повреждений, наличие которых не  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указанных в пункте 2.6 настоящего административного регламента, предоставляются  с одновременным предоставлением оригиналов. Копии документов после проверки их соответствия оригиналам заверяются специалистом органа опеки и попечительства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ответственным за прием документов, оригиналы документов возвращаются заявителю во время приема. В случае предоставления заявителем заверенных в установленном законодательством порядке копий, предоставление оригиналов не требуется.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 отсутствии необходимых документов, неправильном заполнении заявления специалист органа опеки и попечительства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ответственный за прием документов, устно уведомляет 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данного административного действия не должен превышать 15 минут.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3.3.5. После регистрации заявления и документы, представленные заявителями для получения результата  государственной услуги, передаются специалисту органа опеки и попечительства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ответственному за предоставление государственной услуги.</w:t>
      </w:r>
    </w:p>
    <w:p w:rsidR="008C6406" w:rsidRDefault="008C6406" w:rsidP="008C6406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3.3.6. Результатом административной процедуры по приему заявлений и документов, необходимых для предоставления государственной услуги является регистрация заявлений и прием документов.</w:t>
      </w:r>
    </w:p>
    <w:p w:rsidR="008C6406" w:rsidRPr="0062286F" w:rsidRDefault="008C6406" w:rsidP="008C6406">
      <w:pPr>
        <w:autoSpaceDE w:val="0"/>
        <w:autoSpaceDN w:val="0"/>
        <w:adjustRightInd w:val="0"/>
        <w:spacing w:line="240" w:lineRule="auto"/>
        <w:ind w:left="-426" w:firstLine="284"/>
        <w:jc w:val="both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22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286F">
        <w:rPr>
          <w:rFonts w:ascii="Times New Roman" w:hAnsi="Times New Roman" w:cs="Times New Roman"/>
          <w:sz w:val="24"/>
          <w:szCs w:val="24"/>
        </w:rPr>
        <w:t>. Подготовка проекта решения (постановления) о п</w:t>
      </w:r>
      <w:r w:rsidRPr="0062286F">
        <w:rPr>
          <w:rFonts w:ascii="Times New Roman" w:hAnsi="Times New Roman" w:cs="Times New Roman"/>
          <w:spacing w:val="2"/>
          <w:sz w:val="24"/>
          <w:szCs w:val="24"/>
        </w:rPr>
        <w:t>редоставлении государственной услуги.</w:t>
      </w:r>
    </w:p>
    <w:p w:rsidR="008C6406" w:rsidRDefault="008C6406" w:rsidP="008C6406">
      <w:pPr>
        <w:autoSpaceDE w:val="0"/>
        <w:autoSpaceDN w:val="0"/>
        <w:adjustRightInd w:val="0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286F">
        <w:rPr>
          <w:rFonts w:ascii="Times New Roman" w:hAnsi="Times New Roman" w:cs="Times New Roman"/>
          <w:sz w:val="24"/>
          <w:szCs w:val="24"/>
        </w:rPr>
        <w:t>.</w:t>
      </w:r>
      <w:r w:rsidRPr="00066BD0">
        <w:rPr>
          <w:rFonts w:ascii="Times New Roman" w:hAnsi="Times New Roman" w:cs="Times New Roman"/>
          <w:sz w:val="24"/>
          <w:szCs w:val="24"/>
        </w:rPr>
        <w:t>1</w:t>
      </w:r>
      <w:r w:rsidRPr="0062286F">
        <w:rPr>
          <w:rFonts w:ascii="Times New Roman" w:hAnsi="Times New Roman" w:cs="Times New Roman"/>
          <w:sz w:val="24"/>
          <w:szCs w:val="24"/>
        </w:rPr>
        <w:t>. При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решения об отказе </w:t>
      </w:r>
      <w:r w:rsidRPr="0062286F">
        <w:rPr>
          <w:rFonts w:ascii="Times New Roman" w:hAnsi="Times New Roman" w:cs="Times New Roman"/>
          <w:sz w:val="24"/>
          <w:szCs w:val="24"/>
        </w:rPr>
        <w:t xml:space="preserve"> по предоставлению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или постановления о выдаче разрешения на заключение трудового договора с несовершеннолетним  </w:t>
      </w:r>
      <w:r w:rsidRPr="0062286F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</w:t>
      </w:r>
      <w:r w:rsidRPr="0062286F">
        <w:rPr>
          <w:rFonts w:ascii="Times New Roman" w:hAnsi="Times New Roman" w:cs="Times New Roman"/>
          <w:sz w:val="24"/>
          <w:szCs w:val="24"/>
        </w:rPr>
        <w:t>:</w:t>
      </w:r>
    </w:p>
    <w:p w:rsidR="008C6406" w:rsidRDefault="008C6406" w:rsidP="008C6406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установлении фактов наличия оснований для отказа в предоставлении государственной услуги готовит уведомление об отказе заявителю в предоставлении государственной услуги  и готовит проект решения об отказе в предоставлении государственной услуги</w:t>
      </w:r>
    </w:p>
    <w:p w:rsidR="008C6406" w:rsidRDefault="008C6406" w:rsidP="008C6406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оснований для отказа в предоставлении государственной услуги готовит проект  постановления</w:t>
      </w:r>
      <w:r w:rsidRPr="00D42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выдаче разрешения на заключение трудового договора с несовершеннолетним.</w:t>
      </w:r>
    </w:p>
    <w:p w:rsidR="008C6406" w:rsidRDefault="008C6406" w:rsidP="008C6406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 органа опеки и попечительства передает проект решения (постановления) с пакетом документов на согласование заместителю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социальным вопросам. </w:t>
      </w:r>
    </w:p>
    <w:p w:rsidR="008C6406" w:rsidRPr="0062286F" w:rsidRDefault="008C6406" w:rsidP="008C6406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>осле согласования проект решения (постановления)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органа опеки и попечительства 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 xml:space="preserve">передает на подпись главе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Суровикинского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8C6406" w:rsidRPr="0062286F" w:rsidRDefault="008C6406" w:rsidP="008C6406">
      <w:pPr>
        <w:autoSpaceDE w:val="0"/>
        <w:autoSpaceDN w:val="0"/>
        <w:adjustRightInd w:val="0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2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286F">
        <w:rPr>
          <w:rFonts w:ascii="Times New Roman" w:hAnsi="Times New Roman" w:cs="Times New Roman"/>
          <w:sz w:val="24"/>
          <w:szCs w:val="24"/>
        </w:rPr>
        <w:t xml:space="preserve">. Время выполнения данной процедуры составляет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C4A16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62286F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C6406" w:rsidRPr="0062286F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86F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6228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Выдача заявителю результатов предоставляемой государственной услуги.</w:t>
      </w:r>
    </w:p>
    <w:p w:rsidR="008C6406" w:rsidRPr="0062286F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86F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 xml:space="preserve">.1. Постановление </w:t>
      </w:r>
      <w:proofErr w:type="gramStart"/>
      <w:r w:rsidRPr="0062286F">
        <w:rPr>
          <w:rFonts w:ascii="Times New Roman" w:hAnsi="Times New Roman" w:cs="Times New Roman"/>
          <w:color w:val="000000"/>
          <w:sz w:val="24"/>
          <w:szCs w:val="24"/>
        </w:rPr>
        <w:t xml:space="preserve">о разрешении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на  заключение трудового договора с несовершеннолетним на заключение трудового договора с несовершеннолетним в случаях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действующим законодательством 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>направляется (вручается) специалистом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 опеки и попечительства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 xml:space="preserve">  заявителю в 1 экземпляре в  течение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A16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его подписания. 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86F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 xml:space="preserve">.2. В случае решения об отказе в предоставлении государственной услуги вместе </w:t>
      </w:r>
      <w:proofErr w:type="gramStart"/>
      <w:r w:rsidRPr="0062286F">
        <w:rPr>
          <w:rFonts w:ascii="Times New Roman" w:hAnsi="Times New Roman" w:cs="Times New Roman"/>
          <w:color w:val="000000"/>
          <w:sz w:val="24"/>
          <w:szCs w:val="24"/>
        </w:rPr>
        <w:t xml:space="preserve">с письменным отказом в выдаче разрешения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заключение трудового договора с несовершеннолетним в возрасте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14 до 16 лет 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>в  течение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A16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>дней со дня его подписания заявителю  возвращаются все представленные 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 xml:space="preserve"> и разъясняется порядок их обжалования. Копии документов хранятся в</w:t>
      </w:r>
      <w:bookmarkStart w:id="0" w:name="YANDEX_48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органе опеки и попечительства.</w:t>
      </w:r>
    </w:p>
    <w:p w:rsidR="008C6406" w:rsidRDefault="008C6406" w:rsidP="008C6406">
      <w:pPr>
        <w:spacing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Блок – схема последовательности действий при предоставлении государственной услуги приведена в приложении 3 к  настоящему административному регламенту.</w:t>
      </w: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4F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исполнением административного регламента»</w:t>
      </w:r>
    </w:p>
    <w:p w:rsidR="008C6406" w:rsidRPr="003151B2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06" w:rsidRPr="003151B2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sz w:val="24"/>
          <w:szCs w:val="24"/>
        </w:rPr>
        <w:t xml:space="preserve">4.1 Текущий контроль соблюдения последовательности действий, определенных административными процедурами по исполнению государственной услуги, осуществляется главой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3151B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заместителем главы администрации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8C6406" w:rsidRPr="003151B2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положений настоящего административного регламента, иных правовых актов Российской Федерации и Волгоградской области при предоставлении специалистами государственной услуги, выявления и устранения нарушений прав заявителей, рассмотрения, подготовки ответов на их обращения.</w:t>
      </w:r>
    </w:p>
    <w:p w:rsidR="008C6406" w:rsidRPr="003151B2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406" w:rsidRPr="003151B2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51B2">
        <w:rPr>
          <w:rFonts w:ascii="Times New Roman" w:eastAsia="Times New Roman" w:hAnsi="Times New Roman" w:cs="Times New Roman"/>
          <w:sz w:val="24"/>
          <w:szCs w:val="24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C6406" w:rsidRDefault="008C6406" w:rsidP="008C6406">
      <w:pPr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51B2">
        <w:rPr>
          <w:rFonts w:ascii="Times New Roman" w:eastAsia="Times New Roman" w:hAnsi="Times New Roman" w:cs="Times New Roman"/>
          <w:sz w:val="24"/>
          <w:szCs w:val="24"/>
        </w:rPr>
        <w:t>.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406" w:rsidRPr="003151B2" w:rsidRDefault="008C6406" w:rsidP="008C6406">
      <w:pPr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151B2">
        <w:rPr>
          <w:rFonts w:ascii="Times New Roman" w:eastAsia="Times New Roman" w:hAnsi="Times New Roman" w:cs="Times New Roman"/>
          <w:sz w:val="24"/>
          <w:szCs w:val="24"/>
        </w:rPr>
        <w:t>. Специалисты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 опеки и попечительства</w:t>
      </w:r>
      <w:r w:rsidRPr="003151B2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соблюдение сроков и последовательности совершения административных процедур. Персональная ответственность специалистов закрепляется в их должностных инструкциях.</w:t>
      </w:r>
    </w:p>
    <w:p w:rsidR="008C6406" w:rsidRDefault="008C6406" w:rsidP="008C6406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151B2">
        <w:rPr>
          <w:rFonts w:ascii="Times New Roman" w:eastAsia="Times New Roman" w:hAnsi="Times New Roman" w:cs="Times New Roman"/>
          <w:sz w:val="24"/>
          <w:szCs w:val="24"/>
        </w:rPr>
        <w:t xml:space="preserve">. Несоблюдение требований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Pr="003151B2">
        <w:rPr>
          <w:rFonts w:ascii="Times New Roman" w:eastAsia="Times New Roman" w:hAnsi="Times New Roman" w:cs="Times New Roman"/>
          <w:sz w:val="24"/>
          <w:szCs w:val="24"/>
        </w:rPr>
        <w:t xml:space="preserve">егламента специалистами органа опеки и попечительства влечет их дисциплинарную ответственность, установленную федеральным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законом </w:t>
      </w:r>
    </w:p>
    <w:p w:rsidR="008C6406" w:rsidRDefault="008C6406" w:rsidP="008C64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06" w:rsidRPr="00E80BFC" w:rsidRDefault="008C6406" w:rsidP="008C6406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FC">
        <w:rPr>
          <w:rFonts w:ascii="Times New Roman" w:hAnsi="Times New Roman" w:cs="Times New Roman"/>
          <w:b/>
          <w:sz w:val="24"/>
          <w:szCs w:val="24"/>
        </w:rPr>
        <w:t>5.   Досудебный (внесудебный) порядок обжалования  решений и действий (бездействия) органа, предоставляющего государственную услугу,  а также должностных лиц, 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6406" w:rsidRPr="0062286F" w:rsidRDefault="008C6406" w:rsidP="008C6406">
      <w:pPr>
        <w:autoSpaceDE w:val="0"/>
        <w:autoSpaceDN w:val="0"/>
        <w:adjustRightInd w:val="0"/>
        <w:ind w:left="-426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86F">
        <w:rPr>
          <w:rFonts w:ascii="Times New Roman" w:hAnsi="Times New Roman" w:cs="Times New Roman"/>
          <w:sz w:val="24"/>
          <w:szCs w:val="24"/>
        </w:rPr>
        <w:t>5.1.</w:t>
      </w:r>
      <w:r w:rsidRPr="0062286F">
        <w:rPr>
          <w:rFonts w:ascii="Times New Roman" w:hAnsi="Times New Roman" w:cs="Times New Roman"/>
          <w:sz w:val="24"/>
          <w:szCs w:val="24"/>
        </w:rPr>
        <w:tab/>
        <w:t>Заявитель имеет право на обжалование решений, принятых в ходе предоставления государственной услуги, действий или бездействия должностных лиц, участвующих в предоставлении государственной услуги, в досудебном и судебном порядке.</w:t>
      </w:r>
    </w:p>
    <w:p w:rsidR="008C6406" w:rsidRPr="0062286F" w:rsidRDefault="008C6406" w:rsidP="008C6406">
      <w:pPr>
        <w:autoSpaceDE w:val="0"/>
        <w:autoSpaceDN w:val="0"/>
        <w:adjustRightInd w:val="0"/>
        <w:ind w:left="-426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86F">
        <w:rPr>
          <w:rFonts w:ascii="Times New Roman" w:hAnsi="Times New Roman" w:cs="Times New Roman"/>
          <w:sz w:val="24"/>
          <w:szCs w:val="24"/>
        </w:rPr>
        <w:t>5.2. В ходе предоставления государственной услуги заявителем может быть подана жалоба на решения, действия (бездействие) должностных лиц, в том числе в случаях:</w:t>
      </w:r>
    </w:p>
    <w:p w:rsidR="008C6406" w:rsidRPr="0062286F" w:rsidRDefault="008C6406" w:rsidP="008C6406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2286F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286F">
        <w:rPr>
          <w:rFonts w:ascii="Times New Roman" w:hAnsi="Times New Roman" w:cs="Times New Roman"/>
          <w:sz w:val="24"/>
          <w:szCs w:val="24"/>
        </w:rPr>
        <w:t xml:space="preserve"> срока  регистрации запроса  заявителя о  предоставлении государственной  услуги;</w:t>
      </w:r>
    </w:p>
    <w:p w:rsidR="008C6406" w:rsidRPr="0062286F" w:rsidRDefault="008C6406" w:rsidP="008C6406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2286F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286F">
        <w:rPr>
          <w:rFonts w:ascii="Times New Roman" w:hAnsi="Times New Roman" w:cs="Times New Roman"/>
          <w:sz w:val="24"/>
          <w:szCs w:val="24"/>
        </w:rPr>
        <w:t xml:space="preserve"> срока  предоставления государственной  услуги;</w:t>
      </w:r>
    </w:p>
    <w:p w:rsidR="008C6406" w:rsidRPr="0062286F" w:rsidRDefault="008C6406" w:rsidP="008C6406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2286F">
        <w:rPr>
          <w:rFonts w:ascii="Times New Roman" w:hAnsi="Times New Roman" w:cs="Times New Roman"/>
          <w:sz w:val="24"/>
          <w:szCs w:val="24"/>
        </w:rPr>
        <w:t xml:space="preserve">требование  у  заявителя  документов, не  предусмотренных  нормативно-правовыми актами Российской  Федерации, нормативно-правовыми  актами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62286F">
        <w:rPr>
          <w:rFonts w:ascii="Times New Roman" w:hAnsi="Times New Roman" w:cs="Times New Roman"/>
          <w:sz w:val="24"/>
          <w:szCs w:val="24"/>
        </w:rPr>
        <w:t>, муниципальными  правовыми  актами  для  предоставления  государственной  услуги;</w:t>
      </w:r>
    </w:p>
    <w:p w:rsidR="008C6406" w:rsidRPr="0062286F" w:rsidRDefault="008C6406" w:rsidP="008C6406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22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286F">
        <w:rPr>
          <w:rFonts w:ascii="Times New Roman" w:hAnsi="Times New Roman" w:cs="Times New Roman"/>
          <w:sz w:val="24"/>
          <w:szCs w:val="24"/>
        </w:rPr>
        <w:t xml:space="preserve">  в  приеме  документов, предоставление которых  предусмотрено нормативно-правовыми актами Российской  Федерации, нормативно-правовыми  актами 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62286F">
        <w:rPr>
          <w:rFonts w:ascii="Times New Roman" w:hAnsi="Times New Roman" w:cs="Times New Roman"/>
          <w:sz w:val="24"/>
          <w:szCs w:val="24"/>
        </w:rPr>
        <w:t>, муниципальными  правовыми  актами  для  предоставления  государственной  услуги, у  заявителя;</w:t>
      </w:r>
    </w:p>
    <w:p w:rsidR="008C6406" w:rsidRPr="0062286F" w:rsidRDefault="008C6406" w:rsidP="008C6406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22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286F">
        <w:rPr>
          <w:rFonts w:ascii="Times New Roman" w:hAnsi="Times New Roman" w:cs="Times New Roman"/>
          <w:sz w:val="24"/>
          <w:szCs w:val="24"/>
        </w:rPr>
        <w:t xml:space="preserve">  в  предоставлении  государственной  услуги, если  основания отказа  не  предусмотрены федеральными  законами  и  принятыми  в  соответствии с  ними  иными  нормативно-правовыми  актами Российской Федерации, нормативно-правовыми  актами 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62286F">
        <w:rPr>
          <w:rFonts w:ascii="Times New Roman" w:hAnsi="Times New Roman" w:cs="Times New Roman"/>
          <w:sz w:val="24"/>
          <w:szCs w:val="24"/>
        </w:rPr>
        <w:t>, муниципальными  правовыми  актами;</w:t>
      </w:r>
      <w:proofErr w:type="gramEnd"/>
    </w:p>
    <w:p w:rsidR="008C6406" w:rsidRPr="0062286F" w:rsidRDefault="008C6406" w:rsidP="008C6406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62286F">
        <w:rPr>
          <w:rFonts w:ascii="Times New Roman" w:hAnsi="Times New Roman" w:cs="Times New Roman"/>
          <w:sz w:val="24"/>
          <w:szCs w:val="24"/>
        </w:rPr>
        <w:t xml:space="preserve"> затребовани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286F">
        <w:rPr>
          <w:rFonts w:ascii="Times New Roman" w:hAnsi="Times New Roman" w:cs="Times New Roman"/>
          <w:sz w:val="24"/>
          <w:szCs w:val="24"/>
        </w:rPr>
        <w:t xml:space="preserve">  с  заявителя  при предоставлении  государственной  услуги платы, не предусмотренной нормативно-правовыми актами Российской Федерации, нормативно-правовыми  актами 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62286F">
        <w:rPr>
          <w:rFonts w:ascii="Times New Roman" w:hAnsi="Times New Roman" w:cs="Times New Roman"/>
          <w:sz w:val="24"/>
          <w:szCs w:val="24"/>
        </w:rPr>
        <w:t>, муниципальными  правовыми  актами;</w:t>
      </w:r>
    </w:p>
    <w:p w:rsidR="008C6406" w:rsidRPr="0062286F" w:rsidRDefault="008C6406" w:rsidP="008C6406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622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а специалиста органа опеки  и попечительства, предоставляющего государственную услугу в исправлении допущенных опечаток и ошибок,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C6406" w:rsidRPr="004E1985" w:rsidRDefault="008C6406" w:rsidP="002C4A16">
      <w:pPr>
        <w:autoSpaceDE w:val="0"/>
        <w:autoSpaceDN w:val="0"/>
        <w:adjustRightInd w:val="0"/>
        <w:ind w:left="-426" w:firstLine="142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985">
        <w:rPr>
          <w:rFonts w:ascii="Times New Roman" w:hAnsi="Times New Roman" w:cs="Times New Roman"/>
          <w:color w:val="000000" w:themeColor="text1"/>
          <w:sz w:val="24"/>
          <w:szCs w:val="24"/>
        </w:rPr>
        <w:t>5.3. Основанием для начала административной процедуры досудебного обжалования является обращение (жалоба) заявителя.</w:t>
      </w:r>
    </w:p>
    <w:p w:rsidR="008C6406" w:rsidRPr="004E1985" w:rsidRDefault="002C4A16" w:rsidP="002C4A16">
      <w:pPr>
        <w:autoSpaceDE w:val="0"/>
        <w:autoSpaceDN w:val="0"/>
        <w:adjustRightInd w:val="0"/>
        <w:ind w:left="-426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8C6406" w:rsidRPr="004E1985">
        <w:rPr>
          <w:rFonts w:ascii="Times New Roman" w:eastAsiaTheme="minorHAnsi" w:hAnsi="Times New Roman" w:cs="Times New Roman"/>
          <w:sz w:val="24"/>
          <w:szCs w:val="24"/>
          <w:lang w:eastAsia="en-US"/>
        </w:rPr>
        <w:t>5.4. Общие требования к порядку подачи и рассмотрения жалобы:</w:t>
      </w:r>
    </w:p>
    <w:p w:rsidR="008C6406" w:rsidRPr="004E1985" w:rsidRDefault="008C6406" w:rsidP="008C6406">
      <w:pPr>
        <w:pStyle w:val="a5"/>
        <w:numPr>
          <w:ilvl w:val="0"/>
          <w:numId w:val="4"/>
        </w:numPr>
        <w:spacing w:before="100" w:beforeAutospacing="1" w:after="100" w:afterAutospacing="1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участвующих в предоставлении государственной услуги лиц и решения, принятые в результате предоставления государственной услуги (далее – жалоба), может быть подана в письменной форме на бумажном носителе, в электронной форме главе </w:t>
      </w:r>
      <w:proofErr w:type="spellStart"/>
      <w:r w:rsidRPr="004E1985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4E1985">
        <w:rPr>
          <w:rFonts w:ascii="Times New Roman" w:hAnsi="Times New Roman" w:cs="Times New Roman"/>
          <w:sz w:val="24"/>
          <w:szCs w:val="24"/>
        </w:rPr>
        <w:t xml:space="preserve"> муниципального района (404415, Волгоградская область, г. Суровикино, ул. Ленина, 64, электронный адрес: </w:t>
      </w:r>
      <w:r w:rsidRPr="004E1985">
        <w:rPr>
          <w:rFonts w:ascii="Times New Roman" w:hAnsi="Times New Roman" w:cs="Times New Roman"/>
          <w:sz w:val="24"/>
          <w:szCs w:val="24"/>
          <w:lang w:val="en-US"/>
        </w:rPr>
        <w:t xml:space="preserve">ra_sur@volganet.ru) </w:t>
      </w:r>
    </w:p>
    <w:p w:rsidR="008C6406" w:rsidRPr="004E1985" w:rsidRDefault="008C6406" w:rsidP="008C6406">
      <w:pPr>
        <w:pStyle w:val="a5"/>
        <w:spacing w:before="100" w:beforeAutospacing="1" w:after="100" w:afterAutospacing="1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>2) Жалоба должна содержать:</w:t>
      </w:r>
    </w:p>
    <w:p w:rsidR="008C6406" w:rsidRPr="004E1985" w:rsidRDefault="008C6406" w:rsidP="008C64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lastRenderedPageBreak/>
        <w:t>- 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 w:rsidR="008C6406" w:rsidRPr="004E1985" w:rsidRDefault="008C6406" w:rsidP="008C64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985">
        <w:rPr>
          <w:rFonts w:ascii="Times New Roman" w:hAnsi="Times New Roman" w:cs="Times New Roman"/>
          <w:sz w:val="24"/>
          <w:szCs w:val="24"/>
        </w:rPr>
        <w:t>- 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 по которым должен быть направлен ответ заявителю;</w:t>
      </w:r>
      <w:proofErr w:type="gramEnd"/>
    </w:p>
    <w:p w:rsidR="008C6406" w:rsidRPr="004E1985" w:rsidRDefault="008C6406" w:rsidP="008C64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>- 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8C6406" w:rsidRPr="004E1985" w:rsidRDefault="008C6406" w:rsidP="008C64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 xml:space="preserve">-   доводы, на основании которых заявитель не согласен с решением и действием </w:t>
      </w:r>
      <w:proofErr w:type="gramStart"/>
      <w:r w:rsidRPr="004E19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1985">
        <w:rPr>
          <w:rFonts w:ascii="Times New Roman" w:hAnsi="Times New Roman" w:cs="Times New Roman"/>
          <w:sz w:val="24"/>
          <w:szCs w:val="24"/>
        </w:rPr>
        <w:t>бездействием) органа предоставляющего государственную услугу, должностного лица органа, предоставляющего  государственную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6406" w:rsidRPr="004E1985" w:rsidRDefault="008C6406" w:rsidP="008C64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 xml:space="preserve">5.5.  </w:t>
      </w:r>
      <w:proofErr w:type="gramStart"/>
      <w:r w:rsidRPr="004E1985">
        <w:rPr>
          <w:rFonts w:ascii="Times New Roman" w:hAnsi="Times New Roman" w:cs="Times New Roman"/>
          <w:sz w:val="24"/>
          <w:szCs w:val="24"/>
        </w:rPr>
        <w:t>Жалоба, поступившая 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E1985">
        <w:rPr>
          <w:rFonts w:ascii="Times New Roman" w:hAnsi="Times New Roman" w:cs="Times New Roman"/>
          <w:sz w:val="24"/>
          <w:szCs w:val="24"/>
        </w:rPr>
        <w:t xml:space="preserve"> исправлений – в течени</w:t>
      </w:r>
      <w:proofErr w:type="gramStart"/>
      <w:r w:rsidRPr="004E19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1985"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  Правительство Российской Федерации вправе установить случаи, при которых срок рассмотрения жалобы может быть сокращен.</w:t>
      </w:r>
    </w:p>
    <w:p w:rsidR="008C6406" w:rsidRPr="004E1985" w:rsidRDefault="008C6406" w:rsidP="008C6406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 xml:space="preserve">5.6. По результатам рассмотрения жалобы глава </w:t>
      </w:r>
      <w:proofErr w:type="spellStart"/>
      <w:r w:rsidRPr="004E1985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4E1985">
        <w:rPr>
          <w:rFonts w:ascii="Times New Roman" w:hAnsi="Times New Roman" w:cs="Times New Roman"/>
          <w:sz w:val="24"/>
          <w:szCs w:val="24"/>
        </w:rPr>
        <w:t xml:space="preserve"> муниципального района принимает одно из следующих решений:</w:t>
      </w:r>
    </w:p>
    <w:p w:rsidR="008C6406" w:rsidRPr="004E1985" w:rsidRDefault="008C6406" w:rsidP="008C64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98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C6406" w:rsidRPr="004E1985" w:rsidRDefault="008C6406" w:rsidP="008C640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C6406" w:rsidRPr="004E1985" w:rsidRDefault="008C6406" w:rsidP="008C6406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8C6406" w:rsidRPr="004E1985" w:rsidRDefault="008C6406" w:rsidP="008C6406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 xml:space="preserve">5.8. Случае установления в ходе или по результатам </w:t>
      </w:r>
      <w:proofErr w:type="gramStart"/>
      <w:r w:rsidRPr="004E198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198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1 подпункта 5.4 главы 5 настоящего  административного регламента, незамедлительно направляет имеющиеся материалы в органы прокуратуры.</w:t>
      </w:r>
    </w:p>
    <w:p w:rsidR="008C6406" w:rsidRDefault="008C6406" w:rsidP="008C6406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8C6406" w:rsidRPr="00E80BFC" w:rsidRDefault="008C6406" w:rsidP="008C6406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E80BFC"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8"/>
        </w:rPr>
        <w:t>1</w:t>
      </w:r>
    </w:p>
    <w:p w:rsidR="008C6406" w:rsidRPr="00E80BFC" w:rsidRDefault="008C6406" w:rsidP="008C6406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8"/>
        </w:rPr>
      </w:pPr>
      <w:r w:rsidRPr="00E80BFC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к </w:t>
      </w:r>
      <w:r w:rsidRPr="00E80BFC">
        <w:rPr>
          <w:rFonts w:ascii="Times New Roman" w:hAnsi="Times New Roman" w:cs="Times New Roman"/>
          <w:sz w:val="24"/>
          <w:szCs w:val="28"/>
        </w:rPr>
        <w:t xml:space="preserve">административному регламенту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80BFC">
        <w:rPr>
          <w:rFonts w:ascii="Times New Roman" w:hAnsi="Times New Roman" w:cs="Times New Roman"/>
          <w:sz w:val="24"/>
          <w:szCs w:val="28"/>
        </w:rPr>
        <w:t>предоставлени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E80BFC">
        <w:rPr>
          <w:rFonts w:ascii="Times New Roman" w:hAnsi="Times New Roman" w:cs="Times New Roman"/>
          <w:sz w:val="24"/>
          <w:szCs w:val="28"/>
        </w:rPr>
        <w:t xml:space="preserve"> государственной услуги</w:t>
      </w:r>
    </w:p>
    <w:p w:rsidR="008C6406" w:rsidRPr="00E80BFC" w:rsidRDefault="008C6406" w:rsidP="008C6406">
      <w:pPr>
        <w:spacing w:line="240" w:lineRule="auto"/>
        <w:ind w:left="5664"/>
        <w:jc w:val="right"/>
        <w:rPr>
          <w:rFonts w:ascii="Times New Roman" w:hAnsi="Times New Roman" w:cs="Times New Roman"/>
          <w:sz w:val="24"/>
          <w:szCs w:val="28"/>
        </w:rPr>
      </w:pPr>
      <w:r w:rsidRPr="00E80BFC">
        <w:rPr>
          <w:rFonts w:ascii="Times New Roman" w:hAnsi="Times New Roman" w:cs="Times New Roman"/>
          <w:bCs/>
          <w:sz w:val="24"/>
          <w:szCs w:val="28"/>
        </w:rPr>
        <w:t>"</w:t>
      </w:r>
      <w:r>
        <w:rPr>
          <w:rFonts w:ascii="Times New Roman" w:hAnsi="Times New Roman" w:cs="Times New Roman"/>
          <w:bCs/>
          <w:sz w:val="24"/>
          <w:szCs w:val="28"/>
        </w:rPr>
        <w:t xml:space="preserve">Выдача разрешения на заключение трудового договора с несовершеннолетним в возрасте от 14 до 16 лет в свободное от учебы время </w:t>
      </w:r>
      <w:r w:rsidRPr="00E80BFC">
        <w:rPr>
          <w:rFonts w:ascii="Times New Roman" w:hAnsi="Times New Roman" w:cs="Times New Roman"/>
          <w:sz w:val="24"/>
          <w:szCs w:val="28"/>
        </w:rPr>
        <w:t>"</w:t>
      </w:r>
    </w:p>
    <w:p w:rsidR="008C6406" w:rsidRDefault="008C6406" w:rsidP="008C6406">
      <w:pPr>
        <w:spacing w:after="0" w:line="240" w:lineRule="auto"/>
        <w:ind w:left="4536" w:firstLine="709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Суровикинского</w:t>
      </w:r>
      <w:proofErr w:type="spellEnd"/>
    </w:p>
    <w:p w:rsidR="008C6406" w:rsidRDefault="008C6406" w:rsidP="008C6406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</w:t>
      </w:r>
    </w:p>
    <w:p w:rsidR="008C6406" w:rsidRDefault="008C6406" w:rsidP="008C6406">
      <w:pPr>
        <w:spacing w:before="100" w:beforeAutospacing="1" w:line="240" w:lineRule="auto"/>
        <w:ind w:left="5103" w:hanging="141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От_____________________________________________________________ </w:t>
      </w:r>
    </w:p>
    <w:p w:rsidR="008C6406" w:rsidRDefault="008C6406" w:rsidP="008C6406">
      <w:pPr>
        <w:tabs>
          <w:tab w:val="left" w:pos="4536"/>
        </w:tabs>
        <w:spacing w:before="100" w:beforeAutospacing="1" w:line="240" w:lineRule="auto"/>
        <w:ind w:left="4253"/>
        <w:jc w:val="center"/>
        <w:rPr>
          <w:rFonts w:ascii="Times New Roman" w:hAnsi="Times New Roman" w:cs="Times New Roman"/>
          <w:color w:val="000000"/>
        </w:rPr>
      </w:pPr>
      <w:r w:rsidRPr="00B97A5C">
        <w:rPr>
          <w:rFonts w:ascii="Times New Roman" w:hAnsi="Times New Roman" w:cs="Times New Roman"/>
          <w:color w:val="000000"/>
        </w:rPr>
        <w:t xml:space="preserve">(Ф.И.О) </w:t>
      </w:r>
    </w:p>
    <w:p w:rsidR="008C6406" w:rsidRDefault="008C6406" w:rsidP="008C6406">
      <w:pPr>
        <w:spacing w:before="100" w:beforeAutospacing="1" w:line="240" w:lineRule="auto"/>
        <w:ind w:left="5103" w:hanging="141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паспорт</w:t>
      </w: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</w:t>
      </w:r>
    </w:p>
    <w:p w:rsidR="008C6406" w:rsidRDefault="008C6406" w:rsidP="008C6406">
      <w:pPr>
        <w:spacing w:before="100" w:beforeAutospacing="1" w:line="240" w:lineRule="auto"/>
        <w:ind w:left="5103" w:hanging="141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адрес проживания ______________________________________________________________</w:t>
      </w:r>
    </w:p>
    <w:p w:rsidR="008C6406" w:rsidRDefault="008C6406" w:rsidP="008C6406">
      <w:pPr>
        <w:spacing w:before="100" w:beforeAutospacing="1" w:line="240" w:lineRule="auto"/>
        <w:ind w:left="5103" w:hanging="141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телефон  ____________________________</w:t>
      </w:r>
    </w:p>
    <w:p w:rsidR="008C6406" w:rsidRPr="00EB1462" w:rsidRDefault="008C6406" w:rsidP="008C6406">
      <w:pPr>
        <w:spacing w:before="100" w:before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8"/>
        </w:rPr>
      </w:pPr>
    </w:p>
    <w:p w:rsidR="008C6406" w:rsidRPr="00122B09" w:rsidRDefault="008C6406" w:rsidP="008C6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406" w:rsidRPr="00122B09" w:rsidRDefault="008C6406" w:rsidP="008C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09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</w:t>
      </w:r>
      <w:r w:rsidR="009227C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22B09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8C6406" w:rsidRPr="00122B09" w:rsidRDefault="008C6406" w:rsidP="008C640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09">
        <w:rPr>
          <w:rFonts w:ascii="Times New Roman" w:eastAsia="Times New Roman" w:hAnsi="Times New Roman" w:cs="Times New Roman"/>
          <w:sz w:val="24"/>
          <w:szCs w:val="24"/>
        </w:rPr>
        <w:t>(Ф.И.О. законного представителя несовершеннолетнего)</w:t>
      </w:r>
    </w:p>
    <w:p w:rsidR="008C6406" w:rsidRPr="00122B09" w:rsidRDefault="008C6406" w:rsidP="008C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2B09">
        <w:rPr>
          <w:rFonts w:ascii="Times New Roman" w:eastAsia="Times New Roman" w:hAnsi="Times New Roman" w:cs="Times New Roman"/>
          <w:sz w:val="24"/>
          <w:szCs w:val="24"/>
        </w:rPr>
        <w:t>даю согласие на трудоустройство моего (ей) несовершеннолетнего (ей) сына (дочери, подопечного) ________________________________________________</w:t>
      </w:r>
      <w:r w:rsidR="009227C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122B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8C6406" w:rsidRPr="00122B09" w:rsidRDefault="008C6406" w:rsidP="009227C1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B09">
        <w:rPr>
          <w:rFonts w:ascii="Times New Roman" w:eastAsia="Times New Roman" w:hAnsi="Times New Roman" w:cs="Times New Roman"/>
          <w:sz w:val="24"/>
          <w:szCs w:val="24"/>
        </w:rPr>
        <w:t>(Ф.И.О. несовершеннолетнего, достигшего 14 лет)</w:t>
      </w:r>
    </w:p>
    <w:p w:rsidR="008C6406" w:rsidRPr="00122B09" w:rsidRDefault="008C6406" w:rsidP="008C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0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года рождения, </w:t>
      </w:r>
      <w:proofErr w:type="gramStart"/>
      <w:r w:rsidRPr="00122B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22B0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 w:rsidRPr="00122B0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="009227C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C6406" w:rsidRPr="00122B09" w:rsidRDefault="008C6406" w:rsidP="008C640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09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8C6406" w:rsidRPr="00122B09" w:rsidRDefault="008C6406" w:rsidP="008C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09">
        <w:rPr>
          <w:rFonts w:ascii="Times New Roman" w:eastAsia="Times New Roman" w:hAnsi="Times New Roman" w:cs="Times New Roman"/>
          <w:sz w:val="24"/>
          <w:szCs w:val="24"/>
        </w:rPr>
        <w:t>на должность ______________________________________________________</w:t>
      </w:r>
      <w:r w:rsidR="009227C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C6406" w:rsidRPr="00122B09" w:rsidRDefault="008C6406" w:rsidP="008C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(наименование должности)</w:t>
      </w:r>
    </w:p>
    <w:p w:rsidR="008C6406" w:rsidRPr="00122B09" w:rsidRDefault="008C6406" w:rsidP="008C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09">
        <w:rPr>
          <w:rFonts w:ascii="Times New Roman" w:eastAsia="Times New Roman" w:hAnsi="Times New Roman" w:cs="Times New Roman"/>
          <w:sz w:val="24"/>
          <w:szCs w:val="24"/>
        </w:rPr>
        <w:t>с ______________________ по _________________________.</w:t>
      </w:r>
    </w:p>
    <w:p w:rsidR="008C6406" w:rsidRPr="00122B09" w:rsidRDefault="008C6406" w:rsidP="008C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06" w:rsidRPr="00122B09" w:rsidRDefault="008C6406" w:rsidP="008C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B09">
        <w:rPr>
          <w:rFonts w:ascii="Times New Roman" w:eastAsia="Times New Roman" w:hAnsi="Times New Roman" w:cs="Times New Roman"/>
          <w:sz w:val="24"/>
          <w:szCs w:val="24"/>
        </w:rPr>
        <w:t>«____»_____________20 __г</w:t>
      </w:r>
      <w:proofErr w:type="gramStart"/>
      <w:r w:rsidRPr="00122B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_________________(__________________)</w:t>
      </w:r>
      <w:proofErr w:type="gramEnd"/>
    </w:p>
    <w:p w:rsidR="008C6406" w:rsidRPr="00122B09" w:rsidRDefault="008C6406" w:rsidP="008C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8C6406" w:rsidRDefault="008C6406" w:rsidP="008C6406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8C6406" w:rsidRDefault="008C6406" w:rsidP="008C6406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9227C1" w:rsidRDefault="009227C1" w:rsidP="008C6406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9227C1" w:rsidRDefault="009227C1" w:rsidP="008C6406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8C6406" w:rsidRPr="00E80BFC" w:rsidRDefault="008C6406" w:rsidP="008C6406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E80BFC"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8"/>
        </w:rPr>
        <w:t>2</w:t>
      </w:r>
    </w:p>
    <w:p w:rsidR="008C6406" w:rsidRPr="00E80BFC" w:rsidRDefault="008C6406" w:rsidP="008C6406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8"/>
        </w:rPr>
      </w:pPr>
      <w:r w:rsidRPr="00E80BFC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к </w:t>
      </w:r>
      <w:r w:rsidRPr="00E80BFC">
        <w:rPr>
          <w:rFonts w:ascii="Times New Roman" w:hAnsi="Times New Roman" w:cs="Times New Roman"/>
          <w:sz w:val="24"/>
          <w:szCs w:val="28"/>
        </w:rPr>
        <w:t xml:space="preserve">административному регламенту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80BFC">
        <w:rPr>
          <w:rFonts w:ascii="Times New Roman" w:hAnsi="Times New Roman" w:cs="Times New Roman"/>
          <w:sz w:val="24"/>
          <w:szCs w:val="28"/>
        </w:rPr>
        <w:t>предоставлени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E80BFC">
        <w:rPr>
          <w:rFonts w:ascii="Times New Roman" w:hAnsi="Times New Roman" w:cs="Times New Roman"/>
          <w:sz w:val="24"/>
          <w:szCs w:val="28"/>
        </w:rPr>
        <w:t xml:space="preserve"> государственной услуги:</w:t>
      </w:r>
    </w:p>
    <w:p w:rsidR="008C6406" w:rsidRPr="00E80BFC" w:rsidRDefault="008C6406" w:rsidP="008C6406">
      <w:pPr>
        <w:spacing w:line="240" w:lineRule="auto"/>
        <w:ind w:left="5664"/>
        <w:jc w:val="right"/>
        <w:rPr>
          <w:rFonts w:ascii="Times New Roman" w:hAnsi="Times New Roman" w:cs="Times New Roman"/>
          <w:sz w:val="24"/>
          <w:szCs w:val="28"/>
        </w:rPr>
      </w:pPr>
      <w:r w:rsidRPr="00E80BFC">
        <w:rPr>
          <w:rFonts w:ascii="Times New Roman" w:hAnsi="Times New Roman" w:cs="Times New Roman"/>
          <w:bCs/>
          <w:sz w:val="24"/>
          <w:szCs w:val="28"/>
        </w:rPr>
        <w:t>"</w:t>
      </w:r>
      <w:r>
        <w:rPr>
          <w:rFonts w:ascii="Times New Roman" w:hAnsi="Times New Roman" w:cs="Times New Roman"/>
          <w:bCs/>
          <w:sz w:val="24"/>
          <w:szCs w:val="28"/>
        </w:rPr>
        <w:t xml:space="preserve">Выдача разрешения на заключение трудового договора с несовершеннолетним в возрасте от 14 до 16 лет в свободное от учебы время </w:t>
      </w:r>
      <w:r w:rsidRPr="00E80BFC">
        <w:rPr>
          <w:rFonts w:ascii="Times New Roman" w:hAnsi="Times New Roman" w:cs="Times New Roman"/>
          <w:sz w:val="24"/>
          <w:szCs w:val="28"/>
        </w:rPr>
        <w:t>"</w:t>
      </w:r>
    </w:p>
    <w:p w:rsidR="008C6406" w:rsidRDefault="008C6406" w:rsidP="008C6406">
      <w:pPr>
        <w:spacing w:before="100" w:beforeAutospacing="1" w:line="240" w:lineRule="auto"/>
        <w:ind w:left="5103" w:hanging="28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Главе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    муниципального района</w:t>
      </w:r>
    </w:p>
    <w:p w:rsidR="008C6406" w:rsidRDefault="008C6406" w:rsidP="008C6406">
      <w:pPr>
        <w:spacing w:before="100" w:beforeAutospacing="1" w:line="240" w:lineRule="auto"/>
        <w:ind w:left="5103" w:hanging="141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От___________________________________________________________________________________________ </w:t>
      </w:r>
    </w:p>
    <w:p w:rsidR="008C6406" w:rsidRDefault="008C6406" w:rsidP="008C6406">
      <w:pPr>
        <w:tabs>
          <w:tab w:val="left" w:pos="4536"/>
        </w:tabs>
        <w:spacing w:before="100" w:beforeAutospacing="1" w:line="240" w:lineRule="auto"/>
        <w:ind w:left="4253"/>
        <w:jc w:val="center"/>
        <w:rPr>
          <w:rFonts w:ascii="Times New Roman" w:hAnsi="Times New Roman" w:cs="Times New Roman"/>
          <w:color w:val="000000"/>
        </w:rPr>
      </w:pPr>
      <w:r w:rsidRPr="00B97A5C">
        <w:rPr>
          <w:rFonts w:ascii="Times New Roman" w:hAnsi="Times New Roman" w:cs="Times New Roman"/>
          <w:color w:val="000000"/>
        </w:rPr>
        <w:t xml:space="preserve">(Ф.И.О) </w:t>
      </w:r>
    </w:p>
    <w:p w:rsidR="008C6406" w:rsidRDefault="008C6406" w:rsidP="008C6406">
      <w:pPr>
        <w:spacing w:before="100" w:beforeAutospacing="1" w:line="240" w:lineRule="auto"/>
        <w:ind w:left="5103" w:hanging="141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паспорт</w:t>
      </w: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_______________________________________________________________________________________</w:t>
      </w:r>
    </w:p>
    <w:p w:rsidR="008C6406" w:rsidRDefault="008C6406" w:rsidP="008C6406">
      <w:pPr>
        <w:spacing w:before="100" w:beforeAutospacing="1" w:line="240" w:lineRule="auto"/>
        <w:ind w:left="5103" w:hanging="141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адрес проживания _____________________________________________________________________________________________</w:t>
      </w:r>
    </w:p>
    <w:p w:rsidR="008C6406" w:rsidRDefault="008C6406" w:rsidP="008C6406">
      <w:pPr>
        <w:spacing w:before="100" w:beforeAutospacing="1" w:line="240" w:lineRule="auto"/>
        <w:ind w:left="5103" w:hanging="141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телефон  ____________________________</w:t>
      </w:r>
    </w:p>
    <w:p w:rsidR="008C6406" w:rsidRDefault="008C6406" w:rsidP="008C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406" w:rsidRDefault="008C6406" w:rsidP="008C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406" w:rsidRDefault="008C6406" w:rsidP="008C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406" w:rsidRPr="00122B09" w:rsidRDefault="008C6406" w:rsidP="008C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406" w:rsidRPr="00122B09" w:rsidRDefault="008C6406" w:rsidP="008C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2B09">
        <w:rPr>
          <w:rFonts w:ascii="Times New Roman" w:eastAsia="Times New Roman" w:hAnsi="Times New Roman" w:cs="Times New Roman"/>
          <w:sz w:val="24"/>
          <w:szCs w:val="24"/>
        </w:rPr>
        <w:t>рошу разрешить мне,  _________________________________________</w:t>
      </w:r>
      <w:r w:rsidR="009227C1">
        <w:rPr>
          <w:rFonts w:ascii="Times New Roman" w:eastAsia="Times New Roman" w:hAnsi="Times New Roman" w:cs="Times New Roman"/>
          <w:sz w:val="24"/>
          <w:szCs w:val="24"/>
        </w:rPr>
        <w:t>___________</w:t>
      </w:r>
      <w:bookmarkStart w:id="1" w:name="_GoBack"/>
      <w:bookmarkEnd w:id="1"/>
    </w:p>
    <w:p w:rsidR="009227C1" w:rsidRDefault="008C6406" w:rsidP="00922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B09">
        <w:rPr>
          <w:rFonts w:ascii="Times New Roman" w:eastAsia="Times New Roman" w:hAnsi="Times New Roman" w:cs="Times New Roman"/>
          <w:sz w:val="24"/>
          <w:szCs w:val="24"/>
        </w:rPr>
        <w:t>(Ф.И.О.</w:t>
      </w:r>
      <w:r w:rsidRPr="00143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B09">
        <w:rPr>
          <w:rFonts w:ascii="Times New Roman" w:eastAsia="Times New Roman" w:hAnsi="Times New Roman" w:cs="Times New Roman"/>
          <w:sz w:val="24"/>
          <w:szCs w:val="24"/>
        </w:rPr>
        <w:t>несовершеннолетнего)</w:t>
      </w:r>
    </w:p>
    <w:p w:rsidR="008C6406" w:rsidRPr="00122B09" w:rsidRDefault="009227C1" w:rsidP="00922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8C6406" w:rsidRPr="00122B09"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трудоустройство </w:t>
      </w:r>
      <w:proofErr w:type="gramStart"/>
      <w:r w:rsidR="008C6406" w:rsidRPr="00122B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C6406" w:rsidRPr="00122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8C6406" w:rsidRPr="00122B0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8C6406" w:rsidRPr="00122B09" w:rsidRDefault="008C6406" w:rsidP="008C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  <w:t xml:space="preserve"> (наименование организации) </w:t>
      </w:r>
    </w:p>
    <w:p w:rsidR="008C6406" w:rsidRPr="00122B09" w:rsidRDefault="008C6406" w:rsidP="008C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09">
        <w:rPr>
          <w:rFonts w:ascii="Times New Roman" w:eastAsia="Times New Roman" w:hAnsi="Times New Roman" w:cs="Times New Roman"/>
          <w:sz w:val="24"/>
          <w:szCs w:val="24"/>
        </w:rPr>
        <w:t>на должность _______________________________________________________</w:t>
      </w:r>
      <w:r w:rsidR="009227C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8C6406" w:rsidRPr="00122B09" w:rsidRDefault="008C6406" w:rsidP="008C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  <w:t>(наименование должности)</w:t>
      </w:r>
    </w:p>
    <w:p w:rsidR="008C6406" w:rsidRPr="00122B09" w:rsidRDefault="008C6406" w:rsidP="008C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09">
        <w:rPr>
          <w:rFonts w:ascii="Times New Roman" w:eastAsia="Times New Roman" w:hAnsi="Times New Roman" w:cs="Times New Roman"/>
          <w:sz w:val="24"/>
          <w:szCs w:val="24"/>
        </w:rPr>
        <w:t xml:space="preserve">на период </w:t>
      </w:r>
      <w:proofErr w:type="gramStart"/>
      <w:r w:rsidRPr="00122B0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22B09">
        <w:rPr>
          <w:rFonts w:ascii="Times New Roman" w:eastAsia="Times New Roman" w:hAnsi="Times New Roman" w:cs="Times New Roman"/>
          <w:sz w:val="24"/>
          <w:szCs w:val="24"/>
        </w:rPr>
        <w:t xml:space="preserve"> _____________________ по _________________________________</w:t>
      </w:r>
      <w:r w:rsidR="009227C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22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406" w:rsidRPr="00122B09" w:rsidRDefault="008C6406" w:rsidP="008C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06" w:rsidRPr="00122B09" w:rsidRDefault="008C6406" w:rsidP="008C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B09">
        <w:rPr>
          <w:rFonts w:ascii="Times New Roman" w:eastAsia="Times New Roman" w:hAnsi="Times New Roman" w:cs="Times New Roman"/>
          <w:sz w:val="24"/>
          <w:szCs w:val="24"/>
        </w:rPr>
        <w:t>«____»_____________20 __г</w:t>
      </w:r>
      <w:proofErr w:type="gramStart"/>
      <w:r w:rsidRPr="00122B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122B09">
        <w:rPr>
          <w:rFonts w:ascii="Times New Roman" w:eastAsia="Times New Roman" w:hAnsi="Times New Roman" w:cs="Times New Roman"/>
          <w:sz w:val="24"/>
          <w:szCs w:val="24"/>
        </w:rPr>
        <w:tab/>
        <w:t>_________________(__________________)</w:t>
      </w:r>
      <w:proofErr w:type="gramEnd"/>
    </w:p>
    <w:p w:rsidR="008C6406" w:rsidRPr="00122B09" w:rsidRDefault="008C6406" w:rsidP="008C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06" w:rsidRDefault="008C6406" w:rsidP="008C6406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8C6406" w:rsidRDefault="008C6406" w:rsidP="008C6406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8C6406" w:rsidRPr="00E80BFC" w:rsidRDefault="008C6406" w:rsidP="008C6406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E80BFC"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3</w:t>
      </w:r>
    </w:p>
    <w:p w:rsidR="008C6406" w:rsidRPr="00E80BFC" w:rsidRDefault="008C6406" w:rsidP="008C6406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8"/>
        </w:rPr>
      </w:pPr>
      <w:r w:rsidRPr="00E80BFC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к </w:t>
      </w:r>
      <w:r w:rsidRPr="00E80BFC">
        <w:rPr>
          <w:rFonts w:ascii="Times New Roman" w:hAnsi="Times New Roman" w:cs="Times New Roman"/>
          <w:sz w:val="24"/>
          <w:szCs w:val="28"/>
        </w:rPr>
        <w:t>административному регламенту предоставлени</w:t>
      </w:r>
      <w:r>
        <w:rPr>
          <w:rFonts w:ascii="Times New Roman" w:hAnsi="Times New Roman" w:cs="Times New Roman"/>
          <w:sz w:val="24"/>
          <w:szCs w:val="28"/>
        </w:rPr>
        <w:t>я государственной услуги</w:t>
      </w:r>
    </w:p>
    <w:p w:rsidR="008C6406" w:rsidRPr="00E80BFC" w:rsidRDefault="008C6406" w:rsidP="008C6406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bCs/>
          <w:sz w:val="24"/>
          <w:szCs w:val="28"/>
        </w:rPr>
        <w:t>Выдача разрешения на заключение трудового договора с несовершеннолетним в возрасте от 14 до 16 лет в свободное от учебы время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8C6406" w:rsidRDefault="008C6406" w:rsidP="008C6406">
      <w:pPr>
        <w:tabs>
          <w:tab w:val="left" w:pos="8100"/>
        </w:tabs>
        <w:spacing w:before="90" w:after="90" w:line="240" w:lineRule="auto"/>
        <w:jc w:val="center"/>
        <w:outlineLvl w:val="1"/>
        <w:rPr>
          <w:rFonts w:ascii="Times New Roman" w:hAnsi="Times New Roman" w:cs="Times New Roman"/>
          <w:b/>
          <w:kern w:val="36"/>
          <w:sz w:val="24"/>
          <w:szCs w:val="28"/>
        </w:rPr>
      </w:pPr>
      <w:r w:rsidRPr="00E80BFC">
        <w:rPr>
          <w:rFonts w:ascii="Times New Roman" w:hAnsi="Times New Roman" w:cs="Times New Roman"/>
          <w:b/>
          <w:kern w:val="36"/>
          <w:sz w:val="24"/>
          <w:szCs w:val="28"/>
        </w:rPr>
        <w:t>Блок – схема последовательности административных действий при предоставлении государственной услуги.</w:t>
      </w:r>
    </w:p>
    <w:p w:rsidR="008C6406" w:rsidRPr="00D15B51" w:rsidRDefault="008C6406" w:rsidP="008C6406">
      <w:pPr>
        <w:jc w:val="center"/>
        <w:rPr>
          <w:rFonts w:ascii="Times New Roman" w:hAnsi="Times New Roman" w:cs="Times New Roman"/>
        </w:rPr>
      </w:pPr>
      <w:r w:rsidRPr="00D15B51">
        <w:rPr>
          <w:rFonts w:ascii="Times New Roman" w:hAnsi="Times New Roman" w:cs="Times New Roman"/>
        </w:rPr>
        <w:t xml:space="preserve">Подготовка проекта постановления главы муниципального  района  о </w:t>
      </w:r>
      <w:r>
        <w:rPr>
          <w:rFonts w:ascii="Times New Roman" w:hAnsi="Times New Roman" w:cs="Times New Roman"/>
        </w:rPr>
        <w:t>выдаче разрешения на заключение трудового договора с несовершеннолетним в возрасте от 14 до 16 лет в свободное от учебы время</w:t>
      </w:r>
    </w:p>
    <w:p w:rsidR="008C6406" w:rsidRDefault="008C6406" w:rsidP="008C64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216A1" wp14:editId="664B1A91">
                <wp:simplePos x="0" y="0"/>
                <wp:positionH relativeFrom="column">
                  <wp:posOffset>967739</wp:posOffset>
                </wp:positionH>
                <wp:positionV relativeFrom="paragraph">
                  <wp:posOffset>225425</wp:posOffset>
                </wp:positionV>
                <wp:extent cx="3781425" cy="9810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406" w:rsidRPr="00E17AF5" w:rsidRDefault="008C6406" w:rsidP="008C64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67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Прием и регистрация заявления о выдаче разрешения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 заключение трудового договора с несовершеннолетним в возрасте от 14 до 16 лет в свободное от учебы время</w:t>
                            </w:r>
                          </w:p>
                          <w:p w:rsidR="008C6406" w:rsidRPr="00D25923" w:rsidRDefault="008C6406" w:rsidP="008C64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76.2pt;margin-top:17.75pt;width:297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">
                <v:textbox>
                  <w:txbxContent>
                    <w:p w:rsidR="008C6406" w:rsidRPr="00E17AF5" w:rsidRDefault="008C6406" w:rsidP="008C64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A67A8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Прием и регистрация заявления о выдаче разрешения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на заключение трудового договора с несовершеннолетним в возрасте от 14 до 16 лет в свободное от учебы время</w:t>
                      </w:r>
                    </w:p>
                    <w:p w:rsidR="008C6406" w:rsidRPr="00D25923" w:rsidRDefault="008C6406" w:rsidP="008C64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6406" w:rsidRPr="00993967" w:rsidRDefault="008C6406" w:rsidP="008C6406"/>
    <w:p w:rsidR="008C6406" w:rsidRPr="00993967" w:rsidRDefault="008C6406" w:rsidP="008C6406"/>
    <w:p w:rsidR="008C6406" w:rsidRPr="00993967" w:rsidRDefault="008C6406" w:rsidP="008C64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72515" wp14:editId="466692DC">
                <wp:simplePos x="0" y="0"/>
                <wp:positionH relativeFrom="column">
                  <wp:posOffset>2958465</wp:posOffset>
                </wp:positionH>
                <wp:positionV relativeFrom="paragraph">
                  <wp:posOffset>237490</wp:posOffset>
                </wp:positionV>
                <wp:extent cx="0" cy="485140"/>
                <wp:effectExtent l="95250" t="0" r="76200" b="482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2.95pt;margin-top:18.7pt;width:0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8C6406" w:rsidRPr="00993967" w:rsidRDefault="008C6406" w:rsidP="008C6406"/>
    <w:p w:rsidR="008C6406" w:rsidRPr="00993967" w:rsidRDefault="008C6406" w:rsidP="008C64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CE1E7" wp14:editId="37134EE8">
                <wp:simplePos x="0" y="0"/>
                <wp:positionH relativeFrom="column">
                  <wp:posOffset>4749165</wp:posOffset>
                </wp:positionH>
                <wp:positionV relativeFrom="paragraph">
                  <wp:posOffset>76835</wp:posOffset>
                </wp:positionV>
                <wp:extent cx="1543050" cy="1790700"/>
                <wp:effectExtent l="0" t="0" r="762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1790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73.95pt;margin-top:6.05pt;width:121.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6FB03" wp14:editId="3E988F09">
                <wp:simplePos x="0" y="0"/>
                <wp:positionH relativeFrom="column">
                  <wp:posOffset>-727710</wp:posOffset>
                </wp:positionH>
                <wp:positionV relativeFrom="paragraph">
                  <wp:posOffset>76835</wp:posOffset>
                </wp:positionV>
                <wp:extent cx="1780541" cy="1790700"/>
                <wp:effectExtent l="38100" t="0" r="2921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0541" cy="1790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-57.3pt;margin-top:6.05pt;width:140.2pt;height:14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42A4D" wp14:editId="03C7CA9B">
                <wp:simplePos x="0" y="0"/>
                <wp:positionH relativeFrom="column">
                  <wp:posOffset>1054735</wp:posOffset>
                </wp:positionH>
                <wp:positionV relativeFrom="paragraph">
                  <wp:posOffset>76835</wp:posOffset>
                </wp:positionV>
                <wp:extent cx="3694430" cy="1133475"/>
                <wp:effectExtent l="0" t="0" r="2032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6944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406" w:rsidRPr="00993967" w:rsidRDefault="008C6406" w:rsidP="008C64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39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о выдаче разрешения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заключение трудового договора  с несовершеннолетним в возрасте от 14 до 16 лет в свободное от учебы время</w:t>
                            </w:r>
                          </w:p>
                          <w:p w:rsidR="008C6406" w:rsidRPr="00D15B51" w:rsidRDefault="008C6406" w:rsidP="008C64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83.05pt;margin-top:6.05pt;width:290.9pt;height:89.2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">
                <v:textbox>
                  <w:txbxContent>
                    <w:p w:rsidR="008C6406" w:rsidRPr="00993967" w:rsidRDefault="008C6406" w:rsidP="008C64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39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о выдаче разрешения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заключение трудового договора  с несовершеннолетним в возрасте от 14 до 16 лет в свободное от учебы время</w:t>
                      </w:r>
                    </w:p>
                    <w:p w:rsidR="008C6406" w:rsidRPr="00D15B51" w:rsidRDefault="008C6406" w:rsidP="008C64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6406" w:rsidRPr="00993967" w:rsidRDefault="008C6406" w:rsidP="008C6406"/>
    <w:p w:rsidR="008C6406" w:rsidRPr="00993967" w:rsidRDefault="008C6406" w:rsidP="008C6406"/>
    <w:p w:rsidR="008C6406" w:rsidRDefault="008C6406" w:rsidP="008C6406"/>
    <w:tbl>
      <w:tblPr>
        <w:tblpPr w:leftFromText="180" w:rightFromText="180" w:vertAnchor="text" w:horzAnchor="page" w:tblpX="675" w:tblpY="8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8"/>
      </w:tblGrid>
      <w:tr w:rsidR="008C6406" w:rsidTr="002C46F0">
        <w:trPr>
          <w:trHeight w:val="1686"/>
        </w:trPr>
        <w:tc>
          <w:tcPr>
            <w:tcW w:w="5678" w:type="dxa"/>
          </w:tcPr>
          <w:p w:rsidR="008C6406" w:rsidRPr="00763EAC" w:rsidRDefault="008C6406" w:rsidP="002C46F0">
            <w:pPr>
              <w:tabs>
                <w:tab w:val="left" w:pos="8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48DB1D" wp14:editId="720ACC63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1038860</wp:posOffset>
                      </wp:positionV>
                      <wp:extent cx="1905" cy="333375"/>
                      <wp:effectExtent l="95250" t="0" r="74295" b="6667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34.25pt;margin-top:81.8pt;width:.1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" strokecolor="#4a7ebb">
                      <v:stroke endarrow="open"/>
                    </v:shape>
                  </w:pict>
                </mc:Fallback>
              </mc:AlternateContent>
            </w:r>
            <w:r w:rsidRPr="00763EAC">
              <w:rPr>
                <w:rFonts w:ascii="Times New Roman" w:hAnsi="Times New Roman" w:cs="Times New Roman"/>
              </w:rPr>
              <w:t xml:space="preserve">Подготовка проекта постановления главы муниципального района о выдаче </w:t>
            </w:r>
            <w:r>
              <w:rPr>
                <w:rFonts w:ascii="Times New Roman" w:hAnsi="Times New Roman" w:cs="Times New Roman"/>
              </w:rPr>
              <w:t>разрешения на заключение трудового договора с несовершеннолетним в возрасте от 14 до 16 лет в свободное от учебы время</w:t>
            </w:r>
          </w:p>
        </w:tc>
      </w:tr>
    </w:tbl>
    <w:tbl>
      <w:tblPr>
        <w:tblpPr w:leftFromText="180" w:rightFromText="180" w:vertAnchor="text" w:tblpX="5144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9"/>
      </w:tblGrid>
      <w:tr w:rsidR="008C6406" w:rsidTr="002C46F0">
        <w:trPr>
          <w:trHeight w:val="1000"/>
        </w:trPr>
        <w:tc>
          <w:tcPr>
            <w:tcW w:w="4909" w:type="dxa"/>
          </w:tcPr>
          <w:p w:rsidR="008C6406" w:rsidRPr="00763EAC" w:rsidRDefault="008C6406" w:rsidP="002C46F0">
            <w:pPr>
              <w:tabs>
                <w:tab w:val="left" w:pos="8267"/>
              </w:tabs>
              <w:rPr>
                <w:rFonts w:ascii="Times New Roman" w:hAnsi="Times New Roman" w:cs="Times New Roman"/>
              </w:rPr>
            </w:pPr>
            <w:r w:rsidRPr="00763EAC">
              <w:rPr>
                <w:rFonts w:ascii="Times New Roman" w:hAnsi="Times New Roman" w:cs="Times New Roman"/>
              </w:rPr>
              <w:t xml:space="preserve">Подготовка письменного решения органа опеки и попечительства об отказе  разрешения </w:t>
            </w:r>
            <w:r>
              <w:rPr>
                <w:rFonts w:ascii="Times New Roman" w:hAnsi="Times New Roman" w:cs="Times New Roman"/>
              </w:rPr>
              <w:t>на заключение трудового договора  с несовершеннолетним  в возрасте от 14 до 16 лет в свободное от учебы время</w:t>
            </w:r>
          </w:p>
        </w:tc>
      </w:tr>
    </w:tbl>
    <w:p w:rsidR="008C6406" w:rsidRDefault="008C6406" w:rsidP="008C6406">
      <w:pPr>
        <w:tabs>
          <w:tab w:val="left" w:pos="8267"/>
        </w:tabs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FDE8A" wp14:editId="4A190F40">
                <wp:simplePos x="0" y="0"/>
                <wp:positionH relativeFrom="column">
                  <wp:posOffset>4834890</wp:posOffset>
                </wp:positionH>
                <wp:positionV relativeFrom="paragraph">
                  <wp:posOffset>1642110</wp:posOffset>
                </wp:positionV>
                <wp:extent cx="0" cy="352425"/>
                <wp:effectExtent l="95250" t="0" r="952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80.7pt;margin-top:129.3pt;width:0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" strokecolor="#4a7ebb">
                <v:stroke endarrow="open"/>
              </v:shape>
            </w:pict>
          </mc:Fallback>
        </mc:AlternateContent>
      </w:r>
      <w:r>
        <w:tab/>
      </w:r>
    </w:p>
    <w:p w:rsidR="008C6406" w:rsidRDefault="008C6406" w:rsidP="008C6406">
      <w:pPr>
        <w:rPr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AF027" wp14:editId="278BE335">
                <wp:simplePos x="0" y="0"/>
                <wp:positionH relativeFrom="column">
                  <wp:posOffset>-2034540</wp:posOffset>
                </wp:positionH>
                <wp:positionV relativeFrom="paragraph">
                  <wp:posOffset>1965960</wp:posOffset>
                </wp:positionV>
                <wp:extent cx="0" cy="511175"/>
                <wp:effectExtent l="95250" t="0" r="57150" b="603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-160.2pt;margin-top:154.8pt;width:0;height: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" strokecolor="#4a7ebb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Spec="bottom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3"/>
        <w:gridCol w:w="1152"/>
        <w:gridCol w:w="4287"/>
      </w:tblGrid>
      <w:tr w:rsidR="008C6406" w:rsidTr="002C46F0">
        <w:trPr>
          <w:trHeight w:val="889"/>
        </w:trPr>
        <w:tc>
          <w:tcPr>
            <w:tcW w:w="5183" w:type="dxa"/>
          </w:tcPr>
          <w:p w:rsidR="008C6406" w:rsidRPr="00763EAC" w:rsidRDefault="008C6406" w:rsidP="002C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AA5906" wp14:editId="6625F6A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1135380</wp:posOffset>
                      </wp:positionV>
                      <wp:extent cx="1895475" cy="504825"/>
                      <wp:effectExtent l="0" t="0" r="85725" b="85725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-3.95pt;margin-top:89.4pt;width:149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" strokecolor="#4a7ebb">
                      <v:stroke endarrow="open"/>
                    </v:shape>
                  </w:pict>
                </mc:Fallback>
              </mc:AlternateContent>
            </w:r>
            <w:r w:rsidRPr="00763EA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 и подписание постановления  главы муниципального района о выдаче разрешения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заключение трудового договора с несовершеннолетним  в возрасте от 14 до 16 лет в свободное от учебы время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</w:tcPr>
          <w:p w:rsidR="008C6406" w:rsidRDefault="008C6406" w:rsidP="002C46F0">
            <w:pPr>
              <w:rPr>
                <w:b/>
              </w:rPr>
            </w:pPr>
          </w:p>
        </w:tc>
        <w:tc>
          <w:tcPr>
            <w:tcW w:w="4287" w:type="dxa"/>
            <w:shd w:val="clear" w:color="auto" w:fill="auto"/>
          </w:tcPr>
          <w:p w:rsidR="008C6406" w:rsidRPr="00763EAC" w:rsidRDefault="008C6406" w:rsidP="002C46F0">
            <w:pPr>
              <w:rPr>
                <w:rFonts w:ascii="Times New Roman" w:hAnsi="Times New Roman" w:cs="Times New Roma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7506DD" wp14:editId="79953914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1135380</wp:posOffset>
                      </wp:positionV>
                      <wp:extent cx="1855470" cy="504825"/>
                      <wp:effectExtent l="38100" t="0" r="30480" b="85725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5547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58.8pt;margin-top:89.4pt;width:146.1pt;height:3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" strokecolor="#4a7ebb">
                      <v:stroke endarrow="open"/>
                    </v:shape>
                  </w:pict>
                </mc:Fallback>
              </mc:AlternateContent>
            </w:r>
            <w:r w:rsidRPr="00763EAC">
              <w:rPr>
                <w:rFonts w:ascii="Times New Roman" w:hAnsi="Times New Roman" w:cs="Times New Roman"/>
              </w:rPr>
              <w:t xml:space="preserve">согласование </w:t>
            </w:r>
            <w:r>
              <w:rPr>
                <w:rFonts w:ascii="Times New Roman" w:hAnsi="Times New Roman" w:cs="Times New Roman"/>
              </w:rPr>
              <w:t xml:space="preserve"> и подписание письменного отказа в выдаче разрешения на заключение трудового договора с несовершеннолетним в возрасте от 14 до 16 лет в свободное от учебы время</w:t>
            </w:r>
          </w:p>
        </w:tc>
      </w:tr>
    </w:tbl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9"/>
      </w:tblGrid>
      <w:tr w:rsidR="008C6406" w:rsidTr="002C46F0">
        <w:trPr>
          <w:trHeight w:val="976"/>
        </w:trPr>
        <w:tc>
          <w:tcPr>
            <w:tcW w:w="4659" w:type="dxa"/>
          </w:tcPr>
          <w:p w:rsidR="008C6406" w:rsidRDefault="008C6406" w:rsidP="002C46F0">
            <w:pPr>
              <w:jc w:val="center"/>
              <w:rPr>
                <w:rFonts w:ascii="Times New Roman" w:hAnsi="Times New Roman" w:cs="Times New Roman"/>
              </w:rPr>
            </w:pPr>
          </w:p>
          <w:p w:rsidR="008C6406" w:rsidRPr="00763EAC" w:rsidRDefault="008C6406" w:rsidP="002C4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заявителю</w:t>
            </w:r>
          </w:p>
        </w:tc>
      </w:tr>
    </w:tbl>
    <w:p w:rsidR="008C6406" w:rsidRDefault="008C6406" w:rsidP="008C6406"/>
    <w:p w:rsidR="008C6406" w:rsidRDefault="008C6406" w:rsidP="008C6406">
      <w:pPr>
        <w:rPr>
          <w:b/>
        </w:rPr>
      </w:pPr>
    </w:p>
    <w:p w:rsidR="008C6406" w:rsidRPr="00743897" w:rsidRDefault="008C6406" w:rsidP="008C6406"/>
    <w:p w:rsidR="00DF7D82" w:rsidRDefault="00DF7D82"/>
    <w:sectPr w:rsidR="00DF7D82" w:rsidSect="00244635">
      <w:pgSz w:w="11906" w:h="16838"/>
      <w:pgMar w:top="567" w:right="1274" w:bottom="568" w:left="1701" w:header="708" w:footer="22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2DB3"/>
    <w:multiLevelType w:val="hybridMultilevel"/>
    <w:tmpl w:val="163C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009C"/>
    <w:multiLevelType w:val="hybridMultilevel"/>
    <w:tmpl w:val="21C857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B2C2C20"/>
    <w:multiLevelType w:val="hybridMultilevel"/>
    <w:tmpl w:val="1E340CEA"/>
    <w:lvl w:ilvl="0" w:tplc="1ADCE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6E4559"/>
    <w:multiLevelType w:val="multilevel"/>
    <w:tmpl w:val="9C785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4E"/>
    <w:rsid w:val="002C4A16"/>
    <w:rsid w:val="008C6406"/>
    <w:rsid w:val="009227C1"/>
    <w:rsid w:val="00AA2ABB"/>
    <w:rsid w:val="00DF7D82"/>
    <w:rsid w:val="00EA52F8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06"/>
    <w:pPr>
      <w:ind w:left="720"/>
      <w:contextualSpacing/>
    </w:pPr>
  </w:style>
  <w:style w:type="table" w:styleId="a4">
    <w:name w:val="Table Grid"/>
    <w:basedOn w:val="a1"/>
    <w:uiPriority w:val="59"/>
    <w:rsid w:val="008C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640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8C64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7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06"/>
    <w:pPr>
      <w:ind w:left="720"/>
      <w:contextualSpacing/>
    </w:pPr>
  </w:style>
  <w:style w:type="table" w:styleId="a4">
    <w:name w:val="Table Grid"/>
    <w:basedOn w:val="a1"/>
    <w:uiPriority w:val="59"/>
    <w:rsid w:val="008C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640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8C64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7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0418-39E9-4E51-BCC0-6DD6DEE2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5500</Words>
  <Characters>31355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4</cp:revision>
  <cp:lastPrinted>2014-07-11T05:46:00Z</cp:lastPrinted>
  <dcterms:created xsi:type="dcterms:W3CDTF">2014-07-09T09:32:00Z</dcterms:created>
  <dcterms:modified xsi:type="dcterms:W3CDTF">2014-07-11T05:52:00Z</dcterms:modified>
</cp:coreProperties>
</file>