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D6" w:rsidRPr="00FB3F21" w:rsidRDefault="00105AD6" w:rsidP="009B2F25">
      <w:pPr>
        <w:pStyle w:val="ConsPlusNormal"/>
        <w:spacing w:line="240" w:lineRule="exact"/>
        <w:ind w:left="4820" w:right="-28"/>
        <w:outlineLvl w:val="1"/>
        <w:rPr>
          <w:rFonts w:ascii="Times New Roman" w:hAnsi="Times New Roman" w:cs="Times New Roman"/>
          <w:sz w:val="26"/>
          <w:szCs w:val="26"/>
        </w:rPr>
      </w:pPr>
      <w:r w:rsidRPr="00FB3F2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452DE">
        <w:rPr>
          <w:rFonts w:ascii="Times New Roman" w:hAnsi="Times New Roman" w:cs="Times New Roman"/>
          <w:sz w:val="26"/>
          <w:szCs w:val="26"/>
        </w:rPr>
        <w:t>2</w:t>
      </w:r>
    </w:p>
    <w:p w:rsidR="008608DD" w:rsidRPr="00FB3F21" w:rsidRDefault="008608DD" w:rsidP="0038220C">
      <w:pPr>
        <w:widowControl w:val="0"/>
        <w:spacing w:line="240" w:lineRule="exact"/>
        <w:ind w:left="4820"/>
        <w:rPr>
          <w:sz w:val="26"/>
          <w:szCs w:val="26"/>
        </w:rPr>
      </w:pPr>
    </w:p>
    <w:p w:rsidR="0038220C" w:rsidRPr="005C610E" w:rsidRDefault="0038220C" w:rsidP="00FA1849">
      <w:pPr>
        <w:widowControl w:val="0"/>
        <w:spacing w:line="240" w:lineRule="exact"/>
        <w:ind w:left="4820"/>
        <w:rPr>
          <w:sz w:val="28"/>
          <w:szCs w:val="28"/>
        </w:rPr>
      </w:pPr>
      <w:r w:rsidRPr="005C610E">
        <w:rPr>
          <w:sz w:val="28"/>
          <w:szCs w:val="28"/>
        </w:rPr>
        <w:t xml:space="preserve">к  административному регламенту </w:t>
      </w:r>
    </w:p>
    <w:p w:rsidR="005C610E" w:rsidRPr="005C610E" w:rsidRDefault="0038220C" w:rsidP="005C610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C610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C610E" w:rsidRPr="005C610E">
        <w:rPr>
          <w:rFonts w:ascii="Times New Roman" w:hAnsi="Times New Roman" w:cs="Times New Roman"/>
          <w:sz w:val="28"/>
          <w:szCs w:val="28"/>
        </w:rPr>
        <w:t xml:space="preserve">«Заключение договора </w:t>
      </w:r>
      <w:r w:rsidR="005C610E" w:rsidRPr="005C610E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90718E">
        <w:rPr>
          <w:rFonts w:ascii="Times New Roman" w:hAnsi="Times New Roman" w:cs="Times New Roman"/>
          <w:sz w:val="28"/>
          <w:szCs w:val="28"/>
        </w:rPr>
        <w:t>,</w:t>
      </w:r>
      <w:r w:rsidR="005C610E" w:rsidRPr="005C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10E" w:rsidRPr="005C610E">
        <w:rPr>
          <w:rFonts w:ascii="Times New Roman" w:hAnsi="Times New Roman" w:cs="Times New Roman"/>
          <w:sz w:val="28"/>
          <w:szCs w:val="28"/>
        </w:rPr>
        <w:t>без проведения аукциона»</w:t>
      </w:r>
    </w:p>
    <w:p w:rsidR="00FA1849" w:rsidRDefault="00FA1849" w:rsidP="00FA1849">
      <w:pPr>
        <w:widowControl w:val="0"/>
        <w:ind w:left="4820"/>
        <w:rPr>
          <w:sz w:val="28"/>
          <w:szCs w:val="28"/>
        </w:rPr>
      </w:pPr>
    </w:p>
    <w:p w:rsidR="00F22BE4" w:rsidRPr="003F734C" w:rsidRDefault="00F22BE4" w:rsidP="00F22BE4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05AD6" w:rsidRPr="00FB3F21" w:rsidRDefault="00105AD6" w:rsidP="00FB3F21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FB3F21" w:rsidRDefault="00FB3F21" w:rsidP="00105AD6">
      <w:pPr>
        <w:widowControl w:val="0"/>
        <w:autoSpaceDE w:val="0"/>
        <w:jc w:val="center"/>
        <w:rPr>
          <w:sz w:val="24"/>
          <w:szCs w:val="24"/>
        </w:rPr>
      </w:pPr>
    </w:p>
    <w:p w:rsidR="00105AD6" w:rsidRPr="00FB3F21" w:rsidRDefault="00105AD6" w:rsidP="00105AD6">
      <w:pPr>
        <w:widowControl w:val="0"/>
        <w:autoSpaceDE w:val="0"/>
        <w:jc w:val="center"/>
        <w:rPr>
          <w:sz w:val="28"/>
          <w:szCs w:val="28"/>
        </w:rPr>
      </w:pPr>
      <w:r w:rsidRPr="00FB3F21">
        <w:rPr>
          <w:sz w:val="28"/>
          <w:szCs w:val="28"/>
        </w:rPr>
        <w:t>БЛОК-СХЕМА</w:t>
      </w:r>
    </w:p>
    <w:p w:rsidR="005C610E" w:rsidRPr="005C610E" w:rsidRDefault="00105AD6" w:rsidP="005C61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10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8220C" w:rsidRPr="005C610E">
        <w:rPr>
          <w:rFonts w:ascii="Times New Roman" w:hAnsi="Times New Roman" w:cs="Times New Roman"/>
          <w:sz w:val="28"/>
          <w:szCs w:val="28"/>
        </w:rPr>
        <w:t xml:space="preserve"> </w:t>
      </w:r>
      <w:r w:rsidR="005C610E" w:rsidRPr="005C610E">
        <w:rPr>
          <w:rFonts w:ascii="Times New Roman" w:hAnsi="Times New Roman" w:cs="Times New Roman"/>
          <w:sz w:val="28"/>
          <w:szCs w:val="28"/>
        </w:rPr>
        <w:t xml:space="preserve">«Заключение договора </w:t>
      </w:r>
      <w:r w:rsidR="005C610E" w:rsidRPr="005C610E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90718E">
        <w:rPr>
          <w:rFonts w:ascii="Times New Roman" w:hAnsi="Times New Roman" w:cs="Times New Roman"/>
          <w:sz w:val="28"/>
          <w:szCs w:val="28"/>
        </w:rPr>
        <w:t>,</w:t>
      </w:r>
      <w:r w:rsidR="005C610E" w:rsidRPr="005C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10E" w:rsidRPr="005C610E">
        <w:rPr>
          <w:rFonts w:ascii="Times New Roman" w:hAnsi="Times New Roman" w:cs="Times New Roman"/>
          <w:sz w:val="28"/>
          <w:szCs w:val="28"/>
        </w:rPr>
        <w:t>без проведения аукциона»</w:t>
      </w:r>
    </w:p>
    <w:p w:rsidR="00FA1849" w:rsidRDefault="00FA1849" w:rsidP="00FA1849">
      <w:pPr>
        <w:widowControl w:val="0"/>
        <w:jc w:val="center"/>
        <w:rPr>
          <w:sz w:val="28"/>
          <w:szCs w:val="28"/>
        </w:rPr>
      </w:pPr>
    </w:p>
    <w:p w:rsidR="00F22BE4" w:rsidRPr="00F22BE4" w:rsidRDefault="00F22BE4" w:rsidP="00F22B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220C" w:rsidRPr="00FB3F21" w:rsidRDefault="0038220C" w:rsidP="0038220C">
      <w:pPr>
        <w:widowControl w:val="0"/>
        <w:spacing w:line="240" w:lineRule="exact"/>
        <w:jc w:val="center"/>
        <w:rPr>
          <w:sz w:val="26"/>
          <w:szCs w:val="26"/>
        </w:rPr>
      </w:pPr>
    </w:p>
    <w:p w:rsidR="00BE6472" w:rsidRDefault="001E7195" w:rsidP="00BE6472">
      <w:pPr>
        <w:widowControl w:val="0"/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3" style="position:absolute;left:0;text-align:left;margin-left:-3.45pt;margin-top:4.5pt;width:479.4pt;height:21.6pt;z-index:251755520">
            <v:textbox>
              <w:txbxContent>
                <w:p w:rsidR="00BE6472" w:rsidRDefault="00BE6472" w:rsidP="00BE6472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357.75pt;margin-top:12.3pt;width:.6pt;height:11.45pt;z-index:2517575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4" type="#_x0000_t32" style="position:absolute;margin-left:105.15pt;margin-top:12.3pt;width:0;height:11.45pt;z-index:251756544" o:connectortype="straight">
            <v:stroke endarrow="block"/>
          </v:shape>
        </w:pict>
      </w:r>
    </w:p>
    <w:p w:rsidR="00BE6472" w:rsidRDefault="001E7195" w:rsidP="00BE6472">
      <w:pPr>
        <w:tabs>
          <w:tab w:val="left" w:pos="2148"/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6" style="position:absolute;margin-left:-3.45pt;margin-top:9.95pt;width:226.2pt;height:29.4pt;z-index:251727872">
            <v:textbox style="mso-next-textbox:#_x0000_s1106">
              <w:txbxContent>
                <w:p w:rsidR="00BE6472" w:rsidRDefault="00BE6472" w:rsidP="00BE6472">
                  <w:pPr>
                    <w:jc w:val="center"/>
                  </w:pPr>
                  <w:r>
                    <w:t>МФЦ. Прием и регистрация документов, направление их в уполномоченный орган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7" style="position:absolute;margin-left:249.15pt;margin-top:9.95pt;width:226.8pt;height:29.4pt;z-index:251728896">
            <v:textbox style="mso-next-textbox:#_x0000_s1107">
              <w:txbxContent>
                <w:p w:rsidR="00BE6472" w:rsidRDefault="00BE6472" w:rsidP="00BE6472">
                  <w:pPr>
                    <w:jc w:val="center"/>
                  </w:pPr>
                  <w:r>
                    <w:t>Уполномоченный орган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36" type="#_x0000_t32" style="position:absolute;margin-left:358.35pt;margin-top:39.35pt;width:0;height:13.15pt;z-index:251758592" o:connectortype="straight">
            <v:stroke endarrow="block"/>
          </v:shape>
        </w:pict>
      </w:r>
      <w:r w:rsidR="00BE6472">
        <w:rPr>
          <w:sz w:val="24"/>
          <w:szCs w:val="24"/>
        </w:rPr>
        <w:tab/>
      </w:r>
      <w:r w:rsidR="00BE6472">
        <w:rPr>
          <w:sz w:val="24"/>
          <w:szCs w:val="24"/>
        </w:rPr>
        <w:tab/>
      </w: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0" type="#_x0000_t32" style="position:absolute;margin-left:222.75pt;margin-top:11.45pt;width:26.4pt;height:.6pt;z-index:251762688" o:connectortype="straight">
            <v:stroke endarrow="block"/>
          </v:shape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1" style="position:absolute;margin-left:-3.45pt;margin-top:11.1pt;width:479.4pt;height:29.4pt;z-index:251743232">
            <v:textbox style="mso-next-textbox:#_x0000_s1121">
              <w:txbxContent>
                <w:p w:rsidR="00BE6472" w:rsidRDefault="00BE6472" w:rsidP="00BE6472">
                  <w:pPr>
                    <w:jc w:val="center"/>
                  </w:pPr>
                  <w:r>
                    <w:t xml:space="preserve">Проверка наличия оснований для </w:t>
                  </w:r>
                  <w:r w:rsidR="00A359CE">
                    <w:t xml:space="preserve">отказа в приеме </w:t>
                  </w:r>
                  <w:r w:rsidR="00B83B18">
                    <w:t>к</w:t>
                  </w:r>
                  <w:r w:rsidR="00A359CE">
                    <w:t xml:space="preserve"> рассмотрени</w:t>
                  </w:r>
                  <w:r w:rsidR="00B83B18">
                    <w:t>ю</w:t>
                  </w:r>
                  <w:r>
                    <w:t xml:space="preserve"> заявления</w:t>
                  </w:r>
                  <w:r w:rsidR="00BE4C88">
                    <w:t xml:space="preserve"> и приложенных к нему документов</w:t>
                  </w:r>
                </w:p>
                <w:p w:rsidR="00BE6472" w:rsidRDefault="00BE6472" w:rsidP="00BE6472"/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9" type="#_x0000_t32" style="position:absolute;margin-left:358.4pt;margin-top:12.9pt;width:0;height:12.4pt;z-index:2517514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28" type="#_x0000_t32" style="position:absolute;margin-left:105.15pt;margin-top:12.9pt;width:.05pt;height:12.4pt;z-index:251750400" o:connectortype="straight">
            <v:stroke endarrow="block"/>
          </v:shape>
        </w:pict>
      </w: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6" style="position:absolute;margin-left:-3.45pt;margin-top:11.5pt;width:226.2pt;height:41.6pt;z-index:251748352">
            <v:textbox style="mso-next-textbox:#_x0000_s1126">
              <w:txbxContent>
                <w:p w:rsidR="00BE6472" w:rsidRDefault="00BE6472" w:rsidP="00BE6472">
                  <w:pPr>
                    <w:jc w:val="center"/>
                  </w:pPr>
                  <w:r>
                    <w:t xml:space="preserve">Не выявлены основания для </w:t>
                  </w:r>
                  <w:r w:rsidR="00A359CE">
                    <w:t xml:space="preserve">отказа в приеме </w:t>
                  </w:r>
                  <w:r w:rsidR="00B83B18">
                    <w:t>к</w:t>
                  </w:r>
                  <w:r w:rsidR="00A359CE">
                    <w:t xml:space="preserve"> рассмотрени</w:t>
                  </w:r>
                  <w:r w:rsidR="00B83B18">
                    <w:t>ю</w:t>
                  </w:r>
                  <w:r w:rsidR="00A359CE">
                    <w:t xml:space="preserve"> </w:t>
                  </w:r>
                  <w:r>
                    <w:t>заявления</w:t>
                  </w:r>
                  <w:r w:rsidR="00BE4C88">
                    <w:t xml:space="preserve"> и приложенных к нему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7" style="position:absolute;margin-left:249.15pt;margin-top:11.5pt;width:226.8pt;height:41.6pt;z-index:251749376">
            <v:textbox style="mso-next-textbox:#_x0000_s1127">
              <w:txbxContent>
                <w:p w:rsidR="00BE6472" w:rsidRDefault="00BE6472" w:rsidP="00BE6472">
                  <w:pPr>
                    <w:jc w:val="center"/>
                  </w:pPr>
                  <w:r>
                    <w:t xml:space="preserve">Выявлены основания для </w:t>
                  </w:r>
                  <w:r w:rsidR="00A359CE">
                    <w:t xml:space="preserve">отказа в приеме </w:t>
                  </w:r>
                  <w:r w:rsidR="00B83B18">
                    <w:t>к</w:t>
                  </w:r>
                  <w:r w:rsidR="00A359CE">
                    <w:t xml:space="preserve"> рассмотрени</w:t>
                  </w:r>
                  <w:r w:rsidR="00B83B18">
                    <w:t>ю</w:t>
                  </w:r>
                  <w:r w:rsidR="00A359CE">
                    <w:t xml:space="preserve"> </w:t>
                  </w:r>
                  <w:r>
                    <w:t>заявления</w:t>
                  </w:r>
                  <w:r w:rsidR="00BE4C88">
                    <w:t xml:space="preserve"> и приложенных к нему документов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4" type="#_x0000_t32" style="position:absolute;margin-left:234.75pt;margin-top:4.65pt;width:0;height:86.25pt;z-index:2517760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3" type="#_x0000_t32" style="position:absolute;margin-left:222.75pt;margin-top:4.65pt;width:12pt;height:0;z-index:251774976" o:connectortype="straight">
            <v:stroke endarrow="block"/>
          </v:shape>
        </w:pict>
      </w: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" type="#_x0000_t32" style="position:absolute;margin-left:105.2pt;margin-top:10.45pt;width:0;height:12.25pt;z-index:251773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1" type="#_x0000_t32" style="position:absolute;margin-left:358.35pt;margin-top:11.7pt;width:.05pt;height:12.6pt;z-index:251753472" o:connectortype="straight">
            <v:stroke endarrow="block"/>
          </v:shape>
        </w:pict>
      </w: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45" style="position:absolute;margin-left:-3.35pt;margin-top:10.5pt;width:226.1pt;height:40.55pt;z-index:251767808">
            <v:textbox>
              <w:txbxContent>
                <w:p w:rsidR="00BE6472" w:rsidRDefault="00BE6472" w:rsidP="00BE6472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30" style="position:absolute;margin-left:249.15pt;margin-top:8.9pt;width:226.9pt;height:42.15pt;z-index:251752448">
            <v:textbox style="mso-next-textbox:#_x0000_s1130">
              <w:txbxContent>
                <w:p w:rsidR="00BE6472" w:rsidRDefault="00A359CE" w:rsidP="00BE6472">
                  <w:pPr>
                    <w:jc w:val="center"/>
                  </w:pPr>
                  <w:r>
                    <w:t xml:space="preserve">Уведомление об отказе в приеме </w:t>
                  </w:r>
                  <w:r w:rsidR="00B83B18">
                    <w:t>к</w:t>
                  </w:r>
                  <w:r>
                    <w:t xml:space="preserve"> рассмотрени</w:t>
                  </w:r>
                  <w:r w:rsidR="00B83B18">
                    <w:t>ю</w:t>
                  </w:r>
                  <w:r>
                    <w:t xml:space="preserve"> </w:t>
                  </w:r>
                  <w:r w:rsidR="00BE6472"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9" type="#_x0000_t32" style="position:absolute;margin-left:105.1pt;margin-top:9.65pt;width:.05pt;height:12.25pt;z-index:251771904" o:connectortype="straight">
            <v:stroke endarrow="block"/>
          </v:shape>
        </w:pict>
      </w:r>
    </w:p>
    <w:p w:rsidR="00BE6472" w:rsidRPr="00BE6472" w:rsidRDefault="001E7195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3" style="position:absolute;margin-left:-3.45pt;margin-top:8.1pt;width:479.4pt;height:35pt;z-index:251735040">
            <v:textbox style="mso-next-textbox:#_x0000_s1113">
              <w:txbxContent>
                <w:p w:rsidR="00BE6472" w:rsidRDefault="0090718E" w:rsidP="00BE6472">
                  <w:pPr>
                    <w:jc w:val="center"/>
                  </w:pPr>
                  <w:r>
                    <w:t>Рассмотрение заявления и осуществление проверки соответствия</w:t>
                  </w:r>
                  <w:r w:rsidR="00BE6472">
                    <w:t xml:space="preserve"> </w:t>
                  </w:r>
                  <w:r>
                    <w:t>заявителя и его заявления установленным требованиям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90718E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0" type="#_x0000_t32" style="position:absolute;margin-left:358.4pt;margin-top:1.7pt;width:0;height:14.4pt;z-index:2517811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7" type="#_x0000_t32" style="position:absolute;margin-left:105.15pt;margin-top:1.7pt;width:0;height:14.4pt;z-index:251778048" o:connectortype="straight">
            <v:stroke endarrow="block"/>
          </v:shape>
        </w:pict>
      </w:r>
    </w:p>
    <w:p w:rsidR="00BE6472" w:rsidRPr="00BE6472" w:rsidRDefault="0090718E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8" style="position:absolute;margin-left:249.15pt;margin-top:2.3pt;width:226.8pt;height:32.85pt;z-index:251779072">
            <v:textbox>
              <w:txbxContent>
                <w:p w:rsidR="0090718E" w:rsidRDefault="0090718E" w:rsidP="0090718E">
                  <w:pPr>
                    <w:jc w:val="center"/>
                  </w:pPr>
                  <w:r>
                    <w:t>Принятие решения 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на размещение НТО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56" style="position:absolute;margin-left:-3.35pt;margin-top:2.3pt;width:226.1pt;height:32.85pt;z-index:251777024">
            <v:textbox style="mso-next-textbox:#_x0000_s1156">
              <w:txbxContent>
                <w:p w:rsidR="0090718E" w:rsidRDefault="0090718E" w:rsidP="0090718E">
                  <w:pPr>
                    <w:jc w:val="center"/>
                  </w:pPr>
                  <w:r>
                    <w:t>Принятие решения о заключении договора на размещение НТО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90718E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9" type="#_x0000_t32" style="position:absolute;margin-left:363.15pt;margin-top:7.55pt;width:.6pt;height:9.05pt;z-index:2517800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6" type="#_x0000_t32" style="position:absolute;margin-left:105.2pt;margin-top:7.55pt;width:.6pt;height:9.05pt;z-index:251738112" o:connectortype="straight">
            <v:stroke endarrow="block"/>
          </v:shape>
        </w:pict>
      </w:r>
    </w:p>
    <w:p w:rsidR="00BE6472" w:rsidRPr="00BE6472" w:rsidRDefault="0090718E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8" style="position:absolute;margin-left:-3.55pt;margin-top:2.8pt;width:479.5pt;height:31.9pt;z-index:251740160">
            <v:textbox style="mso-next-textbox:#_x0000_s1118">
              <w:txbxContent>
                <w:p w:rsidR="00BE6472" w:rsidRDefault="00BE6472" w:rsidP="00BE6472">
                  <w:pPr>
                    <w:jc w:val="center"/>
                  </w:pPr>
                  <w:r>
                    <w:t>В</w:t>
                  </w:r>
                  <w:r w:rsidR="0090718E">
                    <w:t>ручение (направление) заявителю, либо</w:t>
                  </w:r>
                  <w:r>
                    <w:t xml:space="preserve"> направление в МФЦ</w:t>
                  </w:r>
                  <w:r w:rsidR="0090718E">
                    <w:t xml:space="preserve"> решения о заключении договора на размещение НТО, либо об отказе в заключени</w:t>
                  </w:r>
                  <w:proofErr w:type="gramStart"/>
                  <w:r w:rsidR="0090718E">
                    <w:t>и</w:t>
                  </w:r>
                  <w:proofErr w:type="gramEnd"/>
                  <w:r w:rsidR="0090718E">
                    <w:t xml:space="preserve"> договора на размещение НТО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jc w:val="center"/>
        <w:rPr>
          <w:sz w:val="24"/>
          <w:szCs w:val="24"/>
        </w:rPr>
      </w:pPr>
    </w:p>
    <w:sectPr w:rsidR="00BE6472" w:rsidRPr="00BE6472" w:rsidSect="008608DD">
      <w:headerReference w:type="default" r:id="rId7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1F" w:rsidRDefault="0026331F" w:rsidP="008608DD">
      <w:r>
        <w:separator/>
      </w:r>
    </w:p>
  </w:endnote>
  <w:endnote w:type="continuationSeparator" w:id="0">
    <w:p w:rsidR="0026331F" w:rsidRDefault="0026331F" w:rsidP="0086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1F" w:rsidRDefault="0026331F" w:rsidP="008608DD">
      <w:r>
        <w:separator/>
      </w:r>
    </w:p>
  </w:footnote>
  <w:footnote w:type="continuationSeparator" w:id="0">
    <w:p w:rsidR="0026331F" w:rsidRDefault="0026331F" w:rsidP="0086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9620"/>
      <w:docPartObj>
        <w:docPartGallery w:val="Page Numbers (Top of Page)"/>
        <w:docPartUnique/>
      </w:docPartObj>
    </w:sdtPr>
    <w:sdtContent>
      <w:p w:rsidR="008608DD" w:rsidRDefault="001E7195">
        <w:pPr>
          <w:pStyle w:val="a6"/>
          <w:jc w:val="center"/>
        </w:pPr>
        <w:fldSimple w:instr=" PAGE   \* MERGEFORMAT ">
          <w:r w:rsidR="005C610E">
            <w:rPr>
              <w:noProof/>
            </w:rPr>
            <w:t>2</w:t>
          </w:r>
        </w:fldSimple>
      </w:p>
    </w:sdtContent>
  </w:sdt>
  <w:p w:rsidR="008608DD" w:rsidRDefault="008608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E7"/>
    <w:rsid w:val="00105AD6"/>
    <w:rsid w:val="00121619"/>
    <w:rsid w:val="00146B18"/>
    <w:rsid w:val="00167582"/>
    <w:rsid w:val="00180947"/>
    <w:rsid w:val="001C3362"/>
    <w:rsid w:val="001E38D8"/>
    <w:rsid w:val="001E7195"/>
    <w:rsid w:val="001F1FDE"/>
    <w:rsid w:val="0023593F"/>
    <w:rsid w:val="00245EA8"/>
    <w:rsid w:val="0026331F"/>
    <w:rsid w:val="00274470"/>
    <w:rsid w:val="00274617"/>
    <w:rsid w:val="002E59AF"/>
    <w:rsid w:val="00331096"/>
    <w:rsid w:val="003452DE"/>
    <w:rsid w:val="0038220C"/>
    <w:rsid w:val="003F3543"/>
    <w:rsid w:val="004455C2"/>
    <w:rsid w:val="0054407A"/>
    <w:rsid w:val="00551327"/>
    <w:rsid w:val="005562F5"/>
    <w:rsid w:val="005C610E"/>
    <w:rsid w:val="005D3E66"/>
    <w:rsid w:val="00624CB0"/>
    <w:rsid w:val="00653C11"/>
    <w:rsid w:val="007411A2"/>
    <w:rsid w:val="00773882"/>
    <w:rsid w:val="007C43A7"/>
    <w:rsid w:val="008052DC"/>
    <w:rsid w:val="0080598B"/>
    <w:rsid w:val="008608DD"/>
    <w:rsid w:val="00872CE1"/>
    <w:rsid w:val="00875149"/>
    <w:rsid w:val="00884B5D"/>
    <w:rsid w:val="008E0723"/>
    <w:rsid w:val="008E7655"/>
    <w:rsid w:val="0090718E"/>
    <w:rsid w:val="009077C2"/>
    <w:rsid w:val="009A6C30"/>
    <w:rsid w:val="009B2F25"/>
    <w:rsid w:val="009D14E7"/>
    <w:rsid w:val="009F73A1"/>
    <w:rsid w:val="00A072ED"/>
    <w:rsid w:val="00A359CE"/>
    <w:rsid w:val="00A607E1"/>
    <w:rsid w:val="00A635FA"/>
    <w:rsid w:val="00A714E2"/>
    <w:rsid w:val="00A87F96"/>
    <w:rsid w:val="00AA7ED7"/>
    <w:rsid w:val="00AB42C2"/>
    <w:rsid w:val="00AD05A4"/>
    <w:rsid w:val="00AE0E7D"/>
    <w:rsid w:val="00B258E7"/>
    <w:rsid w:val="00B37082"/>
    <w:rsid w:val="00B56580"/>
    <w:rsid w:val="00B816F8"/>
    <w:rsid w:val="00B83B18"/>
    <w:rsid w:val="00B9016C"/>
    <w:rsid w:val="00BA149C"/>
    <w:rsid w:val="00BA1FE1"/>
    <w:rsid w:val="00BA3882"/>
    <w:rsid w:val="00BE4C88"/>
    <w:rsid w:val="00BE6472"/>
    <w:rsid w:val="00BF090C"/>
    <w:rsid w:val="00C6329E"/>
    <w:rsid w:val="00C77BC9"/>
    <w:rsid w:val="00D02FB1"/>
    <w:rsid w:val="00D2734E"/>
    <w:rsid w:val="00D3646E"/>
    <w:rsid w:val="00DA256E"/>
    <w:rsid w:val="00DA4D15"/>
    <w:rsid w:val="00DC2ACE"/>
    <w:rsid w:val="00E35874"/>
    <w:rsid w:val="00E902B2"/>
    <w:rsid w:val="00E928B3"/>
    <w:rsid w:val="00F22BE4"/>
    <w:rsid w:val="00F365D0"/>
    <w:rsid w:val="00F42347"/>
    <w:rsid w:val="00F74565"/>
    <w:rsid w:val="00F94318"/>
    <w:rsid w:val="00FA1849"/>
    <w:rsid w:val="00FB3F21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3" type="connector" idref="#_x0000_s1116"/>
        <o:r id="V:Rule14" type="connector" idref="#_x0000_s1134"/>
        <o:r id="V:Rule15" type="connector" idref="#_x0000_s1136"/>
        <o:r id="V:Rule16" type="connector" idref="#_x0000_s1154"/>
        <o:r id="V:Rule17" type="connector" idref="#_x0000_s1153"/>
        <o:r id="V:Rule18" type="connector" idref="#_x0000_s1151"/>
        <o:r id="V:Rule19" type="connector" idref="#_x0000_s1129"/>
        <o:r id="V:Rule20" type="connector" idref="#_x0000_s1140"/>
        <o:r id="V:Rule21" type="connector" idref="#_x0000_s1149"/>
        <o:r id="V:Rule22" type="connector" idref="#_x0000_s1135"/>
        <o:r id="V:Rule23" type="connector" idref="#_x0000_s1128"/>
        <o:r id="V:Rule24" type="connector" idref="#_x0000_s1131"/>
        <o:r id="V:Rule26" type="connector" idref="#_x0000_s1157"/>
        <o:r id="V:Rule28" type="connector" idref="#_x0000_s1159"/>
        <o:r id="V:Rule30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8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58E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6472"/>
    <w:pPr>
      <w:ind w:left="720"/>
      <w:contextualSpacing/>
    </w:pPr>
  </w:style>
  <w:style w:type="paragraph" w:customStyle="1" w:styleId="ConsPlusNonformat">
    <w:name w:val="ConsPlusNonformat"/>
    <w:uiPriority w:val="99"/>
    <w:rsid w:val="003822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0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0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F0E1-4E56-4998-AC36-5883221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9</cp:revision>
  <cp:lastPrinted>2019-12-17T09:16:00Z</cp:lastPrinted>
  <dcterms:created xsi:type="dcterms:W3CDTF">2019-12-02T10:24:00Z</dcterms:created>
  <dcterms:modified xsi:type="dcterms:W3CDTF">2020-05-20T11:53:00Z</dcterms:modified>
</cp:coreProperties>
</file>