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79" w:rsidRPr="00256ED1" w:rsidRDefault="00EE7579" w:rsidP="00EE7579">
      <w:pPr>
        <w:pStyle w:val="a3"/>
        <w:spacing w:line="240" w:lineRule="auto"/>
        <w:ind w:left="566" w:firstLine="5246"/>
        <w:rPr>
          <w:rFonts w:ascii="Times New Roman" w:hAnsi="Times New Roman" w:cs="Times New Roman"/>
        </w:rPr>
      </w:pPr>
      <w:r w:rsidRPr="00256ED1">
        <w:rPr>
          <w:rFonts w:ascii="Times New Roman" w:hAnsi="Times New Roman" w:cs="Times New Roman"/>
        </w:rPr>
        <w:t>ПРИЛОЖЕНИЕ</w:t>
      </w:r>
    </w:p>
    <w:p w:rsidR="00EE7579" w:rsidRPr="00256ED1" w:rsidRDefault="00EE7579" w:rsidP="00EE7579">
      <w:pPr>
        <w:pStyle w:val="a3"/>
        <w:spacing w:line="240" w:lineRule="auto"/>
        <w:ind w:left="566" w:firstLine="5246"/>
        <w:rPr>
          <w:rFonts w:ascii="Times New Roman" w:hAnsi="Times New Roman" w:cs="Times New Roman"/>
        </w:rPr>
      </w:pPr>
    </w:p>
    <w:p w:rsidR="00EE7579" w:rsidRPr="00256ED1" w:rsidRDefault="00EE7579" w:rsidP="00EE7579">
      <w:pPr>
        <w:pStyle w:val="a3"/>
        <w:spacing w:line="240" w:lineRule="auto"/>
        <w:ind w:left="566" w:firstLine="5246"/>
        <w:rPr>
          <w:rFonts w:ascii="Times New Roman" w:hAnsi="Times New Roman" w:cs="Times New Roman"/>
        </w:rPr>
      </w:pPr>
      <w:r w:rsidRPr="00256ED1">
        <w:rPr>
          <w:rFonts w:ascii="Times New Roman" w:hAnsi="Times New Roman" w:cs="Times New Roman"/>
        </w:rPr>
        <w:t>к Положению об оплате труда</w:t>
      </w:r>
    </w:p>
    <w:p w:rsidR="00EE7579" w:rsidRPr="00256ED1" w:rsidRDefault="00EE7579" w:rsidP="00EE7579">
      <w:pPr>
        <w:pStyle w:val="a3"/>
        <w:spacing w:line="240" w:lineRule="auto"/>
        <w:ind w:left="566" w:firstLine="5246"/>
        <w:rPr>
          <w:rFonts w:ascii="Times New Roman" w:hAnsi="Times New Roman" w:cs="Times New Roman"/>
        </w:rPr>
      </w:pPr>
      <w:r w:rsidRPr="00256ED1">
        <w:rPr>
          <w:rFonts w:ascii="Times New Roman" w:hAnsi="Times New Roman" w:cs="Times New Roman"/>
        </w:rPr>
        <w:t>работников муниципальн</w:t>
      </w:r>
      <w:r w:rsidR="00285C20">
        <w:rPr>
          <w:rFonts w:ascii="Times New Roman" w:hAnsi="Times New Roman" w:cs="Times New Roman"/>
        </w:rPr>
        <w:t>ых</w:t>
      </w:r>
    </w:p>
    <w:p w:rsidR="00EE7579" w:rsidRPr="00256ED1" w:rsidRDefault="00EE7579" w:rsidP="00285C20">
      <w:pPr>
        <w:pStyle w:val="a3"/>
        <w:spacing w:line="240" w:lineRule="auto"/>
        <w:ind w:left="5812"/>
        <w:rPr>
          <w:rFonts w:ascii="Times New Roman" w:hAnsi="Times New Roman" w:cs="Times New Roman"/>
        </w:rPr>
      </w:pPr>
      <w:r w:rsidRPr="00256ED1">
        <w:rPr>
          <w:rFonts w:ascii="Times New Roman" w:hAnsi="Times New Roman" w:cs="Times New Roman"/>
        </w:rPr>
        <w:t>учреждени</w:t>
      </w:r>
      <w:r w:rsidR="00285C20">
        <w:rPr>
          <w:rFonts w:ascii="Times New Roman" w:hAnsi="Times New Roman" w:cs="Times New Roman"/>
        </w:rPr>
        <w:t xml:space="preserve">й </w:t>
      </w:r>
      <w:r w:rsidRPr="00256ED1">
        <w:rPr>
          <w:rFonts w:ascii="Times New Roman" w:hAnsi="Times New Roman" w:cs="Times New Roman"/>
        </w:rPr>
        <w:t xml:space="preserve">Суровикинского  </w:t>
      </w:r>
      <w:r w:rsidR="00285C20">
        <w:rPr>
          <w:rFonts w:ascii="Times New Roman" w:hAnsi="Times New Roman" w:cs="Times New Roman"/>
        </w:rPr>
        <w:t xml:space="preserve">              </w:t>
      </w:r>
      <w:r w:rsidRPr="00256ED1">
        <w:rPr>
          <w:rFonts w:ascii="Times New Roman" w:hAnsi="Times New Roman" w:cs="Times New Roman"/>
        </w:rPr>
        <w:t>муниципального</w:t>
      </w:r>
      <w:r w:rsidR="00285C20">
        <w:rPr>
          <w:rFonts w:ascii="Times New Roman" w:hAnsi="Times New Roman" w:cs="Times New Roman"/>
        </w:rPr>
        <w:t xml:space="preserve"> </w:t>
      </w:r>
      <w:r w:rsidRPr="00256ED1">
        <w:rPr>
          <w:rFonts w:ascii="Times New Roman" w:hAnsi="Times New Roman" w:cs="Times New Roman"/>
        </w:rPr>
        <w:t>района Волгоградской  области</w:t>
      </w:r>
    </w:p>
    <w:p w:rsidR="00EE7579" w:rsidRPr="00256ED1" w:rsidRDefault="00EE7579" w:rsidP="00EE7579">
      <w:pPr>
        <w:pStyle w:val="a3"/>
        <w:spacing w:line="240" w:lineRule="auto"/>
        <w:ind w:left="566" w:firstLine="5246"/>
        <w:rPr>
          <w:rFonts w:ascii="Times New Roman" w:hAnsi="Times New Roman" w:cs="Times New Roman"/>
        </w:rPr>
      </w:pPr>
      <w:r w:rsidRPr="00256ED1">
        <w:rPr>
          <w:rFonts w:ascii="Times New Roman" w:hAnsi="Times New Roman" w:cs="Times New Roman"/>
        </w:rPr>
        <w:t>сфер</w:t>
      </w:r>
      <w:r w:rsidR="00285C20">
        <w:rPr>
          <w:rFonts w:ascii="Times New Roman" w:hAnsi="Times New Roman" w:cs="Times New Roman"/>
        </w:rPr>
        <w:t>ы</w:t>
      </w:r>
      <w:r w:rsidRPr="00256ED1">
        <w:rPr>
          <w:rFonts w:ascii="Times New Roman" w:hAnsi="Times New Roman" w:cs="Times New Roman"/>
        </w:rPr>
        <w:t xml:space="preserve"> печатных средств</w:t>
      </w:r>
    </w:p>
    <w:p w:rsidR="00285C20" w:rsidRDefault="00285C20" w:rsidP="00285C20">
      <w:pPr>
        <w:pStyle w:val="a3"/>
        <w:spacing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массовой информации</w:t>
      </w:r>
    </w:p>
    <w:p w:rsidR="00EE7579" w:rsidRPr="00256ED1" w:rsidRDefault="00EE7579" w:rsidP="00285C20">
      <w:pPr>
        <w:pStyle w:val="a3"/>
        <w:spacing w:line="240" w:lineRule="auto"/>
        <w:ind w:left="5812"/>
        <w:rPr>
          <w:rFonts w:ascii="Times New Roman" w:hAnsi="Times New Roman" w:cs="Times New Roman"/>
        </w:rPr>
      </w:pPr>
      <w:r w:rsidRPr="00256ED1">
        <w:rPr>
          <w:rFonts w:ascii="Times New Roman" w:hAnsi="Times New Roman" w:cs="Times New Roman"/>
        </w:rPr>
        <w:t xml:space="preserve"> </w:t>
      </w:r>
    </w:p>
    <w:p w:rsidR="00EE7579" w:rsidRPr="00256ED1" w:rsidRDefault="00EE7579" w:rsidP="00EE7579">
      <w:pPr>
        <w:suppressAutoHyphens w:val="0"/>
        <w:autoSpaceDE w:val="0"/>
        <w:autoSpaceDN w:val="0"/>
        <w:adjustRightInd w:val="0"/>
        <w:jc w:val="center"/>
        <w:rPr>
          <w:rFonts w:eastAsia="SimSun"/>
          <w:bCs/>
          <w:color w:val="auto"/>
          <w:sz w:val="22"/>
          <w:szCs w:val="22"/>
        </w:rPr>
      </w:pPr>
      <w:r w:rsidRPr="00256ED1">
        <w:rPr>
          <w:rFonts w:eastAsia="SimSun"/>
          <w:bCs/>
          <w:color w:val="auto"/>
          <w:sz w:val="22"/>
          <w:szCs w:val="22"/>
        </w:rPr>
        <w:t xml:space="preserve">РАЗМЕРЫ </w:t>
      </w:r>
    </w:p>
    <w:p w:rsidR="00EE7579" w:rsidRPr="00256ED1" w:rsidRDefault="00EE7579" w:rsidP="00EE7579">
      <w:pPr>
        <w:suppressAutoHyphens w:val="0"/>
        <w:autoSpaceDE w:val="0"/>
        <w:autoSpaceDN w:val="0"/>
        <w:adjustRightInd w:val="0"/>
        <w:jc w:val="center"/>
        <w:rPr>
          <w:rFonts w:eastAsia="SimSun"/>
          <w:bCs/>
          <w:color w:val="auto"/>
          <w:sz w:val="22"/>
          <w:szCs w:val="22"/>
        </w:rPr>
      </w:pPr>
      <w:r w:rsidRPr="00256ED1">
        <w:rPr>
          <w:rFonts w:eastAsia="SimSun"/>
          <w:bCs/>
          <w:color w:val="auto"/>
          <w:sz w:val="22"/>
          <w:szCs w:val="22"/>
        </w:rPr>
        <w:t>должностных окладов работников муниципальн</w:t>
      </w:r>
      <w:r w:rsidR="00285C20">
        <w:rPr>
          <w:rFonts w:eastAsia="SimSun"/>
          <w:bCs/>
          <w:color w:val="auto"/>
          <w:sz w:val="22"/>
          <w:szCs w:val="22"/>
        </w:rPr>
        <w:t>ых</w:t>
      </w:r>
      <w:r w:rsidRPr="00256ED1">
        <w:rPr>
          <w:rFonts w:eastAsia="SimSun"/>
          <w:bCs/>
          <w:color w:val="auto"/>
          <w:sz w:val="22"/>
          <w:szCs w:val="22"/>
        </w:rPr>
        <w:t xml:space="preserve"> учреждени</w:t>
      </w:r>
      <w:r w:rsidR="00285C20">
        <w:rPr>
          <w:rFonts w:eastAsia="SimSun"/>
          <w:bCs/>
          <w:color w:val="auto"/>
          <w:sz w:val="22"/>
          <w:szCs w:val="22"/>
        </w:rPr>
        <w:t>й</w:t>
      </w:r>
      <w:r w:rsidRPr="00256ED1">
        <w:rPr>
          <w:rFonts w:eastAsia="SimSun"/>
          <w:bCs/>
          <w:color w:val="auto"/>
          <w:sz w:val="22"/>
          <w:szCs w:val="22"/>
        </w:rPr>
        <w:t xml:space="preserve"> Суровикинского муниципального района Волгоградской области сфер</w:t>
      </w:r>
      <w:r w:rsidR="00285C20">
        <w:rPr>
          <w:rFonts w:eastAsia="SimSun"/>
          <w:bCs/>
          <w:color w:val="auto"/>
          <w:sz w:val="22"/>
          <w:szCs w:val="22"/>
        </w:rPr>
        <w:t>ы</w:t>
      </w:r>
      <w:r w:rsidRPr="00256ED1">
        <w:rPr>
          <w:rFonts w:eastAsia="SimSun"/>
          <w:bCs/>
          <w:color w:val="auto"/>
          <w:sz w:val="22"/>
          <w:szCs w:val="22"/>
        </w:rPr>
        <w:t xml:space="preserve"> печатных средств</w:t>
      </w:r>
      <w:r w:rsidR="00285C20">
        <w:rPr>
          <w:rFonts w:eastAsia="SimSun"/>
          <w:bCs/>
          <w:color w:val="auto"/>
          <w:sz w:val="22"/>
          <w:szCs w:val="22"/>
        </w:rPr>
        <w:t xml:space="preserve"> массовой информации</w:t>
      </w:r>
    </w:p>
    <w:p w:rsidR="00EE7579" w:rsidRPr="00353A47" w:rsidRDefault="00EE7579" w:rsidP="00EE7579">
      <w:pPr>
        <w:suppressAutoHyphens w:val="0"/>
        <w:autoSpaceDE w:val="0"/>
        <w:autoSpaceDN w:val="0"/>
        <w:adjustRightInd w:val="0"/>
        <w:jc w:val="both"/>
        <w:outlineLvl w:val="0"/>
        <w:rPr>
          <w:rFonts w:eastAsia="SimSun"/>
          <w:i/>
          <w:color w:val="auto"/>
          <w:sz w:val="22"/>
          <w:szCs w:val="22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257"/>
        <w:gridCol w:w="1757"/>
      </w:tblGrid>
      <w:tr w:rsidR="00EE7579" w:rsidRPr="00353A47" w:rsidTr="00BD14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56ED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 w:rsidRPr="00256ED1">
              <w:rPr>
                <w:rFonts w:eastAsia="SimSun"/>
                <w:color w:val="auto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56ED1">
              <w:rPr>
                <w:rFonts w:eastAsia="SimSu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256ED1">
              <w:rPr>
                <w:rFonts w:eastAsia="SimSun"/>
                <w:color w:val="auto"/>
                <w:sz w:val="22"/>
                <w:szCs w:val="22"/>
              </w:rPr>
              <w:t>/</w:t>
            </w:r>
            <w:proofErr w:type="spellStart"/>
            <w:r w:rsidRPr="00256ED1">
              <w:rPr>
                <w:rFonts w:eastAsia="SimSu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56ED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 w:rsidRPr="00256ED1">
              <w:rPr>
                <w:rFonts w:eastAsia="SimSun"/>
                <w:color w:val="auto"/>
                <w:sz w:val="22"/>
                <w:szCs w:val="22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56ED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 w:rsidRPr="00256ED1">
              <w:rPr>
                <w:rFonts w:eastAsia="SimSun"/>
                <w:color w:val="auto"/>
                <w:sz w:val="22"/>
                <w:szCs w:val="22"/>
              </w:rPr>
              <w:t>Размер должностного оклада, рублей</w:t>
            </w:r>
          </w:p>
        </w:tc>
      </w:tr>
      <w:tr w:rsidR="00EE7579" w:rsidRPr="00353A47" w:rsidTr="00BD14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56ED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  <w:r w:rsidRPr="00256ED1">
              <w:rPr>
                <w:rFonts w:eastAsia="SimSun"/>
                <w:color w:val="auto"/>
                <w:sz w:val="22"/>
                <w:szCs w:val="22"/>
              </w:rP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56ED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56ED1">
              <w:rPr>
                <w:rFonts w:eastAsia="SimSun"/>
                <w:color w:val="auto"/>
                <w:sz w:val="22"/>
                <w:szCs w:val="22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56ED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</w:p>
        </w:tc>
      </w:tr>
      <w:tr w:rsidR="00EE7579" w:rsidRPr="00353A47" w:rsidTr="00BD1437">
        <w:trPr>
          <w:trHeight w:val="51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7D57CE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</w:rPr>
            </w:pPr>
            <w:r w:rsidRPr="007D57CE">
              <w:rPr>
                <w:rFonts w:eastAsia="SimSu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Профессиональная квалификационная группа "Общеотраслевые должности служащих первого уровня":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</w:p>
        </w:tc>
      </w:tr>
      <w:tr w:rsidR="00EE7579" w:rsidRPr="00353A47" w:rsidTr="00BD143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353A47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/>
                <w:color w:val="auto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 xml:space="preserve">1 квалифицированный уровень: кассир, секретарь-машинистка   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4</w:t>
            </w:r>
            <w:r>
              <w:rPr>
                <w:rFonts w:eastAsia="SimSun"/>
                <w:color w:val="auto"/>
                <w:sz w:val="22"/>
                <w:szCs w:val="22"/>
              </w:rPr>
              <w:t>87</w:t>
            </w:r>
          </w:p>
        </w:tc>
      </w:tr>
      <w:tr w:rsidR="00EE7579" w:rsidRPr="00353A47" w:rsidTr="00BD143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3C34F4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</w:rPr>
            </w:pPr>
            <w:r w:rsidRPr="003C34F4">
              <w:rPr>
                <w:rFonts w:eastAsia="SimSun"/>
                <w:color w:val="auto"/>
                <w:sz w:val="22"/>
                <w:szCs w:val="22"/>
              </w:rPr>
              <w:t>1.</w:t>
            </w: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  <w:r w:rsidRPr="003C34F4">
              <w:rPr>
                <w:rFonts w:eastAsia="SimSun"/>
                <w:color w:val="auto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Профессиональная квалификационная группа "Общеотраслевые должности служащих третьего уровня":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</w:p>
        </w:tc>
      </w:tr>
      <w:tr w:rsidR="00EE7579" w:rsidRPr="00353A47" w:rsidTr="00BD1437">
        <w:trPr>
          <w:trHeight w:val="18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353A47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/>
                <w:color w:val="auto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1 квалификационный уровень: бухгалтер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4930</w:t>
            </w:r>
          </w:p>
        </w:tc>
      </w:tr>
      <w:tr w:rsidR="00EE7579" w:rsidRPr="00353A47" w:rsidTr="00BD14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3C34F4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  <w:r w:rsidRPr="003C34F4">
              <w:rPr>
                <w:rFonts w:eastAsia="SimSun"/>
                <w:color w:val="auto"/>
                <w:sz w:val="22"/>
                <w:szCs w:val="22"/>
              </w:rP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D170CC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i/>
                <w:color w:val="auto"/>
              </w:rPr>
            </w:pPr>
          </w:p>
        </w:tc>
      </w:tr>
      <w:tr w:rsidR="00EE7579" w:rsidRPr="00353A47" w:rsidTr="00BD143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3C34F4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</w:rPr>
            </w:pPr>
            <w:r w:rsidRPr="003C34F4">
              <w:rPr>
                <w:rFonts w:eastAsia="SimSu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Профессиональная квалификационная группа "Общеотраслевые профессии рабочих первого уровня":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</w:p>
        </w:tc>
      </w:tr>
      <w:tr w:rsidR="00EE7579" w:rsidRPr="00353A47" w:rsidTr="00BD143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3C34F4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 xml:space="preserve">1 квалификационный уровень: уборщик служебных помещений, уборщик территорий, курьер. 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33</w:t>
            </w:r>
            <w:r>
              <w:rPr>
                <w:rFonts w:eastAsia="SimSun"/>
                <w:color w:val="auto"/>
                <w:sz w:val="22"/>
                <w:szCs w:val="22"/>
              </w:rPr>
              <w:t>67</w:t>
            </w:r>
          </w:p>
        </w:tc>
      </w:tr>
      <w:tr w:rsidR="00EE7579" w:rsidRPr="00353A47" w:rsidTr="00BD1437">
        <w:trPr>
          <w:trHeight w:val="10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AA0D8E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</w:rPr>
            </w:pPr>
            <w:r w:rsidRPr="00AA0D8E">
              <w:rPr>
                <w:rFonts w:eastAsia="SimSun"/>
                <w:color w:val="auto"/>
                <w:sz w:val="22"/>
                <w:szCs w:val="22"/>
              </w:rPr>
              <w:t>2.2.</w:t>
            </w:r>
          </w:p>
          <w:p w:rsidR="00EE7579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/>
                <w:color w:val="auto"/>
              </w:rPr>
            </w:pPr>
          </w:p>
          <w:p w:rsidR="00EE7579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/>
                <w:color w:val="auto"/>
              </w:rPr>
            </w:pPr>
          </w:p>
          <w:p w:rsidR="00EE7579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</w:p>
          <w:p w:rsidR="00EE7579" w:rsidRPr="00AA0D8E" w:rsidRDefault="00EE7579" w:rsidP="00BD14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Профессиональная квалификационная группа "Общеотраслевые профессии рабочих второго уровня":</w:t>
            </w:r>
          </w:p>
          <w:p w:rsidR="00EE7579" w:rsidRPr="002C7B11" w:rsidRDefault="00EE7579" w:rsidP="00BD1437">
            <w:pPr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1 квалификационный уровень: водитель автомобиля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3</w:t>
            </w:r>
            <w:r>
              <w:rPr>
                <w:rFonts w:eastAsia="SimSun"/>
                <w:color w:val="auto"/>
                <w:sz w:val="22"/>
                <w:szCs w:val="22"/>
              </w:rPr>
              <w:t>728</w:t>
            </w:r>
          </w:p>
        </w:tc>
      </w:tr>
      <w:tr w:rsidR="00EE7579" w:rsidRPr="00353A47" w:rsidTr="00BD1437">
        <w:trPr>
          <w:trHeight w:val="59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  <w:r w:rsidRPr="004B0E7F">
              <w:rPr>
                <w:rFonts w:eastAsia="SimSun"/>
                <w:color w:val="auto"/>
                <w:sz w:val="22"/>
                <w:szCs w:val="22"/>
              </w:rPr>
              <w:t>3.</w:t>
            </w:r>
          </w:p>
          <w:p w:rsidR="00EE7579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</w:p>
          <w:p w:rsidR="00EE7579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</w:p>
          <w:p w:rsidR="00EE7579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3.1.</w:t>
            </w:r>
          </w:p>
          <w:p w:rsidR="00EE7579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</w:p>
          <w:p w:rsidR="00EE7579" w:rsidRPr="00AA0D8E" w:rsidRDefault="00EE7579" w:rsidP="00BD14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Профессиональные квалификационные группы должностей работников печатных средств массовой информации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D170CC" w:rsidRDefault="00EE7579" w:rsidP="00BD1437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auto"/>
              </w:rPr>
            </w:pPr>
          </w:p>
        </w:tc>
      </w:tr>
      <w:tr w:rsidR="00EE7579" w:rsidRPr="00353A47" w:rsidTr="00BD1437">
        <w:trPr>
          <w:trHeight w:val="77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579" w:rsidRPr="00353A47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i/>
                <w:color w:val="auto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Cs/>
                <w:color w:val="auto"/>
              </w:rPr>
            </w:pPr>
            <w:r w:rsidRPr="002C7B11">
              <w:rPr>
                <w:rFonts w:eastAsia="SimSun"/>
                <w:iCs/>
                <w:color w:val="auto"/>
                <w:sz w:val="22"/>
                <w:szCs w:val="22"/>
              </w:rPr>
              <w:t xml:space="preserve">Профессиональные квалификационные группы "Должности работников печатных средств массовой информации первого уровня": </w:t>
            </w: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iCs/>
                <w:color w:val="auto"/>
                <w:sz w:val="22"/>
                <w:szCs w:val="22"/>
              </w:rPr>
              <w:t xml:space="preserve">оператор компьютерного набора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5</w:t>
            </w:r>
            <w:r>
              <w:rPr>
                <w:rFonts w:eastAsia="SimSun"/>
                <w:color w:val="auto"/>
                <w:sz w:val="22"/>
                <w:szCs w:val="22"/>
              </w:rPr>
              <w:t>20</w:t>
            </w:r>
          </w:p>
        </w:tc>
      </w:tr>
      <w:tr w:rsidR="00EE7579" w:rsidRPr="00353A47" w:rsidTr="00BD1437">
        <w:trPr>
          <w:trHeight w:val="7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4B0E7F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  <w:r w:rsidRPr="004B0E7F">
              <w:rPr>
                <w:rFonts w:eastAsia="SimSun"/>
                <w:color w:val="auto"/>
                <w:sz w:val="22"/>
                <w:szCs w:val="22"/>
              </w:rPr>
              <w:t>.</w:t>
            </w:r>
            <w:r>
              <w:rPr>
                <w:rFonts w:eastAsia="SimSun"/>
                <w:color w:val="auto"/>
                <w:sz w:val="22"/>
                <w:szCs w:val="22"/>
              </w:rPr>
              <w:t>2</w:t>
            </w:r>
            <w:r w:rsidRPr="004B0E7F">
              <w:rPr>
                <w:rFonts w:eastAsia="SimSun"/>
                <w:color w:val="auto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Cs/>
                <w:color w:val="auto"/>
              </w:rPr>
            </w:pPr>
            <w:r w:rsidRPr="002C7B11">
              <w:rPr>
                <w:rFonts w:eastAsia="SimSun"/>
                <w:iCs/>
                <w:color w:val="auto"/>
                <w:sz w:val="22"/>
                <w:szCs w:val="22"/>
              </w:rPr>
              <w:t>Профессиональная квалификационная группа "Должности работников печатных средств массовой информации второго уровня":</w:t>
            </w: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Cs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1 квалификационный уровень: корректор, технический редактор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4830</w:t>
            </w:r>
          </w:p>
        </w:tc>
      </w:tr>
      <w:tr w:rsidR="00EE7579" w:rsidRPr="00353A47" w:rsidTr="00BD1437">
        <w:trPr>
          <w:trHeight w:val="3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4B0E7F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lastRenderedPageBreak/>
              <w:t>3</w:t>
            </w:r>
            <w:r w:rsidRPr="004B0E7F">
              <w:rPr>
                <w:rFonts w:eastAsia="SimSun"/>
                <w:color w:val="auto"/>
                <w:sz w:val="22"/>
                <w:szCs w:val="22"/>
              </w:rPr>
              <w:t>.</w:t>
            </w:r>
            <w:r>
              <w:rPr>
                <w:rFonts w:eastAsia="SimSun"/>
                <w:color w:val="auto"/>
                <w:sz w:val="22"/>
                <w:szCs w:val="22"/>
              </w:rPr>
              <w:t>3</w:t>
            </w:r>
            <w:r w:rsidRPr="004B0E7F">
              <w:rPr>
                <w:rFonts w:eastAsia="SimSun"/>
                <w:color w:val="auto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Профессиональная квалификационная группа "Должности работников печатных средств массовой информации третьего уровня":</w:t>
            </w: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Cs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1 квалификационный уровень: корреспондент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4</w:t>
            </w:r>
            <w:r>
              <w:rPr>
                <w:rFonts w:eastAsia="SimSun"/>
                <w:color w:val="auto"/>
                <w:sz w:val="22"/>
                <w:szCs w:val="22"/>
              </w:rPr>
              <w:t>930</w:t>
            </w:r>
          </w:p>
        </w:tc>
      </w:tr>
      <w:tr w:rsidR="00EE7579" w:rsidRPr="00353A47" w:rsidTr="00BD1437">
        <w:trPr>
          <w:trHeight w:val="14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FC6DDC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</w:rPr>
            </w:pPr>
            <w:r w:rsidRPr="00FC6DDC">
              <w:rPr>
                <w:rFonts w:eastAsia="SimSun"/>
                <w:color w:val="auto"/>
                <w:sz w:val="22"/>
                <w:szCs w:val="22"/>
              </w:rPr>
              <w:t>3.4.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  <w:r w:rsidRPr="00923973">
              <w:rPr>
                <w:rFonts w:eastAsia="SimSun"/>
                <w:color w:val="auto"/>
                <w:sz w:val="22"/>
                <w:szCs w:val="22"/>
              </w:rPr>
              <w:t>Профессиональная квалификационная группа "Должности работников печатных средств массовой информации четвертого уровня"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:</w:t>
            </w: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1 квалификационный уровень: редактор отдела</w:t>
            </w: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Cs/>
                <w:color w:val="auto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 xml:space="preserve">2 квалификационный уровень: ответственный секретарь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6252</w:t>
            </w: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7094</w:t>
            </w:r>
          </w:p>
        </w:tc>
      </w:tr>
      <w:tr w:rsidR="00EE7579" w:rsidRPr="00353A47" w:rsidTr="00BD1437">
        <w:trPr>
          <w:trHeight w:val="15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353A47" w:rsidRDefault="00EE7579" w:rsidP="00BD1437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i/>
                <w:color w:val="auto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9" w:rsidRPr="002C7B11" w:rsidRDefault="00EE7579" w:rsidP="00BD143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</w:rPr>
            </w:pPr>
          </w:p>
        </w:tc>
      </w:tr>
    </w:tbl>
    <w:p w:rsidR="00EE7579" w:rsidRPr="00353A47" w:rsidRDefault="00EE7579" w:rsidP="00EE7579">
      <w:pPr>
        <w:suppressAutoHyphens w:val="0"/>
        <w:autoSpaceDE w:val="0"/>
        <w:autoSpaceDN w:val="0"/>
        <w:adjustRightInd w:val="0"/>
        <w:jc w:val="both"/>
        <w:rPr>
          <w:rFonts w:eastAsia="SimSun"/>
          <w:i/>
          <w:color w:val="auto"/>
          <w:sz w:val="22"/>
          <w:szCs w:val="22"/>
        </w:rPr>
      </w:pPr>
    </w:p>
    <w:p w:rsidR="00EE7579" w:rsidRPr="004B0E7F" w:rsidRDefault="00EE7579" w:rsidP="00EE75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color w:val="auto"/>
          <w:sz w:val="22"/>
          <w:szCs w:val="22"/>
        </w:rPr>
      </w:pPr>
      <w:r w:rsidRPr="004B0E7F">
        <w:rPr>
          <w:rFonts w:eastAsia="SimSun"/>
          <w:color w:val="auto"/>
          <w:sz w:val="22"/>
          <w:szCs w:val="22"/>
        </w:rPr>
        <w:t>Примечание. В штатном расписании возможно применение наименований двойных должностей, профессий. При этом применяется оклад по более высокому квалификационному уровню профессиональной квалификационной группы.</w:t>
      </w:r>
    </w:p>
    <w:p w:rsidR="00E91F6B" w:rsidRDefault="00E91F6B"/>
    <w:sectPr w:rsidR="00E91F6B" w:rsidSect="00A21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22" w:rsidRDefault="00711622" w:rsidP="00A47F52">
      <w:r>
        <w:separator/>
      </w:r>
    </w:p>
  </w:endnote>
  <w:endnote w:type="continuationSeparator" w:id="0">
    <w:p w:rsidR="00711622" w:rsidRDefault="00711622" w:rsidP="00A4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52" w:rsidRDefault="00A47F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52" w:rsidRDefault="00A47F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52" w:rsidRDefault="00A47F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22" w:rsidRDefault="00711622" w:rsidP="00A47F52">
      <w:r>
        <w:separator/>
      </w:r>
    </w:p>
  </w:footnote>
  <w:footnote w:type="continuationSeparator" w:id="0">
    <w:p w:rsidR="00711622" w:rsidRDefault="00711622" w:rsidP="00A4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52" w:rsidRDefault="00A47F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7899"/>
      <w:docPartObj>
        <w:docPartGallery w:val="Page Numbers (Top of Page)"/>
        <w:docPartUnique/>
      </w:docPartObj>
    </w:sdtPr>
    <w:sdtContent>
      <w:p w:rsidR="00A47F52" w:rsidRDefault="003D3F21">
        <w:pPr>
          <w:pStyle w:val="a4"/>
          <w:jc w:val="center"/>
        </w:pPr>
        <w:fldSimple w:instr=" PAGE   \* MERGEFORMAT ">
          <w:r w:rsidR="00A21E84">
            <w:rPr>
              <w:noProof/>
            </w:rPr>
            <w:t>2</w:t>
          </w:r>
        </w:fldSimple>
      </w:p>
    </w:sdtContent>
  </w:sdt>
  <w:p w:rsidR="00A47F52" w:rsidRDefault="00A47F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52" w:rsidRDefault="00A47F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579"/>
    <w:rsid w:val="00285C20"/>
    <w:rsid w:val="003D3F21"/>
    <w:rsid w:val="004661C3"/>
    <w:rsid w:val="00711622"/>
    <w:rsid w:val="007C6D9F"/>
    <w:rsid w:val="00A21E84"/>
    <w:rsid w:val="00A47F52"/>
    <w:rsid w:val="00E91F6B"/>
    <w:rsid w:val="00EE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7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7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47F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F5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A47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F5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B40EC-E30E-4B1D-B495-C345EB41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2091</Characters>
  <Application>Microsoft Office Word</Application>
  <DocSecurity>0</DocSecurity>
  <Lines>17</Lines>
  <Paragraphs>4</Paragraphs>
  <ScaleCrop>false</ScaleCrop>
  <Company>Администрация Суровикинского муниципального района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Камышанова</cp:lastModifiedBy>
  <cp:revision>5</cp:revision>
  <dcterms:created xsi:type="dcterms:W3CDTF">2015-09-30T13:04:00Z</dcterms:created>
  <dcterms:modified xsi:type="dcterms:W3CDTF">2015-10-08T08:32:00Z</dcterms:modified>
</cp:coreProperties>
</file>