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88"/>
      </w:tblGrid>
      <w:tr w:rsidR="00BF653D" w:rsidTr="00BF653D">
        <w:tc>
          <w:tcPr>
            <w:tcW w:w="6062" w:type="dxa"/>
          </w:tcPr>
          <w:p w:rsidR="00BF653D" w:rsidRDefault="00BF653D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</w:tcPr>
          <w:p w:rsidR="00BF653D" w:rsidRDefault="00BF653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53D" w:rsidRDefault="00BF653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2</w:t>
            </w:r>
          </w:p>
          <w:p w:rsidR="00BF653D" w:rsidRDefault="00BF653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53D" w:rsidRDefault="00BF653D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 Суровикинского муниципального района</w:t>
            </w:r>
          </w:p>
          <w:p w:rsidR="00BF653D" w:rsidRDefault="00BF653D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</w:tr>
    </w:tbl>
    <w:p w:rsidR="00BF653D" w:rsidRDefault="00BF653D" w:rsidP="00BF653D">
      <w:pPr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F653D" w:rsidRPr="00BF653D" w:rsidRDefault="00BF653D" w:rsidP="00BF65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F653D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Суровикинского муниципального района «Профилактика правонарушений в </w:t>
      </w:r>
      <w:proofErr w:type="spellStart"/>
      <w:r w:rsidRPr="00BF653D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BF653D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</w:t>
      </w:r>
    </w:p>
    <w:p w:rsidR="00BF653D" w:rsidRDefault="00BF653D" w:rsidP="00BF65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20" w:type="dxa"/>
        <w:tblInd w:w="-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709"/>
        <w:gridCol w:w="2319"/>
        <w:gridCol w:w="1233"/>
        <w:gridCol w:w="74"/>
        <w:gridCol w:w="60"/>
        <w:gridCol w:w="708"/>
        <w:gridCol w:w="9"/>
        <w:gridCol w:w="1054"/>
        <w:gridCol w:w="850"/>
        <w:gridCol w:w="12"/>
        <w:gridCol w:w="772"/>
        <w:gridCol w:w="66"/>
        <w:gridCol w:w="782"/>
        <w:gridCol w:w="142"/>
        <w:gridCol w:w="708"/>
        <w:gridCol w:w="1422"/>
      </w:tblGrid>
      <w:tr w:rsidR="00BF653D" w:rsidTr="00BF653D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мероприятия, мероприятия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4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, рублей)</w:t>
            </w:r>
          </w:p>
          <w:p w:rsidR="00BF653D" w:rsidRDefault="00BF65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 реализации мероприятия</w:t>
            </w:r>
          </w:p>
        </w:tc>
      </w:tr>
      <w:tr w:rsidR="00BF653D" w:rsidTr="00BF653D">
        <w:trPr>
          <w:trHeight w:val="411"/>
        </w:trPr>
        <w:tc>
          <w:tcPr>
            <w:tcW w:w="10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53D" w:rsidRDefault="00BF653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653D" w:rsidRDefault="00BF653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53D" w:rsidRDefault="00BF653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53D" w:rsidRDefault="00BF653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  <w:t>всего</w:t>
            </w:r>
          </w:p>
          <w:p w:rsidR="00BF653D" w:rsidRDefault="00BF653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32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F653D" w:rsidRDefault="00BF653D">
            <w:pPr>
              <w:pStyle w:val="a6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53D" w:rsidRDefault="00BF653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BF653D" w:rsidTr="00BF653D">
        <w:trPr>
          <w:trHeight w:val="1737"/>
        </w:trPr>
        <w:tc>
          <w:tcPr>
            <w:tcW w:w="10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53D" w:rsidRDefault="00BF653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653D" w:rsidRDefault="00BF653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53D" w:rsidRDefault="00BF653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53D" w:rsidRDefault="00BF653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653D" w:rsidRDefault="00BF653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F653D" w:rsidRDefault="00BF653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 бюджет</w:t>
            </w:r>
          </w:p>
          <w:p w:rsidR="00BF653D" w:rsidRDefault="00BF653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F653D" w:rsidRDefault="00BF653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F653D" w:rsidRDefault="00BF653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F653D" w:rsidRDefault="00BF653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53D" w:rsidRDefault="00BF653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BF653D" w:rsidTr="00BF653D">
        <w:trPr>
          <w:trHeight w:val="4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2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3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4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7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8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9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</w:tr>
      <w:tr w:rsidR="00BF653D" w:rsidTr="00BF653D">
        <w:trPr>
          <w:trHeight w:val="422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 Суровикинского муниципального района</w:t>
            </w:r>
          </w:p>
          <w:p w:rsidR="00BF653D" w:rsidRDefault="00BF653D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 </w:t>
            </w:r>
          </w:p>
        </w:tc>
      </w:tr>
      <w:tr w:rsidR="00BF653D" w:rsidTr="00BF653D">
        <w:trPr>
          <w:trHeight w:val="467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Оказание содействия общественным формированиям  правоохранительной направленности </w:t>
            </w:r>
          </w:p>
        </w:tc>
      </w:tr>
      <w:tr w:rsidR="00BF653D" w:rsidTr="00BF653D">
        <w:trPr>
          <w:trHeight w:val="6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Проведение семинаров, конференций по обучению формам  и методам работы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предоставлению жилищных субсидий и социальной политике администрации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(дале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 по предоставлению жилищных субсидий и социальной политике)</w:t>
            </w:r>
          </w:p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на территории района общественных формирований</w:t>
            </w:r>
          </w:p>
        </w:tc>
      </w:tr>
      <w:tr w:rsidR="00BF653D" w:rsidTr="00BF653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Поощрение  членов общественных формирований правоохранительной направленности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 среди детей и молодежи</w:t>
            </w:r>
          </w:p>
        </w:tc>
      </w:tr>
      <w:tr w:rsidR="00BF653D" w:rsidTr="00BF653D">
        <w:trPr>
          <w:trHeight w:val="547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 w:rsidP="00F0579F">
            <w:pPr>
              <w:pStyle w:val="a6"/>
              <w:numPr>
                <w:ilvl w:val="0"/>
                <w:numId w:val="1"/>
              </w:numPr>
              <w:tabs>
                <w:tab w:val="left" w:pos="52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профилактику правонарушений среди детей и подростков</w:t>
            </w:r>
          </w:p>
        </w:tc>
      </w:tr>
      <w:tr w:rsidR="00BF653D" w:rsidTr="00BF653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районной спартакиаде «Марафон Успеха», среди подростков, состоящих на профилактических учетах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 Суровикинского муниципального района</w:t>
            </w:r>
          </w:p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(далее КДН и ЗП)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занятиям спортом подростков, состоящих на профилактических учетах</w:t>
            </w:r>
          </w:p>
        </w:tc>
      </w:tr>
      <w:tr w:rsidR="00BF653D" w:rsidTr="00BF653D">
        <w:trPr>
          <w:trHeight w:val="32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lang w:eastAsia="ru-RU"/>
              </w:rPr>
              <w:t>Районный конкурс правовых знаний «Быть гражданином»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BF653D" w:rsidRDefault="00BF653D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 администрации  Суровикинского муниципального района</w:t>
            </w:r>
          </w:p>
          <w:p w:rsidR="00BF653D" w:rsidRDefault="00BF653D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 по образованию)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основ правовой грамотности подростками и молодежью</w:t>
            </w:r>
          </w:p>
        </w:tc>
      </w:tr>
      <w:tr w:rsidR="00BF653D" w:rsidTr="00BF653D">
        <w:trPr>
          <w:trHeight w:val="6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Организация мероприятий по профилактике правонарушений на базе оздоровительных лагерей с дневным пребыванием на базе школ района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  <w:p w:rsidR="00BF653D" w:rsidRDefault="00BF653D">
            <w:pPr>
              <w:spacing w:line="276" w:lineRule="auto"/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правонарушений в каникулярное время</w:t>
            </w:r>
          </w:p>
        </w:tc>
      </w:tr>
      <w:tr w:rsidR="00BF653D" w:rsidTr="00BF653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>Проведение ежегодного месячника по профилактике правонарушений и пропаганде здорового образа жизни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  <w:p w:rsidR="00BF653D" w:rsidRDefault="00BF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BF653D" w:rsidTr="00BF653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работы по привлечению несовершеннолетних, состоящих на профилактических учетах Суровикинского муниципального района: за </w:t>
            </w:r>
            <w:r>
              <w:rPr>
                <w:sz w:val="23"/>
                <w:szCs w:val="23"/>
              </w:rPr>
              <w:lastRenderedPageBreak/>
              <w:t xml:space="preserve">правонарушения, детей из неблагополучных семей и семей с низким уровнем дохода на посещение ими спортивных секций, кружков художественной самодеятельности и клубов по интересам 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образованию</w:t>
            </w:r>
          </w:p>
          <w:p w:rsidR="00BF653D" w:rsidRDefault="00BF653D">
            <w:pPr>
              <w:spacing w:line="276" w:lineRule="auto"/>
            </w:pPr>
          </w:p>
          <w:p w:rsidR="00BF653D" w:rsidRDefault="00BF653D">
            <w:pPr>
              <w:spacing w:line="276" w:lineRule="auto"/>
            </w:pPr>
          </w:p>
          <w:p w:rsidR="00BF653D" w:rsidRDefault="00BF653D">
            <w:pPr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остоящих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профилактических учетах</w:t>
            </w:r>
          </w:p>
        </w:tc>
      </w:tr>
      <w:tr w:rsidR="00BF653D" w:rsidTr="00BF653D">
        <w:trPr>
          <w:trHeight w:val="511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tabs>
                <w:tab w:val="left" w:pos="48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 xml:space="preserve"> Информационно-аналитическое обеспечение работы по профилактике правонарушений </w:t>
            </w:r>
          </w:p>
        </w:tc>
      </w:tr>
      <w:tr w:rsidR="00BF653D" w:rsidTr="00BF653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 xml:space="preserve">Организация и проведение межведомственного семинара по вопросам профилактической направленности по итогам года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семинара </w:t>
            </w:r>
          </w:p>
        </w:tc>
      </w:tr>
      <w:tr w:rsidR="00BF653D" w:rsidTr="00BF653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Default"/>
              <w:spacing w:line="276" w:lineRule="auto"/>
              <w:jc w:val="both"/>
            </w:pPr>
            <w:r>
              <w:t xml:space="preserve">Межведомственный семинар  по вопросам социальной адаптации, </w:t>
            </w:r>
            <w:proofErr w:type="spellStart"/>
            <w:r>
              <w:t>ресоциализации</w:t>
            </w:r>
            <w:proofErr w:type="spellEnd"/>
            <w:r>
              <w:t xml:space="preserve"> и социальной реабилитации лиц, освободившихся из мест лишения свободы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семинара </w:t>
            </w:r>
          </w:p>
        </w:tc>
      </w:tr>
      <w:tr w:rsidR="00BF653D" w:rsidTr="00BF653D">
        <w:trPr>
          <w:trHeight w:val="537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F653D" w:rsidRDefault="00BF653D" w:rsidP="00F0579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профилактику  экстремизма и терроризма в молодежной среде</w:t>
            </w:r>
          </w:p>
        </w:tc>
      </w:tr>
      <w:tr w:rsidR="00BF653D" w:rsidTr="00BF653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Default"/>
              <w:spacing w:line="276" w:lineRule="auto"/>
              <w:jc w:val="both"/>
            </w:pPr>
            <w:r>
              <w:t xml:space="preserve">Интерактивная акция против экстремизма, терроризма «Мир в </w:t>
            </w:r>
            <w:proofErr w:type="spellStart"/>
            <w:proofErr w:type="gramStart"/>
            <w:r>
              <w:t>России-мир</w:t>
            </w:r>
            <w:proofErr w:type="spellEnd"/>
            <w:proofErr w:type="gramEnd"/>
            <w:r>
              <w:t xml:space="preserve"> на земле!»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BF653D" w:rsidTr="00BF653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Default"/>
              <w:spacing w:line="276" w:lineRule="auto"/>
              <w:jc w:val="both"/>
            </w:pPr>
            <w:r>
              <w:t xml:space="preserve"> Акция «Вместе!», посвященная Дню народного единства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BF653D" w:rsidTr="00BF653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Default"/>
              <w:spacing w:line="276" w:lineRule="auto"/>
              <w:jc w:val="both"/>
            </w:pPr>
            <w:r>
              <w:t>Акция «День мира»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BF653D" w:rsidTr="00BF653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F653D" w:rsidRDefault="00BF65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BF653D" w:rsidRDefault="00BF65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F653D" w:rsidRDefault="00BF65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BF653D" w:rsidRDefault="00BF653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 w:bidi="ar-SA"/>
              </w:rPr>
            </w:pPr>
          </w:p>
        </w:tc>
      </w:tr>
    </w:tbl>
    <w:p w:rsidR="00BF653D" w:rsidRDefault="00BF653D" w:rsidP="00BF6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rPr>
          <w:rFonts w:ascii="Times New Roman" w:hAnsi="Times New Roman" w:cs="Times New Roman"/>
          <w:sz w:val="28"/>
          <w:szCs w:val="28"/>
        </w:rPr>
      </w:pPr>
    </w:p>
    <w:p w:rsidR="00BF653D" w:rsidRDefault="00BF653D" w:rsidP="00BF65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2A3" w:rsidRDefault="00D772A3"/>
    <w:sectPr w:rsidR="00D772A3" w:rsidSect="00E5281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36" w:rsidRDefault="00545B36" w:rsidP="00BF653D">
      <w:r>
        <w:separator/>
      </w:r>
    </w:p>
  </w:endnote>
  <w:endnote w:type="continuationSeparator" w:id="0">
    <w:p w:rsidR="00545B36" w:rsidRDefault="00545B36" w:rsidP="00BF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36" w:rsidRDefault="00545B36" w:rsidP="00BF653D">
      <w:r>
        <w:separator/>
      </w:r>
    </w:p>
  </w:footnote>
  <w:footnote w:type="continuationSeparator" w:id="0">
    <w:p w:rsidR="00545B36" w:rsidRDefault="00545B36" w:rsidP="00BF6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943"/>
      <w:docPartObj>
        <w:docPartGallery w:val="Page Numbers (Top of Page)"/>
        <w:docPartUnique/>
      </w:docPartObj>
    </w:sdtPr>
    <w:sdtContent>
      <w:p w:rsidR="00E52816" w:rsidRDefault="00E52816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F653D" w:rsidRDefault="00BF65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0D84"/>
    <w:multiLevelType w:val="hybridMultilevel"/>
    <w:tmpl w:val="49D6E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53D"/>
    <w:rsid w:val="00545B36"/>
    <w:rsid w:val="00BF653D"/>
    <w:rsid w:val="00D772A3"/>
    <w:rsid w:val="00E5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3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653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F653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F653D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qFormat/>
    <w:rsid w:val="00BF653D"/>
    <w:pPr>
      <w:suppressLineNumbers/>
    </w:pPr>
  </w:style>
  <w:style w:type="paragraph" w:customStyle="1" w:styleId="Default">
    <w:name w:val="Default"/>
    <w:rsid w:val="00BF6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F653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653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BF653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BF653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BF653D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BF653D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</cp:revision>
  <dcterms:created xsi:type="dcterms:W3CDTF">2019-12-27T04:33:00Z</dcterms:created>
  <dcterms:modified xsi:type="dcterms:W3CDTF">2019-12-27T04:50:00Z</dcterms:modified>
</cp:coreProperties>
</file>