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5B" w:rsidRDefault="0036205B" w:rsidP="003620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36205B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36205B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36205B" w:rsidRPr="004D13FC" w:rsidRDefault="0036205B" w:rsidP="004D13FC">
      <w:pPr>
        <w:pStyle w:val="ConsPlusTitle"/>
        <w:widowControl/>
        <w:ind w:right="-1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D13FC">
        <w:rPr>
          <w:rFonts w:ascii="Times New Roman" w:hAnsi="Times New Roman"/>
          <w:b w:val="0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4D13FC">
        <w:rPr>
          <w:rFonts w:ascii="Times New Roman" w:hAnsi="Times New Roman"/>
          <w:b w:val="0"/>
          <w:sz w:val="28"/>
          <w:szCs w:val="28"/>
        </w:rPr>
        <w:t>антикоррупционной</w:t>
      </w:r>
      <w:proofErr w:type="spellEnd"/>
      <w:r w:rsidRPr="004D13FC">
        <w:rPr>
          <w:rFonts w:ascii="Times New Roman" w:hAnsi="Times New Roman"/>
          <w:b w:val="0"/>
          <w:sz w:val="28"/>
          <w:szCs w:val="28"/>
        </w:rPr>
        <w:t xml:space="preserve"> экспертизы проекта постановления администрации Суровикинского муниципального района Волгоградской области </w:t>
      </w:r>
      <w:r w:rsidR="004D13FC" w:rsidRPr="004D13FC">
        <w:rPr>
          <w:rFonts w:ascii="Times New Roman" w:hAnsi="Times New Roman"/>
          <w:b w:val="0"/>
          <w:sz w:val="28"/>
          <w:szCs w:val="28"/>
        </w:rPr>
        <w:t>«</w:t>
      </w:r>
      <w:r w:rsidR="004D13FC" w:rsidRPr="004D13F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муниципальных услуг администрации </w:t>
      </w:r>
      <w:r w:rsidR="004D13FC" w:rsidRPr="004D13FC">
        <w:rPr>
          <w:rFonts w:ascii="Times New Roman" w:eastAsia="Calibri" w:hAnsi="Times New Roman"/>
          <w:b w:val="0"/>
          <w:sz w:val="28"/>
          <w:szCs w:val="28"/>
        </w:rPr>
        <w:t>Суровикинского муниципального района Волгоградской области</w:t>
      </w:r>
      <w:r w:rsidR="004D13FC" w:rsidRPr="004D13FC">
        <w:rPr>
          <w:rFonts w:ascii="Times New Roman" w:hAnsi="Times New Roman" w:cs="Times New Roman"/>
          <w:b w:val="0"/>
          <w:sz w:val="28"/>
          <w:szCs w:val="28"/>
        </w:rPr>
        <w:t>, предоставление которых посредством комплек</w:t>
      </w:r>
      <w:r w:rsidR="004D13FC">
        <w:rPr>
          <w:rFonts w:ascii="Times New Roman" w:hAnsi="Times New Roman" w:cs="Times New Roman"/>
          <w:b w:val="0"/>
          <w:sz w:val="28"/>
          <w:szCs w:val="28"/>
        </w:rPr>
        <w:t>сного запроса не осуществляется</w:t>
      </w:r>
      <w:r w:rsidR="00436D58" w:rsidRPr="004D13FC">
        <w:rPr>
          <w:rFonts w:ascii="Times New Roman" w:hAnsi="Times New Roman"/>
          <w:b w:val="0"/>
          <w:sz w:val="28"/>
          <w:szCs w:val="28"/>
        </w:rPr>
        <w:t>»</w:t>
      </w:r>
      <w:r w:rsidRPr="004D13FC">
        <w:rPr>
          <w:rFonts w:ascii="Times New Roman" w:hAnsi="Times New Roman"/>
          <w:b w:val="0"/>
          <w:sz w:val="28"/>
          <w:szCs w:val="28"/>
        </w:rPr>
        <w:t>.</w:t>
      </w:r>
    </w:p>
    <w:p w:rsidR="0036205B" w:rsidRDefault="0036205B" w:rsidP="0036205B">
      <w:pPr>
        <w:shd w:val="clear" w:color="auto" w:fill="FFFFFF"/>
        <w:tabs>
          <w:tab w:val="left" w:leader="dot" w:pos="7546"/>
        </w:tabs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36205B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36205B" w:rsidRDefault="0036205B" w:rsidP="0036205B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 экономики и инвестиционной политики администрации Суровикинского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e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vlpost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, тел. (8-84473)2-23-28, ф</w:t>
      </w:r>
      <w:r w:rsidR="004D13FC">
        <w:rPr>
          <w:rFonts w:ascii="Times New Roman" w:hAnsi="Times New Roman"/>
          <w:sz w:val="28"/>
          <w:szCs w:val="28"/>
        </w:rPr>
        <w:t>акс (8-84473)</w:t>
      </w:r>
      <w:r>
        <w:rPr>
          <w:rFonts w:ascii="Times New Roman" w:hAnsi="Times New Roman"/>
          <w:sz w:val="28"/>
          <w:szCs w:val="28"/>
        </w:rPr>
        <w:t>2-25-93, ответственное лицо – Михайлушкина С.С., консультант отдела по</w:t>
      </w:r>
      <w:proofErr w:type="gramEnd"/>
      <w:r>
        <w:rPr>
          <w:rFonts w:ascii="Times New Roman" w:hAnsi="Times New Roman"/>
          <w:sz w:val="28"/>
          <w:szCs w:val="28"/>
        </w:rPr>
        <w:t xml:space="preserve"> экономике и инвестиционной политике. </w:t>
      </w:r>
    </w:p>
    <w:p w:rsidR="0036205B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="004D13FC"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 w:rsidR="004D13FC"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16 июля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2018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 w:rsidR="004D13FC">
        <w:rPr>
          <w:rFonts w:ascii="Times New Roman" w:hAnsi="Times New Roman"/>
          <w:color w:val="000000"/>
          <w:spacing w:val="3"/>
          <w:sz w:val="28"/>
          <w:szCs w:val="28"/>
        </w:rPr>
        <w:t>нтикоррупционной</w:t>
      </w:r>
      <w:proofErr w:type="spellEnd"/>
      <w:r w:rsidR="004D13FC"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27 июля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2018 года.</w:t>
      </w:r>
    </w:p>
    <w:p w:rsidR="0036205B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p w:rsidR="0036205B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36205B" w:rsidRDefault="0036205B" w:rsidP="0036205B">
      <w:pPr>
        <w:spacing w:line="240" w:lineRule="auto"/>
        <w:jc w:val="left"/>
      </w:pPr>
      <w:r>
        <w:br w:type="page"/>
      </w:r>
    </w:p>
    <w:p w:rsidR="004D13FC" w:rsidRDefault="004D13FC" w:rsidP="004D13FC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ПРОЕКТ</w:t>
      </w:r>
    </w:p>
    <w:p w:rsidR="004D13FC" w:rsidRDefault="004D13FC" w:rsidP="004D13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4D13FC" w:rsidRDefault="004D13FC" w:rsidP="004D13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D13FC" w:rsidRDefault="004D13FC" w:rsidP="004D13FC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Theme="minorHAnsi" w:hAnsiTheme="minorHAnsi"/>
        </w:rPr>
        <w:pict>
          <v:line id="_x0000_s1027" style="position:absolute;left:0;text-align:left;z-index:251660288" from="10.8pt,18.6pt" to="414pt,18.6pt" o:allowincell="f" strokeweight="1.5pt"/>
        </w:pict>
      </w: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4D13FC" w:rsidRDefault="004D13FC" w:rsidP="004D13FC">
      <w:pPr>
        <w:pStyle w:val="4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4D13FC" w:rsidRDefault="004D13FC" w:rsidP="004D13FC">
      <w:pPr>
        <w:jc w:val="center"/>
        <w:rPr>
          <w:rFonts w:asciiTheme="minorHAnsi" w:hAnsiTheme="minorHAnsi"/>
          <w:lang w:eastAsia="ru-RU"/>
        </w:rPr>
      </w:pPr>
    </w:p>
    <w:p w:rsidR="004D13FC" w:rsidRDefault="004D13FC" w:rsidP="004D13FC">
      <w:pPr>
        <w:ind w:right="-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от                                            №</w:t>
      </w:r>
    </w:p>
    <w:p w:rsidR="004D13FC" w:rsidRDefault="004D13FC" w:rsidP="004D13FC">
      <w:pPr>
        <w:ind w:right="-1"/>
        <w:rPr>
          <w:rFonts w:ascii="Times New Roman" w:hAnsi="Times New Roman"/>
          <w:bCs/>
          <w:sz w:val="28"/>
        </w:rPr>
      </w:pPr>
    </w:p>
    <w:p w:rsidR="004D13FC" w:rsidRDefault="004D13FC" w:rsidP="004D13FC">
      <w:pPr>
        <w:pStyle w:val="ConsPlusTitle"/>
        <w:widowControl/>
        <w:ind w:right="4393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муниципальных услуг администрации 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Суровикинского муниципального района </w:t>
      </w:r>
    </w:p>
    <w:p w:rsidR="004D13FC" w:rsidRDefault="004D13FC" w:rsidP="004D13FC">
      <w:pPr>
        <w:pStyle w:val="ConsPlusTitle"/>
        <w:widowControl/>
        <w:ind w:right="439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предоставление которых посредством комплексного запроса не осуществляется </w:t>
      </w:r>
    </w:p>
    <w:p w:rsidR="004D13FC" w:rsidRDefault="004D13FC" w:rsidP="004D13FC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4D13FC" w:rsidRDefault="004D13FC" w:rsidP="004D13FC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4D13FC" w:rsidRDefault="004D13FC" w:rsidP="004D13FC">
      <w:pPr>
        <w:pStyle w:val="a4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13 статьи 15.1 Федерального закона от 27.07.2010  № 210-ФЗ «Об организации предоставления государственных и муниципальных услуг» (в редакции Федерального закона от 29 декабря 2017 №479-ФЗ «О внесении изменений в Федеральный закон «Об организации предоставления государственных и муниципальных услуг» постановляю:</w:t>
      </w:r>
      <w:proofErr w:type="gramEnd"/>
    </w:p>
    <w:p w:rsidR="004D13FC" w:rsidRDefault="004D13FC" w:rsidP="004D13FC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</w:p>
    <w:p w:rsidR="004D13FC" w:rsidRDefault="004D13FC" w:rsidP="004D13FC">
      <w:pPr>
        <w:pStyle w:val="a4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 прилагаемый перечень  муниципальных услуг администрации Суровикинского муниципального района Волгоградской области, предоставление которых посредством комплексного запроса не осуществляется.</w:t>
      </w:r>
    </w:p>
    <w:p w:rsidR="004D13FC" w:rsidRDefault="004D13FC" w:rsidP="004D13F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Суровикино, ул. Ленина, д.64.</w:t>
      </w:r>
    </w:p>
    <w:p w:rsidR="004D13FC" w:rsidRDefault="004D13FC" w:rsidP="004D13F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Суровикинского муниципального района Волгоградской области по экономике и инвестиционной политике, начальника отдела по экономике и инвестиционной политике администрации Суровикинского муниципального района Волгоградской области Т.А. Гегину.</w:t>
      </w:r>
    </w:p>
    <w:p w:rsidR="004D13FC" w:rsidRDefault="004D13FC" w:rsidP="004D13F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13FC" w:rsidRDefault="004D13FC" w:rsidP="004D13F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13FC" w:rsidRDefault="004D13FC" w:rsidP="004D13F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13FC" w:rsidRDefault="004D13FC" w:rsidP="004D13F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Суровикинского </w:t>
      </w:r>
    </w:p>
    <w:p w:rsidR="004D13FC" w:rsidRDefault="004D13FC" w:rsidP="004D13F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 района                                                 И.В. Дмитриев</w:t>
      </w:r>
    </w:p>
    <w:p w:rsidR="004D13FC" w:rsidRDefault="004D13FC" w:rsidP="004D13FC">
      <w:pPr>
        <w:ind w:left="-540"/>
        <w:rPr>
          <w:rFonts w:asciiTheme="minorHAnsi" w:hAnsiTheme="minorHAnsi"/>
          <w:sz w:val="28"/>
          <w:szCs w:val="28"/>
        </w:rPr>
      </w:pPr>
    </w:p>
    <w:p w:rsidR="004D13FC" w:rsidRDefault="004D13FC" w:rsidP="004D13FC"/>
    <w:p w:rsidR="004D13FC" w:rsidRDefault="004D13FC" w:rsidP="004D13FC"/>
    <w:p w:rsidR="004D13FC" w:rsidRDefault="004D13FC" w:rsidP="004D13FC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D13FC" w:rsidRDefault="004D13FC" w:rsidP="004D13FC">
      <w:pPr>
        <w:ind w:firstLine="5103"/>
        <w:rPr>
          <w:rFonts w:ascii="Times New Roman" w:hAnsi="Times New Roman"/>
          <w:sz w:val="28"/>
          <w:szCs w:val="28"/>
        </w:rPr>
      </w:pPr>
    </w:p>
    <w:p w:rsidR="004D13FC" w:rsidRDefault="004D13FC" w:rsidP="004D13FC">
      <w:pPr>
        <w:pStyle w:val="a4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4D13FC" w:rsidRDefault="004D13FC" w:rsidP="004D13FC">
      <w:pPr>
        <w:pStyle w:val="a4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Суровикинского</w:t>
      </w:r>
    </w:p>
    <w:p w:rsidR="004D13FC" w:rsidRDefault="004D13FC" w:rsidP="004D13FC">
      <w:pPr>
        <w:pStyle w:val="a4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D13FC" w:rsidRDefault="004D13FC" w:rsidP="004D13FC">
      <w:pPr>
        <w:autoSpaceDE w:val="0"/>
        <w:autoSpaceDN w:val="0"/>
        <w:adjustRightInd w:val="0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13FC" w:rsidRDefault="004D13FC" w:rsidP="004D13FC">
      <w:pPr>
        <w:autoSpaceDE w:val="0"/>
        <w:autoSpaceDN w:val="0"/>
        <w:adjustRightInd w:val="0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2018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D13FC" w:rsidRDefault="004D13FC" w:rsidP="004D13F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13FC" w:rsidRDefault="004D13FC" w:rsidP="004D13F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</w:t>
      </w:r>
    </w:p>
    <w:p w:rsidR="004D13FC" w:rsidRDefault="004D13FC" w:rsidP="004D13F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муниципальных услуг администрации Суровикинского муниципального района Волгоградской области, предоставление которых посредством комплексного запроса не осуществляется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D13FC" w:rsidRDefault="004D13FC" w:rsidP="004D13F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959"/>
        <w:gridCol w:w="4394"/>
        <w:gridCol w:w="3969"/>
      </w:tblGrid>
      <w:tr w:rsidR="004D13FC" w:rsidTr="004D1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FC" w:rsidRDefault="004D13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FC" w:rsidRDefault="004D13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FC" w:rsidRDefault="004D13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администрации Суровикинского муниципального района Волгоградской области, предоставляющего услугу</w:t>
            </w:r>
          </w:p>
        </w:tc>
      </w:tr>
      <w:tr w:rsidR="004D13FC" w:rsidTr="004D1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C" w:rsidRDefault="004D13FC" w:rsidP="004D13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FC" w:rsidRDefault="004D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Выдача градостроительного плана земельного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FC" w:rsidRDefault="004D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4D13FC" w:rsidTr="004D1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C" w:rsidRDefault="004D13FC" w:rsidP="004D13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FC" w:rsidRDefault="004D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Выдача разрешения на строительство объекта капитального строительства, продление срока действия разрешения на строительство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FC" w:rsidRDefault="004D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4D13FC" w:rsidTr="004D1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C" w:rsidRDefault="004D13FC" w:rsidP="004D13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FC" w:rsidRDefault="004D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Выдача разрешения на ввод объекта в эксплуатацию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FC" w:rsidRDefault="004D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4D13FC" w:rsidTr="004D1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C" w:rsidRDefault="004D13FC" w:rsidP="004D13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FC" w:rsidRDefault="004D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FC" w:rsidRDefault="004D13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4D13FC" w:rsidTr="004D1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C" w:rsidRDefault="004D13FC" w:rsidP="004D13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FC" w:rsidRDefault="004D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FC" w:rsidRDefault="004D13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4D13FC" w:rsidTr="004D1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C" w:rsidRDefault="004D13FC" w:rsidP="004D13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FC" w:rsidRDefault="004D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подготовке документации  по планировке территории, подготовленной на основании заявлений физических и юридических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FC" w:rsidRDefault="004D13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4D13FC" w:rsidTr="004D1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C" w:rsidRDefault="004D13FC" w:rsidP="004D13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FC" w:rsidRDefault="004D1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гражданам и крестьянским (фермерским) хозяйствам для осуществления крестьянским (фермерским) хозяйством его деятельности на территории Суровикинского муниципального района Волгоградской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FC" w:rsidRDefault="004D13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управлению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 имуществом и землепользованию администрации</w:t>
            </w:r>
          </w:p>
          <w:p w:rsidR="004D13FC" w:rsidRDefault="004D13F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4D13FC" w:rsidTr="004D1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C" w:rsidRDefault="004D13FC" w:rsidP="004D13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FC" w:rsidRDefault="004D1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выписки из реестра муниципального имущества Суровикинского муниципального района Волгоградской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FC" w:rsidRDefault="004D13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4D13FC" w:rsidRDefault="004D13F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4D13FC" w:rsidTr="004D1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C" w:rsidRDefault="004D13FC" w:rsidP="004D13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FC" w:rsidRDefault="004D1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 аренду, безвозмездное пользование объектов муниципальной собственности Суровикинского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FC" w:rsidRDefault="004D13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4D13FC" w:rsidRDefault="004D13F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4D13FC" w:rsidTr="004D1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C" w:rsidRDefault="004D13FC" w:rsidP="004D13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FC" w:rsidRDefault="004D1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 на территории Суровикинского муниципального района Волгоградской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FC" w:rsidRDefault="004D13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4D13FC" w:rsidRDefault="004D13F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4D13FC" w:rsidTr="004D1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C" w:rsidRDefault="004D13FC" w:rsidP="004D13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FC" w:rsidRDefault="004D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земельных участков, находящихся в муниципальной собственности и земельных участков, государственная собственность на которые не разграничена, садоводческими, огородническими, дачными некоммерческими объединениями и их членами на территории Суровикинского муниципального района Волгоградской области в собственность бесплатно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FC" w:rsidRDefault="004D13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4D13FC" w:rsidRDefault="004D13F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4D13FC" w:rsidTr="004D1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C" w:rsidRDefault="004D13FC" w:rsidP="004D13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FC" w:rsidRDefault="004D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договора на размещение нестационарного торгового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FC" w:rsidRDefault="004D13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4D13FC" w:rsidRDefault="004D13F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4D13FC" w:rsidTr="004D1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C" w:rsidRDefault="004D13FC" w:rsidP="004D13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FC" w:rsidRDefault="004D13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муниципальной 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Суровикинского муниципального района Волгоградской области, в аренду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 проведения торгов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FC" w:rsidRDefault="004D13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по управлению муниципальным имуществом и землепользованию администрации</w:t>
            </w:r>
          </w:p>
          <w:p w:rsidR="004D13FC" w:rsidRDefault="004D13F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4D13FC" w:rsidTr="004D1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C" w:rsidRDefault="004D13FC" w:rsidP="004D13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FC" w:rsidRDefault="004D13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кциона на право заключения договора аренды</w:t>
            </w:r>
          </w:p>
          <w:p w:rsidR="004D13FC" w:rsidRDefault="004D13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Суровикинского муниципального района Волгоградской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FC" w:rsidRDefault="004D13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4D13FC" w:rsidRDefault="004D13F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4D13FC" w:rsidTr="004D1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C" w:rsidRDefault="004D13FC" w:rsidP="004D13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FC" w:rsidRDefault="004D1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 в собственность граждан бесплатно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</w:p>
          <w:p w:rsidR="004D13FC" w:rsidRDefault="004D13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предварительной постановки на учет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FC" w:rsidRDefault="004D13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4D13FC" w:rsidRDefault="004D13F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</w:tbl>
    <w:p w:rsidR="004D13FC" w:rsidRDefault="004D13FC" w:rsidP="004D13F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textWrapping" w:clear="all"/>
      </w:r>
    </w:p>
    <w:p w:rsidR="00846EBC" w:rsidRDefault="00846EBC" w:rsidP="004D13FC">
      <w:pPr>
        <w:pStyle w:val="a4"/>
        <w:jc w:val="right"/>
      </w:pPr>
    </w:p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080"/>
    <w:multiLevelType w:val="hybridMultilevel"/>
    <w:tmpl w:val="3DA44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319C5"/>
    <w:multiLevelType w:val="hybridMultilevel"/>
    <w:tmpl w:val="A40AC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F48A0"/>
    <w:multiLevelType w:val="hybridMultilevel"/>
    <w:tmpl w:val="D424E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205B"/>
    <w:rsid w:val="000D3026"/>
    <w:rsid w:val="002F51C6"/>
    <w:rsid w:val="0031583C"/>
    <w:rsid w:val="0036205B"/>
    <w:rsid w:val="00436D58"/>
    <w:rsid w:val="004D13FC"/>
    <w:rsid w:val="00846EBC"/>
    <w:rsid w:val="0094438C"/>
    <w:rsid w:val="009453D6"/>
    <w:rsid w:val="00951D88"/>
    <w:rsid w:val="00A52A97"/>
    <w:rsid w:val="00AC37C9"/>
    <w:rsid w:val="00B16822"/>
    <w:rsid w:val="00C0304D"/>
    <w:rsid w:val="00F1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5B"/>
    <w:pPr>
      <w:spacing w:line="276" w:lineRule="auto"/>
      <w:jc w:val="both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436D58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205B"/>
    <w:rPr>
      <w:color w:val="0000FF"/>
      <w:u w:val="single"/>
    </w:rPr>
  </w:style>
  <w:style w:type="paragraph" w:styleId="a4">
    <w:name w:val="No Spacing"/>
    <w:uiPriority w:val="1"/>
    <w:qFormat/>
    <w:rsid w:val="0036205B"/>
    <w:pPr>
      <w:jc w:val="both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436D5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6D58"/>
    <w:pPr>
      <w:spacing w:after="200"/>
      <w:ind w:left="720"/>
      <w:contextualSpacing/>
      <w:jc w:val="left"/>
    </w:pPr>
  </w:style>
  <w:style w:type="paragraph" w:customStyle="1" w:styleId="ConsPlusTitle">
    <w:name w:val="ConsPlusTitle"/>
    <w:uiPriority w:val="99"/>
    <w:rsid w:val="00436D5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436D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D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-adm@vlpo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B0300-78A9-4F56-AC42-74EE83AF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1249</Words>
  <Characters>7120</Characters>
  <Application>Microsoft Office Word</Application>
  <DocSecurity>0</DocSecurity>
  <Lines>59</Lines>
  <Paragraphs>16</Paragraphs>
  <ScaleCrop>false</ScaleCrop>
  <Company>Администрация Суровикинского муниципального района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2</cp:revision>
  <dcterms:created xsi:type="dcterms:W3CDTF">2018-07-16T10:48:00Z</dcterms:created>
  <dcterms:modified xsi:type="dcterms:W3CDTF">2018-07-16T10:48:00Z</dcterms:modified>
</cp:coreProperties>
</file>