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F6" w:rsidRDefault="00C524F6" w:rsidP="00C524F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C524F6" w:rsidRDefault="00C524F6" w:rsidP="00C524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>
        <w:rPr>
          <w:bCs/>
          <w:sz w:val="28"/>
          <w:szCs w:val="28"/>
        </w:rPr>
        <w:t xml:space="preserve"> «О внесении изменений в постановление администрации  Суровикинского муниципального района Волгоградской области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</w:t>
      </w:r>
      <w:proofErr w:type="gramEnd"/>
      <w:r>
        <w:rPr>
          <w:bCs/>
          <w:sz w:val="28"/>
          <w:szCs w:val="28"/>
        </w:rPr>
        <w:t xml:space="preserve"> услуг, предоставляемых в электронной форме».</w:t>
      </w:r>
    </w:p>
    <w:p w:rsidR="00C524F6" w:rsidRDefault="00C524F6" w:rsidP="00C524F6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color w:val="000000"/>
          <w:spacing w:val="3"/>
          <w:sz w:val="28"/>
          <w:szCs w:val="28"/>
        </w:rPr>
        <w:t>.</w:t>
      </w: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C524F6" w:rsidRDefault="00C524F6" w:rsidP="00C524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rStyle w:val="user-accountsubname"/>
          <w:sz w:val="28"/>
          <w:szCs w:val="28"/>
        </w:rPr>
        <w:t>natasur1@yandex.ru,</w:t>
      </w:r>
      <w:r>
        <w:rPr>
          <w:sz w:val="28"/>
          <w:szCs w:val="28"/>
        </w:rPr>
        <w:t xml:space="preserve"> тел. (8-84473) 2-22-43, ответственное лицо – </w:t>
      </w:r>
      <w:proofErr w:type="spellStart"/>
      <w:r>
        <w:rPr>
          <w:sz w:val="28"/>
          <w:szCs w:val="28"/>
        </w:rPr>
        <w:t>Панчишкина</w:t>
      </w:r>
      <w:proofErr w:type="spellEnd"/>
      <w:r>
        <w:rPr>
          <w:sz w:val="28"/>
          <w:szCs w:val="28"/>
        </w:rPr>
        <w:t xml:space="preserve"> Н.П., консультант отдела по экономике и</w:t>
      </w:r>
      <w:proofErr w:type="gramEnd"/>
      <w:r>
        <w:rPr>
          <w:sz w:val="28"/>
          <w:szCs w:val="28"/>
        </w:rPr>
        <w:t xml:space="preserve"> инвестиционной политике. </w:t>
      </w:r>
    </w:p>
    <w:p w:rsidR="00C524F6" w:rsidRDefault="00C524F6" w:rsidP="00C524F6">
      <w:pPr>
        <w:shd w:val="clear" w:color="auto" w:fill="FFFFFF"/>
        <w:tabs>
          <w:tab w:val="left" w:leader="dot" w:pos="7546"/>
        </w:tabs>
        <w:ind w:left="23" w:firstLine="686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экспертизы – 19</w:t>
      </w:r>
      <w:r>
        <w:rPr>
          <w:color w:val="FF0000"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сентября 2022 года, дата окончания приема заключений по результатам независимой </w:t>
      </w:r>
      <w:proofErr w:type="spellStart"/>
      <w:r>
        <w:rPr>
          <w:spacing w:val="3"/>
          <w:sz w:val="28"/>
          <w:szCs w:val="28"/>
        </w:rPr>
        <w:t>антикоррупционной</w:t>
      </w:r>
      <w:proofErr w:type="spellEnd"/>
      <w:r>
        <w:rPr>
          <w:spacing w:val="3"/>
          <w:sz w:val="28"/>
          <w:szCs w:val="28"/>
        </w:rPr>
        <w:t xml:space="preserve"> экспертизы – 28 сентября 2022 года.</w:t>
      </w: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экспертизу.</w:t>
      </w: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524F6" w:rsidRDefault="00C524F6" w:rsidP="00C524F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C524F6" w:rsidRDefault="00C524F6" w:rsidP="00C524F6">
      <w:pPr>
        <w:rPr>
          <w:rFonts w:ascii="Calibri" w:hAnsi="Calibri"/>
          <w:sz w:val="22"/>
          <w:szCs w:val="22"/>
        </w:rPr>
      </w:pPr>
    </w:p>
    <w:p w:rsidR="00715BBA" w:rsidRDefault="00715BBA" w:rsidP="00715B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BA" w:rsidRDefault="00715BBA" w:rsidP="00715BBA">
      <w:pPr>
        <w:jc w:val="center"/>
        <w:rPr>
          <w:sz w:val="10"/>
          <w:szCs w:val="10"/>
        </w:rPr>
      </w:pPr>
    </w:p>
    <w:p w:rsidR="00715BBA" w:rsidRDefault="00715BBA" w:rsidP="00715BBA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715BBA" w:rsidRDefault="00715BBA" w:rsidP="00715BB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715BBA" w:rsidRDefault="008D2A83" w:rsidP="00715BBA">
      <w:pPr>
        <w:jc w:val="center"/>
        <w:rPr>
          <w:b/>
          <w:sz w:val="28"/>
        </w:rPr>
      </w:pPr>
      <w:r w:rsidRPr="008D2A83"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715BBA">
        <w:rPr>
          <w:b/>
          <w:sz w:val="28"/>
        </w:rPr>
        <w:t>ВОЛГОГРАДСКОЙ ОБЛАСТИ</w:t>
      </w:r>
    </w:p>
    <w:p w:rsidR="00715BBA" w:rsidRDefault="00715BBA" w:rsidP="00715B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BA" w:rsidRDefault="00870F47" w:rsidP="00715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715BBA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0F47">
        <w:rPr>
          <w:sz w:val="28"/>
          <w:szCs w:val="28"/>
        </w:rPr>
        <w:t xml:space="preserve">          </w:t>
      </w:r>
      <w:r w:rsidRPr="001B629B">
        <w:rPr>
          <w:sz w:val="28"/>
          <w:szCs w:val="28"/>
        </w:rPr>
        <w:t xml:space="preserve">            </w:t>
      </w:r>
      <w:r w:rsidR="003E545B">
        <w:rPr>
          <w:sz w:val="28"/>
          <w:szCs w:val="28"/>
        </w:rPr>
        <w:t xml:space="preserve">       </w:t>
      </w:r>
      <w:r w:rsidRPr="001B629B">
        <w:rPr>
          <w:sz w:val="28"/>
          <w:szCs w:val="28"/>
        </w:rPr>
        <w:t xml:space="preserve">        </w:t>
      </w:r>
      <w:r w:rsidR="00870F47">
        <w:rPr>
          <w:sz w:val="28"/>
          <w:szCs w:val="28"/>
        </w:rPr>
        <w:t xml:space="preserve">      </w:t>
      </w:r>
      <w:r w:rsidRPr="001B629B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870F47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</w:t>
      </w:r>
      <w:r w:rsidR="00B94624">
        <w:rPr>
          <w:rFonts w:cs="Calibri"/>
          <w:bCs/>
          <w:sz w:val="28"/>
          <w:szCs w:val="28"/>
        </w:rPr>
        <w:t xml:space="preserve"> внесении изменений</w:t>
      </w:r>
      <w:r w:rsidR="00870F47">
        <w:rPr>
          <w:rFonts w:cs="Calibri"/>
          <w:bCs/>
          <w:sz w:val="28"/>
          <w:szCs w:val="28"/>
        </w:rPr>
        <w:t xml:space="preserve"> в постановление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администрации</w:t>
      </w:r>
      <w:r w:rsidR="00CD64C3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 Суровикинского </w:t>
      </w:r>
      <w:proofErr w:type="gramStart"/>
      <w:r>
        <w:rPr>
          <w:rFonts w:cs="Calibri"/>
          <w:bCs/>
          <w:sz w:val="28"/>
          <w:szCs w:val="28"/>
        </w:rPr>
        <w:t>муниципального</w:t>
      </w:r>
      <w:proofErr w:type="gramEnd"/>
      <w:r>
        <w:rPr>
          <w:rFonts w:cs="Calibri"/>
          <w:bCs/>
          <w:sz w:val="28"/>
          <w:szCs w:val="28"/>
        </w:rPr>
        <w:t xml:space="preserve"> </w:t>
      </w:r>
    </w:p>
    <w:p w:rsidR="00CD64C3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района Волгоградской области от 16.10.2012 </w:t>
      </w:r>
      <w:r w:rsidR="005C0B73">
        <w:rPr>
          <w:rFonts w:cs="Calibri"/>
          <w:bCs/>
          <w:sz w:val="28"/>
          <w:szCs w:val="28"/>
        </w:rPr>
        <w:t>№</w:t>
      </w:r>
      <w:r>
        <w:rPr>
          <w:rFonts w:cs="Calibri"/>
          <w:bCs/>
          <w:sz w:val="28"/>
          <w:szCs w:val="28"/>
        </w:rPr>
        <w:t xml:space="preserve"> 1516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</w:t>
      </w:r>
      <w:r w:rsidR="00870F47">
        <w:rPr>
          <w:rFonts w:cs="Calibri"/>
          <w:bCs/>
          <w:sz w:val="28"/>
          <w:szCs w:val="28"/>
        </w:rPr>
        <w:t>Об утверждении перечня муниципальных услуг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 государственных услуг в сфере переданных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полномочий, предоставляемых администрацией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Суровикинского муниципального района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Волгоградской области и ее </w:t>
      </w:r>
      <w:proofErr w:type="gramStart"/>
      <w:r>
        <w:rPr>
          <w:rFonts w:cs="Calibri"/>
          <w:bCs/>
          <w:sz w:val="28"/>
          <w:szCs w:val="28"/>
        </w:rPr>
        <w:t>структурными</w:t>
      </w:r>
      <w:proofErr w:type="gramEnd"/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</w:t>
      </w:r>
      <w:r w:rsidR="00870F47">
        <w:rPr>
          <w:rFonts w:cs="Calibri"/>
          <w:bCs/>
          <w:sz w:val="28"/>
          <w:szCs w:val="28"/>
        </w:rPr>
        <w:t>одразделениями, в том числе услуг, предоставляемых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</w:t>
      </w:r>
      <w:r w:rsidR="00870F47">
        <w:rPr>
          <w:rFonts w:cs="Calibri"/>
          <w:bCs/>
          <w:sz w:val="28"/>
          <w:szCs w:val="28"/>
        </w:rPr>
        <w:t xml:space="preserve"> электронной форме»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70F47" w:rsidRDefault="00041833" w:rsidP="00870F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Суровикинского муниципального района Волгоградской области п</w:t>
      </w:r>
      <w:r w:rsidR="00870F47">
        <w:rPr>
          <w:rFonts w:eastAsiaTheme="minorHAnsi"/>
          <w:sz w:val="28"/>
          <w:szCs w:val="28"/>
          <w:lang w:eastAsia="en-US"/>
        </w:rPr>
        <w:t>остановля</w:t>
      </w:r>
      <w:r>
        <w:rPr>
          <w:rFonts w:eastAsiaTheme="minorHAnsi"/>
          <w:sz w:val="28"/>
          <w:szCs w:val="28"/>
          <w:lang w:eastAsia="en-US"/>
        </w:rPr>
        <w:t>ет:</w:t>
      </w:r>
    </w:p>
    <w:p w:rsidR="00CB7E5C" w:rsidRDefault="00870F47" w:rsidP="00870F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Суровикинского муниципального района Волгоградской области от 16.10.2012 </w:t>
      </w:r>
      <w:r w:rsidR="00164FF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1516 </w:t>
      </w:r>
      <w:r w:rsidR="00164FF4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</w:t>
      </w:r>
      <w:r w:rsidR="00164FF4">
        <w:rPr>
          <w:rFonts w:eastAsiaTheme="minorHAnsi"/>
          <w:sz w:val="28"/>
          <w:szCs w:val="28"/>
          <w:lang w:eastAsia="en-US"/>
        </w:rPr>
        <w:t>оставляемых в электронной форме»</w:t>
      </w:r>
      <w:r>
        <w:rPr>
          <w:rFonts w:eastAsiaTheme="minorHAnsi"/>
          <w:sz w:val="28"/>
          <w:szCs w:val="28"/>
          <w:lang w:eastAsia="en-US"/>
        </w:rPr>
        <w:t xml:space="preserve"> (далее - Постановление) </w:t>
      </w:r>
      <w:r w:rsidR="00CB7E5C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F33EA" w:rsidRDefault="00E87D42" w:rsidP="006106B4">
      <w:pPr>
        <w:pStyle w:val="ConsPlusNormal"/>
        <w:tabs>
          <w:tab w:val="left" w:pos="567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DF33EA">
        <w:rPr>
          <w:rFonts w:ascii="Times New Roman" w:hAnsi="Times New Roman" w:cs="Times New Roman"/>
          <w:sz w:val="28"/>
          <w:szCs w:val="28"/>
        </w:rPr>
        <w:t>) приложение к Постановлению изложить в новой редакции согласно приложению.</w:t>
      </w:r>
    </w:p>
    <w:p w:rsidR="00870F47" w:rsidRDefault="00870F47" w:rsidP="00870F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 Настоящее постановление вступает в силу после его </w:t>
      </w:r>
      <w:r w:rsidR="00122B4F">
        <w:rPr>
          <w:rFonts w:eastAsiaTheme="minorHAnsi"/>
          <w:sz w:val="28"/>
          <w:szCs w:val="28"/>
          <w:lang w:eastAsia="en-US"/>
        </w:rPr>
        <w:t xml:space="preserve"> обнародования</w:t>
      </w:r>
      <w:r>
        <w:rPr>
          <w:rFonts w:eastAsiaTheme="minorHAnsi"/>
          <w:sz w:val="28"/>
          <w:szCs w:val="28"/>
          <w:lang w:eastAsia="en-US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. Суровикино, ул. Ленина, д. 64.</w:t>
      </w:r>
    </w:p>
    <w:p w:rsidR="00715BBA" w:rsidRDefault="00715BBA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8F6083" w:rsidRDefault="00CD64C3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</w:r>
      <w:r w:rsidR="00762F46">
        <w:rPr>
          <w:rFonts w:cs="Calibri"/>
          <w:bCs/>
          <w:sz w:val="28"/>
          <w:szCs w:val="28"/>
        </w:rPr>
        <w:t xml:space="preserve">        </w:t>
      </w:r>
      <w:r>
        <w:rPr>
          <w:rFonts w:cs="Calibri"/>
          <w:bCs/>
          <w:sz w:val="28"/>
          <w:szCs w:val="28"/>
        </w:rPr>
        <w:t xml:space="preserve">             Р.А.</w:t>
      </w:r>
      <w:r w:rsidR="003E545B">
        <w:rPr>
          <w:rFonts w:cs="Calibri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cs="Calibri"/>
          <w:bCs/>
          <w:sz w:val="28"/>
          <w:szCs w:val="28"/>
        </w:rPr>
        <w:t>Слива</w:t>
      </w:r>
    </w:p>
    <w:p w:rsidR="00D53F91" w:rsidRDefault="00D53F91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D53F91" w:rsidRDefault="00D53F91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D53F91" w:rsidRDefault="00D53F91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D53F91" w:rsidRDefault="00D53F91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D53F91" w:rsidRDefault="00D53F91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tbl>
      <w:tblPr>
        <w:tblW w:w="9747" w:type="dxa"/>
        <w:tblInd w:w="-459" w:type="dxa"/>
        <w:tblLook w:val="04A0"/>
      </w:tblPr>
      <w:tblGrid>
        <w:gridCol w:w="9747"/>
      </w:tblGrid>
      <w:tr w:rsidR="00313197" w:rsidRPr="002D00E3" w:rsidTr="00463D48">
        <w:tc>
          <w:tcPr>
            <w:tcW w:w="9747" w:type="dxa"/>
          </w:tcPr>
          <w:p w:rsidR="00313197" w:rsidRPr="002D00E3" w:rsidRDefault="00313197" w:rsidP="00463D48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>ПРИЛОЖЕНИЕ</w:t>
            </w:r>
          </w:p>
        </w:tc>
      </w:tr>
      <w:tr w:rsidR="00313197" w:rsidRPr="002D00E3" w:rsidTr="00463D48">
        <w:tc>
          <w:tcPr>
            <w:tcW w:w="9747" w:type="dxa"/>
          </w:tcPr>
          <w:p w:rsidR="00313197" w:rsidRPr="002D00E3" w:rsidRDefault="00313197" w:rsidP="00463D48">
            <w:pPr>
              <w:autoSpaceDE w:val="0"/>
              <w:autoSpaceDN w:val="0"/>
              <w:adjustRightInd w:val="0"/>
              <w:ind w:firstLine="5670"/>
              <w:jc w:val="both"/>
            </w:pPr>
          </w:p>
        </w:tc>
      </w:tr>
      <w:tr w:rsidR="00313197" w:rsidRPr="002D00E3" w:rsidTr="00463D48">
        <w:tc>
          <w:tcPr>
            <w:tcW w:w="9747" w:type="dxa"/>
          </w:tcPr>
          <w:p w:rsidR="00313197" w:rsidRPr="002D00E3" w:rsidRDefault="00313197" w:rsidP="00463D48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>к постановлению</w:t>
            </w:r>
          </w:p>
        </w:tc>
      </w:tr>
      <w:tr w:rsidR="00313197" w:rsidRPr="002D00E3" w:rsidTr="00463D48">
        <w:tc>
          <w:tcPr>
            <w:tcW w:w="9747" w:type="dxa"/>
          </w:tcPr>
          <w:p w:rsidR="00313197" w:rsidRPr="002D00E3" w:rsidRDefault="00313197" w:rsidP="00463D48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>администрации Суровикинского</w:t>
            </w:r>
          </w:p>
          <w:p w:rsidR="00313197" w:rsidRPr="002D00E3" w:rsidRDefault="00313197" w:rsidP="00463D48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 xml:space="preserve">муниципального района  </w:t>
            </w:r>
          </w:p>
          <w:p w:rsidR="00313197" w:rsidRPr="002D00E3" w:rsidRDefault="00313197" w:rsidP="00463D48">
            <w:pPr>
              <w:autoSpaceDE w:val="0"/>
              <w:autoSpaceDN w:val="0"/>
              <w:adjustRightInd w:val="0"/>
              <w:ind w:firstLine="6129"/>
              <w:jc w:val="both"/>
            </w:pPr>
          </w:p>
        </w:tc>
      </w:tr>
      <w:tr w:rsidR="00313197" w:rsidRPr="002D00E3" w:rsidTr="00463D48">
        <w:tc>
          <w:tcPr>
            <w:tcW w:w="9747" w:type="dxa"/>
          </w:tcPr>
          <w:p w:rsidR="00313197" w:rsidRPr="002D00E3" w:rsidRDefault="00313197" w:rsidP="00463D48">
            <w:pPr>
              <w:autoSpaceDE w:val="0"/>
              <w:autoSpaceDN w:val="0"/>
              <w:adjustRightInd w:val="0"/>
              <w:ind w:firstLine="6129"/>
              <w:jc w:val="both"/>
            </w:pPr>
            <w:r>
              <w:t>о</w:t>
            </w:r>
            <w:r w:rsidRPr="002D00E3">
              <w:t>т</w:t>
            </w:r>
            <w:r>
              <w:t xml:space="preserve">                        </w:t>
            </w:r>
            <w:r w:rsidRPr="002D00E3">
              <w:t xml:space="preserve">№ </w:t>
            </w:r>
            <w:r>
              <w:t xml:space="preserve"> </w:t>
            </w:r>
          </w:p>
        </w:tc>
      </w:tr>
    </w:tbl>
    <w:p w:rsidR="00313197" w:rsidRPr="002D00E3" w:rsidRDefault="00313197" w:rsidP="00313197">
      <w:pPr>
        <w:autoSpaceDE w:val="0"/>
        <w:autoSpaceDN w:val="0"/>
        <w:adjustRightInd w:val="0"/>
        <w:ind w:firstLine="5954"/>
        <w:outlineLvl w:val="0"/>
      </w:pPr>
    </w:p>
    <w:p w:rsidR="00313197" w:rsidRPr="002D00E3" w:rsidRDefault="00313197" w:rsidP="00313197">
      <w:pPr>
        <w:autoSpaceDE w:val="0"/>
        <w:autoSpaceDN w:val="0"/>
        <w:adjustRightInd w:val="0"/>
        <w:ind w:firstLine="5670"/>
        <w:outlineLvl w:val="0"/>
      </w:pPr>
      <w:r w:rsidRPr="002D00E3">
        <w:t>«Приложение</w:t>
      </w:r>
    </w:p>
    <w:p w:rsidR="00313197" w:rsidRPr="002D00E3" w:rsidRDefault="00313197" w:rsidP="00313197">
      <w:pPr>
        <w:autoSpaceDE w:val="0"/>
        <w:autoSpaceDN w:val="0"/>
        <w:adjustRightInd w:val="0"/>
        <w:ind w:firstLine="5670"/>
      </w:pPr>
      <w:r w:rsidRPr="002D00E3">
        <w:t>к постановлению</w:t>
      </w:r>
    </w:p>
    <w:p w:rsidR="00313197" w:rsidRPr="002D00E3" w:rsidRDefault="00313197" w:rsidP="00313197">
      <w:pPr>
        <w:autoSpaceDE w:val="0"/>
        <w:autoSpaceDN w:val="0"/>
        <w:adjustRightInd w:val="0"/>
        <w:ind w:firstLine="5670"/>
      </w:pPr>
      <w:r w:rsidRPr="002D00E3">
        <w:t>администрации Суровикинского</w:t>
      </w:r>
    </w:p>
    <w:p w:rsidR="00313197" w:rsidRPr="002D00E3" w:rsidRDefault="00313197" w:rsidP="00313197">
      <w:pPr>
        <w:autoSpaceDE w:val="0"/>
        <w:autoSpaceDN w:val="0"/>
        <w:adjustRightInd w:val="0"/>
        <w:ind w:firstLine="5670"/>
      </w:pPr>
      <w:r w:rsidRPr="002D00E3">
        <w:t xml:space="preserve">муниципального района  </w:t>
      </w:r>
    </w:p>
    <w:p w:rsidR="00313197" w:rsidRPr="002D00E3" w:rsidRDefault="00313197" w:rsidP="00313197">
      <w:pPr>
        <w:autoSpaceDE w:val="0"/>
        <w:autoSpaceDN w:val="0"/>
        <w:adjustRightInd w:val="0"/>
        <w:ind w:firstLine="5670"/>
      </w:pPr>
      <w:r w:rsidRPr="002D00E3">
        <w:t>Волгоградской области</w:t>
      </w:r>
    </w:p>
    <w:p w:rsidR="00313197" w:rsidRPr="002D00E3" w:rsidRDefault="00313197" w:rsidP="00313197">
      <w:pPr>
        <w:autoSpaceDE w:val="0"/>
        <w:autoSpaceDN w:val="0"/>
        <w:adjustRightInd w:val="0"/>
        <w:ind w:firstLine="5670"/>
      </w:pPr>
      <w:r w:rsidRPr="002D00E3">
        <w:t>от 16.10.2012 № 1516</w:t>
      </w:r>
    </w:p>
    <w:p w:rsidR="00313197" w:rsidRPr="002D00E3" w:rsidRDefault="00313197" w:rsidP="00313197">
      <w:pPr>
        <w:ind w:firstLine="5670"/>
        <w:jc w:val="center"/>
        <w:rPr>
          <w:b/>
        </w:rPr>
      </w:pPr>
    </w:p>
    <w:p w:rsidR="00313197" w:rsidRPr="002D00E3" w:rsidRDefault="00313197" w:rsidP="00313197">
      <w:pPr>
        <w:jc w:val="center"/>
      </w:pPr>
      <w:r w:rsidRPr="002D00E3">
        <w:t>ПЕРЕЧЕНЬ</w:t>
      </w:r>
    </w:p>
    <w:p w:rsidR="00313197" w:rsidRPr="002D00E3" w:rsidRDefault="00313197" w:rsidP="003131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00E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</w:t>
      </w:r>
    </w:p>
    <w:p w:rsidR="00313197" w:rsidRPr="002D00E3" w:rsidRDefault="00313197" w:rsidP="00313197">
      <w:pPr>
        <w:jc w:val="center"/>
        <w:rPr>
          <w:b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76"/>
        <w:gridCol w:w="4238"/>
      </w:tblGrid>
      <w:tr w:rsidR="00313197" w:rsidRPr="00FC11CC" w:rsidTr="00463D48">
        <w:tc>
          <w:tcPr>
            <w:tcW w:w="567" w:type="dxa"/>
            <w:shd w:val="clear" w:color="auto" w:fill="auto"/>
            <w:vAlign w:val="center"/>
          </w:tcPr>
          <w:p w:rsidR="00313197" w:rsidRPr="00FC11CC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FC11CC">
              <w:t>№</w:t>
            </w:r>
          </w:p>
          <w:p w:rsidR="00313197" w:rsidRPr="00FC11CC" w:rsidRDefault="00313197" w:rsidP="00463D4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C11CC">
              <w:t>п</w:t>
            </w:r>
            <w:proofErr w:type="spellEnd"/>
            <w:proofErr w:type="gramEnd"/>
            <w:r w:rsidRPr="00FC11CC">
              <w:t>/</w:t>
            </w:r>
            <w:proofErr w:type="spellStart"/>
            <w:r w:rsidRPr="00FC11CC">
              <w:t>п</w:t>
            </w:r>
            <w:proofErr w:type="spellEnd"/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FC11CC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FC11CC">
              <w:t>Наименование услуги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FC11CC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FC11CC"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313197" w:rsidRPr="00FC11CC" w:rsidTr="00463D48">
        <w:tc>
          <w:tcPr>
            <w:tcW w:w="9781" w:type="dxa"/>
            <w:gridSpan w:val="3"/>
            <w:shd w:val="clear" w:color="auto" w:fill="auto"/>
            <w:vAlign w:val="center"/>
          </w:tcPr>
          <w:p w:rsidR="00313197" w:rsidRPr="00FC11CC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FC11CC">
              <w:t>МУНИЦИПАЛЬНЫЕ УСЛУГИ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jc w:val="center"/>
            </w:pPr>
            <w:r w:rsidRPr="00B536F8">
      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jc w:val="center"/>
            </w:pPr>
            <w:r w:rsidRPr="00B536F8">
              <w:t>Оказание поддержки начинающим субъектам малого предпринимательства, в том числе инновационным компаниям, а также субъектам малого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Рассмотрение предложений о включении мест проведения ярмарок на территории Суровикинского муниципального района Волгоградской области в перечень мест </w:t>
            </w:r>
            <w:r w:rsidRPr="00B536F8">
              <w:lastRenderedPageBreak/>
              <w:t>проведения ярмарок на территории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экономике и инвестиционной политике администрации Суровикинского муниципального района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Заключение договора на проведение ярмарки 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грантов из бюджета Суровикинского муниципального района Волгоградской области субъектам малого и среднего предпринимательства на реализацию молодежных проектов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Установление, изменение и отмена муниципальных маршрутов регулярных перевозок, а также изменение расписаний движения транспортных средств по муниципальному маршруту регулярных перевозок в границах одного сельского поселения, двух и более поселений, находящихся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6F8">
              <w:rPr>
                <w:sz w:val="24"/>
                <w:szCs w:val="24"/>
              </w:rPr>
              <w:t>Обеспечение доступа к архивным документам</w:t>
            </w:r>
          </w:p>
          <w:p w:rsidR="00313197" w:rsidRPr="00B536F8" w:rsidRDefault="00313197" w:rsidP="00463D48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6F8">
              <w:rPr>
                <w:sz w:val="24"/>
                <w:szCs w:val="24"/>
              </w:rPr>
              <w:t>и справочно-поисковым средствам к ним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 читальном зале архива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ind w:right="-1"/>
              <w:jc w:val="center"/>
            </w:pPr>
            <w:r w:rsidRPr="00B536F8"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jc w:val="center"/>
              <w:rPr>
                <w:u w:val="double"/>
              </w:rPr>
            </w:pPr>
            <w:r w:rsidRPr="00B536F8">
              <w:rPr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капитального строительства, внесение изменений в разрешение на строительство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разрешения на ввод объекта в эксплуатацию, внесение изменений в разрешение на ввод объекта в эксплуатацию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отклонение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предельных параметров разрешенного строительства, реконструкции объектов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Суровикинского муниципального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Выдача разрешений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642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или несоответствии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</w:t>
            </w:r>
            <w:proofErr w:type="gramEnd"/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размещения объекта индивидуального жилищного строительства или садового дома на земельном участке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субсидии из бюджета Суровикинского муниципального района на погашение части кредита (займа, ссуды), полученного на строительство или приобретение жилья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находящихся в муниципальной собственности Суровикинского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района Волгоградской области, и земельных участков,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разграничена, расположенных на территории сельских поселений, входящих в состав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>Суровикинского муниципального района Волгоградской области, в безвозмездное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в собственность граждан бесплатно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 собственность граждан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105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в муниципальной  собственности Суровикинского муниципального района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области, и земельных участков, государственная собственность на которые не разграничена, расположенных на территории  сельских поселений, входящих в состав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>кциона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недвижимого имущества, находящегося в муниципальной собственности Суровикинского муниципального района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  <w:r w:rsidRPr="00B53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предназначенного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аренду гражданам </w:t>
            </w:r>
            <w:r w:rsidRPr="00B536F8">
              <w:lastRenderedPageBreak/>
              <w:t xml:space="preserve">для индивидуального жилищного строительства, 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крестьянским (фермерским) хозяйством его деятельности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об объектах учета из реестра муниципального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имущества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членам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некоммерческих организаций, созданных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до 1 января 2019 г. для ведения садоводства,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огородничества или дачного хозяйства, либо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садоводческих или огороднических некоммерческих товариществ без проведения торгов в собственность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имущества Суровикинского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на которые не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разграничена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сельских поселений, входящих в состав Суровикинского муниципального района Волгоградской области, в постоянное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(бессрочное)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земельного участка, находящегося в муниципальной собственности Суровикинского муниципального района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области, и земельного участка, государственная собственность на который не разграничена,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расположенного на территории сельских поселений, входящих в состав Суровикинского муниципального района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 для собственных нужд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состав Суровикинского муниципального района Волгоградской области, для размещения гаражей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Отдел по управлению муниципальным имуществом и землепользованию администрации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Признание граждан участниками ведомственной целевой программы</w:t>
            </w:r>
          </w:p>
          <w:p w:rsidR="00313197" w:rsidRPr="00B536F8" w:rsidRDefault="00313197" w:rsidP="00463D48">
            <w:pPr>
              <w:pStyle w:val="aa"/>
              <w:jc w:val="center"/>
            </w:pPr>
            <w:r w:rsidRPr="00B536F8">
              <w:rPr>
                <w:rFonts w:ascii="Times New Roman" w:hAnsi="Times New Roman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согласия на строительство, реконструкцию, капитальный ремонт, ремонт являющихся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Признание молодой семьи участницей мероприятия по обеспечению жильем молодых семей ведомственной целевой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 xml:space="preserve">Отдел жилищно-коммунального хозяйства администрации Суровикинского муниципального </w:t>
            </w:r>
            <w:r w:rsidRPr="00B536F8">
              <w:lastRenderedPageBreak/>
              <w:t>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водных объектов или их частей, находящихся в собственности Суровикинского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сельскому хозяйству, продовольствию и природопользованию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Прием заявлений и постановка на учет детей для зачисления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муниципальные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 w:rsidRPr="00B536F8">
              <w:rPr>
                <w:rFonts w:ascii="Times New Roman" w:hAnsi="Times New Roman"/>
                <w:bCs/>
                <w:iCs/>
                <w:sz w:val="24"/>
                <w:szCs w:val="24"/>
              </w:rPr>
              <w:t>Суровикинского муниципального района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bCs/>
                <w:iCs/>
                <w:sz w:val="24"/>
                <w:szCs w:val="24"/>
              </w:rPr>
              <w:t>Волгоградской области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, реализующие основные общеобразовательные</w:t>
            </w:r>
            <w:proofErr w:type="gramEnd"/>
          </w:p>
          <w:p w:rsidR="00313197" w:rsidRPr="00B536F8" w:rsidRDefault="00313197" w:rsidP="00463D48">
            <w:pPr>
              <w:pStyle w:val="aa"/>
              <w:jc w:val="center"/>
              <w:rPr>
                <w:sz w:val="24"/>
                <w:szCs w:val="24"/>
                <w:u w:val="double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общедоступного и бесплатного дошкольного,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общего,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среднего общего образования, а так же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дополнительного образования в общеобразовательных учреждениях, расположенных на территории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</w:p>
        </w:tc>
      </w:tr>
      <w:tr w:rsidR="00313197" w:rsidRPr="00B536F8" w:rsidTr="00463D48">
        <w:tc>
          <w:tcPr>
            <w:tcW w:w="9781" w:type="dxa"/>
            <w:gridSpan w:val="3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ГОСУДАРСТВЕННЫЕ УСЛУГИ В СФЕРЕ ПЕРЕДАННЫХ ПОЛНОМОЧИЙ</w:t>
            </w:r>
          </w:p>
        </w:tc>
      </w:tr>
      <w:tr w:rsidR="00313197" w:rsidRPr="00B536F8" w:rsidTr="00463D48">
        <w:trPr>
          <w:trHeight w:val="2341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Подбор и учет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граждан, желающих принять на воспитание в свою семью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ребенка, оставшегося без попечения родителей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(за исключением усыновления)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(специалисты опеки и попечительства)</w:t>
            </w:r>
          </w:p>
        </w:tc>
      </w:tr>
      <w:tr w:rsidR="00313197" w:rsidRPr="00B536F8" w:rsidTr="00463D48">
        <w:trPr>
          <w:trHeight w:val="2139"/>
        </w:trPr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Назначение денежных средств на содержание ребенка, находящегося под опекой или попечительством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раздельное проживание попечителя с подопечным, достигшим шестнадцати лет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</w:t>
            </w:r>
            <w:proofErr w:type="spellStart"/>
            <w:proofErr w:type="gramStart"/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 xml:space="preserve">Принятие решения об объявлении несовершеннолетнего полностью </w:t>
            </w:r>
            <w:proofErr w:type="gramStart"/>
            <w:r w:rsidRPr="00B536F8">
              <w:t>дееспособным</w:t>
            </w:r>
            <w:proofErr w:type="gramEnd"/>
            <w:r w:rsidRPr="00B536F8">
              <w:t xml:space="preserve"> (эмансипированным)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rPr>
                <w:lang w:val="en-US"/>
              </w:rPr>
              <w:t>(</w:t>
            </w:r>
            <w:r w:rsidRPr="00B536F8">
              <w:t>специалисты опеки и попечительства</w:t>
            </w:r>
            <w:r w:rsidRPr="00B536F8">
              <w:rPr>
                <w:lang w:val="en-US"/>
              </w:rPr>
              <w:t>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Выдача предварительного разрешения на совершение сделок с имуществом несовершеннолетних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jc w:val="center"/>
            </w:pPr>
            <w:r w:rsidRPr="00B536F8">
              <w:t>Освобождение опекунов и попечителей от исполнения ими своих обязанностей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jc w:val="center"/>
            </w:pPr>
            <w:r w:rsidRPr="00B536F8"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jc w:val="center"/>
            </w:pPr>
            <w:r w:rsidRPr="00B536F8"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jc w:val="center"/>
            </w:pPr>
            <w:r w:rsidRPr="00B536F8">
              <w:t>Выдача предварительного разрешения законному представителю на распоряжение доходами несовершеннолетнего, подопечного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jc w:val="center"/>
            </w:pPr>
            <w:r w:rsidRPr="00B536F8"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ind w:left="0"/>
              <w:jc w:val="center"/>
            </w:pPr>
            <w:r w:rsidRPr="00B536F8">
              <w:t>Выдача разрешения (согласия) на заключение трудового договора с несовершеннолетним в возрасте от 14 до 15 лет, получающим общее образование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36F8">
              <w:rPr>
                <w:lang w:val="en-US"/>
              </w:rPr>
              <w:t>(</w:t>
            </w:r>
            <w:r w:rsidRPr="00B536F8">
              <w:t>специалисты опеки и попечительства</w:t>
            </w:r>
            <w:r w:rsidRPr="00B536F8">
              <w:rPr>
                <w:lang w:val="en-US"/>
              </w:rPr>
              <w:t>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Выдача заключения о возможности быть усыновителем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Суровикинского муниципального района Волгоградской области</w:t>
            </w:r>
          </w:p>
        </w:tc>
      </w:tr>
      <w:tr w:rsidR="00313197" w:rsidRPr="00B536F8" w:rsidTr="00463D48">
        <w:tc>
          <w:tcPr>
            <w:tcW w:w="567" w:type="dxa"/>
            <w:shd w:val="clear" w:color="auto" w:fill="auto"/>
            <w:vAlign w:val="center"/>
          </w:tcPr>
          <w:p w:rsidR="00313197" w:rsidRPr="00B536F8" w:rsidRDefault="00313197" w:rsidP="00463D4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субсидий на оплату жилого помещения и коммунальных услуг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13197" w:rsidRPr="00B536F8" w:rsidRDefault="00313197" w:rsidP="00463D48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</w:tbl>
    <w:p w:rsidR="00313197" w:rsidRPr="00B536F8" w:rsidRDefault="00313197" w:rsidP="00313197">
      <w:r w:rsidRPr="00B536F8">
        <w:lastRenderedPageBreak/>
        <w:t xml:space="preserve">                                                                                                                                                                 »</w:t>
      </w:r>
    </w:p>
    <w:sectPr w:rsidR="00313197" w:rsidRPr="00B536F8" w:rsidSect="00715BBA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3A" w:rsidRDefault="00DF3D3A" w:rsidP="00715BBA">
      <w:r>
        <w:separator/>
      </w:r>
    </w:p>
  </w:endnote>
  <w:endnote w:type="continuationSeparator" w:id="0">
    <w:p w:rsidR="00DF3D3A" w:rsidRDefault="00DF3D3A" w:rsidP="0071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3A" w:rsidRDefault="00DF3D3A" w:rsidP="00715BBA">
      <w:r>
        <w:separator/>
      </w:r>
    </w:p>
  </w:footnote>
  <w:footnote w:type="continuationSeparator" w:id="0">
    <w:p w:rsidR="00DF3D3A" w:rsidRDefault="00DF3D3A" w:rsidP="0071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7516"/>
      <w:docPartObj>
        <w:docPartGallery w:val="Page Numbers (Top of Page)"/>
        <w:docPartUnique/>
      </w:docPartObj>
    </w:sdtPr>
    <w:sdtContent>
      <w:p w:rsidR="00715BBA" w:rsidRDefault="008D2A83">
        <w:pPr>
          <w:pStyle w:val="a5"/>
          <w:jc w:val="center"/>
        </w:pPr>
        <w:r>
          <w:fldChar w:fldCharType="begin"/>
        </w:r>
        <w:r w:rsidR="00C634BC">
          <w:instrText xml:space="preserve"> PAGE   \* MERGEFORMAT </w:instrText>
        </w:r>
        <w:r>
          <w:fldChar w:fldCharType="separate"/>
        </w:r>
        <w:r w:rsidR="00C524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BBA" w:rsidRDefault="00715B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C3"/>
    <w:rsid w:val="000005DB"/>
    <w:rsid w:val="000266BB"/>
    <w:rsid w:val="00035F8A"/>
    <w:rsid w:val="00041833"/>
    <w:rsid w:val="000C6AA5"/>
    <w:rsid w:val="000E297A"/>
    <w:rsid w:val="00122B4F"/>
    <w:rsid w:val="00164FF4"/>
    <w:rsid w:val="001717DB"/>
    <w:rsid w:val="00194921"/>
    <w:rsid w:val="002675BC"/>
    <w:rsid w:val="002C4955"/>
    <w:rsid w:val="00313197"/>
    <w:rsid w:val="003D1DC7"/>
    <w:rsid w:val="003E545B"/>
    <w:rsid w:val="00404473"/>
    <w:rsid w:val="004172FE"/>
    <w:rsid w:val="00436FCA"/>
    <w:rsid w:val="004C2306"/>
    <w:rsid w:val="004F66C7"/>
    <w:rsid w:val="00531CF6"/>
    <w:rsid w:val="005C0B73"/>
    <w:rsid w:val="006106B4"/>
    <w:rsid w:val="00644EE7"/>
    <w:rsid w:val="00715BBA"/>
    <w:rsid w:val="00762F46"/>
    <w:rsid w:val="00801E0B"/>
    <w:rsid w:val="00802A86"/>
    <w:rsid w:val="0085413D"/>
    <w:rsid w:val="00870F47"/>
    <w:rsid w:val="0087757F"/>
    <w:rsid w:val="008D2A83"/>
    <w:rsid w:val="008F6083"/>
    <w:rsid w:val="00900E1F"/>
    <w:rsid w:val="00904419"/>
    <w:rsid w:val="009327E9"/>
    <w:rsid w:val="009D1A52"/>
    <w:rsid w:val="00A0134C"/>
    <w:rsid w:val="00A972EF"/>
    <w:rsid w:val="00AA251E"/>
    <w:rsid w:val="00B94624"/>
    <w:rsid w:val="00C30E07"/>
    <w:rsid w:val="00C51480"/>
    <w:rsid w:val="00C524F6"/>
    <w:rsid w:val="00C634BC"/>
    <w:rsid w:val="00CB7E5C"/>
    <w:rsid w:val="00CD64C3"/>
    <w:rsid w:val="00D53F91"/>
    <w:rsid w:val="00DD650C"/>
    <w:rsid w:val="00DF33EA"/>
    <w:rsid w:val="00DF3D3A"/>
    <w:rsid w:val="00E868EB"/>
    <w:rsid w:val="00E87D42"/>
    <w:rsid w:val="00F36FC5"/>
    <w:rsid w:val="00F74B6B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link w:val="ConsPlusNormal0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3131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13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13197"/>
    <w:rPr>
      <w:rFonts w:ascii="Calibri" w:eastAsia="Times New Roman" w:hAnsi="Calibri" w:cs="Calibri"/>
      <w:szCs w:val="20"/>
      <w:lang w:eastAsia="ru-RU"/>
    </w:rPr>
  </w:style>
  <w:style w:type="character" w:customStyle="1" w:styleId="user-accountsubname">
    <w:name w:val="user-account__subname"/>
    <w:basedOn w:val="a0"/>
    <w:rsid w:val="00C52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62E8A747B982FEE3465EB3E9195B914E12A36E08E529CD9B2A01F83558A38FFB35DA10BC46E012BC1C276B485642CA0TAd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4674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Кошенскова</cp:lastModifiedBy>
  <cp:revision>28</cp:revision>
  <cp:lastPrinted>2021-12-03T05:22:00Z</cp:lastPrinted>
  <dcterms:created xsi:type="dcterms:W3CDTF">2021-09-23T07:24:00Z</dcterms:created>
  <dcterms:modified xsi:type="dcterms:W3CDTF">2022-09-16T04:59:00Z</dcterms:modified>
</cp:coreProperties>
</file>