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C2" w:rsidRPr="00124709" w:rsidRDefault="006126C2" w:rsidP="00124709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Перечень категорий граждан, имеющих право на получение земельных участков в собственность бесплатно для индивидуального жилищного строительства или ведения личного подсобного хозяйства на территории Волгоградской области</w:t>
      </w:r>
    </w:p>
    <w:p w:rsidR="006126C2" w:rsidRPr="00124709" w:rsidRDefault="006126C2" w:rsidP="001247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Случаи бесплатного предоставления земельных участков установлены Законом Волгоградской области от 14.07.2015 №123-ОД «О предоставлении земельных участков, находящихся в государственной или муниципальной собственности, в собственность граждан бесплатно» (далее – Закон №123-ОД).</w:t>
      </w:r>
    </w:p>
    <w:p w:rsidR="006126C2" w:rsidRPr="00124709" w:rsidRDefault="006126C2" w:rsidP="001247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принятием Закона №123-ОД ранее действовавший Закон Волгоградской области от 04 апреля 2003г. N 809-ОД «О предоставлении земельных участков, находящихся в государственной или муниципальной собственности, в собственность граждан бесплатно» утратил силу.</w:t>
      </w:r>
    </w:p>
    <w:p w:rsidR="006126C2" w:rsidRPr="00124709" w:rsidRDefault="006126C2" w:rsidP="001247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Земельные участки в собственность бесплатно для индивидуального жилищного строительства или ведения личного подсобного хозяйства в границах населенных пунктов предоставляются:</w:t>
      </w:r>
    </w:p>
    <w:p w:rsidR="006126C2" w:rsidRPr="00124709" w:rsidRDefault="006126C2" w:rsidP="0012470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гражданам, имеющим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детей;</w:t>
      </w:r>
      <w:proofErr w:type="gramEnd"/>
    </w:p>
    <w:p w:rsidR="006126C2" w:rsidRPr="00124709" w:rsidRDefault="006126C2" w:rsidP="0012470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гражданам, являющимся родителями ребенка-инвалида и проживающим с ним совместно;</w:t>
      </w:r>
    </w:p>
    <w:p w:rsidR="006126C2" w:rsidRPr="00124709" w:rsidRDefault="006126C2" w:rsidP="0012470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гражданам, удостоенным звания почетного гражданина муниципального района Волгоградской области.</w:t>
      </w:r>
    </w:p>
    <w:p w:rsidR="006126C2" w:rsidRPr="00124709" w:rsidRDefault="006126C2" w:rsidP="001247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Земельные участки в собственность бесплатно для ведения личного подсобного хозяйства в границах населенных пунктов предоставляются:</w:t>
      </w:r>
    </w:p>
    <w:p w:rsidR="006126C2" w:rsidRPr="00124709" w:rsidRDefault="006126C2" w:rsidP="0012470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ветеранам Великой Отечественной войны, ветеранам боевых действий;</w:t>
      </w:r>
    </w:p>
    <w:p w:rsidR="006126C2" w:rsidRPr="00124709" w:rsidRDefault="006126C2" w:rsidP="0012470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военнослужащим, проходящим военную службу по контракту, общая продолжительность службы которых составляет 10 лет и более;</w:t>
      </w:r>
    </w:p>
    <w:p w:rsidR="006126C2" w:rsidRPr="00124709" w:rsidRDefault="006126C2" w:rsidP="0012470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гражданам, подвергшимся воздействию радиации вследствие катастрофы на Чернобыльской АЭС;</w:t>
      </w:r>
    </w:p>
    <w:p w:rsidR="006126C2" w:rsidRPr="00124709" w:rsidRDefault="006126C2" w:rsidP="0012470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гражданам, постоянно проживающим и работающим в сельском поселении (педагогическим работникам общеобразовательных и дошкольных образовательных организаций, медицинским работникам, социальным работникам, работникам культуры, ветеринарным </w:t>
      </w: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работникам, работникам организаций федеральной почтовой связи, участковым уполномоченным полиции);</w:t>
      </w:r>
    </w:p>
    <w:p w:rsidR="006126C2" w:rsidRPr="00124709" w:rsidRDefault="006126C2" w:rsidP="001247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гражданам, окончившим профессиональные образовательные организации и образовательные организации высшего образования сельскохозяйственного профиля и состоящим в трудовых отношениях с юридическими лицами или индивидуальными предпринимателями, признанными сельскохозяйственными товаропроизводителями в соответствии со статьей 3 Федерального закона от 29 декабря 2006 г. N 264-ФЗ "О развитии сельского хозяйства";</w:t>
      </w:r>
    </w:p>
    <w:p w:rsidR="006126C2" w:rsidRPr="00124709" w:rsidRDefault="006126C2" w:rsidP="0012470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членам казачьих обществ, включенных в государственный реестр казачьих обществ Российской Федерации, взявшим на себя в установленном порядке обязательства по несению государственной службы, переселившимся в приграничные районы Российской Федерации;</w:t>
      </w:r>
    </w:p>
    <w:p w:rsidR="006126C2" w:rsidRPr="00124709" w:rsidRDefault="006126C2" w:rsidP="0012470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гражданам, являющимся членами молодой семьи, проживающим в сельских поселениях Волгоградской области.</w:t>
      </w:r>
    </w:p>
    <w:p w:rsidR="006126C2" w:rsidRPr="00124709" w:rsidRDefault="006126C2" w:rsidP="001247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Членами молодой семьи для целей Закона №123-ОД признаются супруги, возраст каждого из которых не превышает 35 лет, либо родитель (в неполной семье), возраст которого не превышает 35 лет, имеющий одного и более детей, проживающий с ним (с ними) совместно.</w:t>
      </w:r>
    </w:p>
    <w:p w:rsidR="006126C2" w:rsidRPr="00124709" w:rsidRDefault="006126C2" w:rsidP="001247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указанных категорий граждан, право на получение земельного участка в собственность бесплатно имеют граждане, постоянно проживающие на территории Волгоградской области в течение не менее пяти лет, непосредственно предшествующих дате подачи заявления о бесплатном предоставлении земельного участка в собственность.</w:t>
      </w:r>
    </w:p>
    <w:p w:rsidR="006126C2" w:rsidRPr="00124709" w:rsidRDefault="006126C2" w:rsidP="001247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24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Закона №123-ОД граждане признаются постоянно проживающими на территории Волгоградской области в течение не менее пяти лет при наличии сведений, подтверждающих их место жительства на территории Волгоградской области в течение не менее 1765 дней суммарно в течение пяти лет, непосредственно предшествующих дате подачи заявления о бесплатном предоставлении земельного участка в собственность.</w:t>
      </w:r>
      <w:proofErr w:type="gramEnd"/>
    </w:p>
    <w:p w:rsidR="00806D57" w:rsidRPr="00124709" w:rsidRDefault="00806D57" w:rsidP="001247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6D57" w:rsidRPr="00124709" w:rsidSect="0080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6B4"/>
    <w:multiLevelType w:val="multilevel"/>
    <w:tmpl w:val="E100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17847"/>
    <w:multiLevelType w:val="multilevel"/>
    <w:tmpl w:val="2B96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26C2"/>
    <w:rsid w:val="00073B75"/>
    <w:rsid w:val="000C37A8"/>
    <w:rsid w:val="00124709"/>
    <w:rsid w:val="006126C2"/>
    <w:rsid w:val="0080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7"/>
  </w:style>
  <w:style w:type="paragraph" w:styleId="1">
    <w:name w:val="heading 1"/>
    <w:basedOn w:val="a"/>
    <w:link w:val="10"/>
    <w:uiPriority w:val="9"/>
    <w:qFormat/>
    <w:rsid w:val="0061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0</DocSecurity>
  <Lines>28</Lines>
  <Paragraphs>8</Paragraphs>
  <ScaleCrop>false</ScaleCrop>
  <Company>ОИЗ Администрации Суровикинского мун. р-на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2021-09-22T13:35:00Z</dcterms:created>
  <dcterms:modified xsi:type="dcterms:W3CDTF">2021-09-23T08:42:00Z</dcterms:modified>
</cp:coreProperties>
</file>