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C4" w:rsidRPr="00F65FC4" w:rsidRDefault="00F65FC4" w:rsidP="00A241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65FC4">
        <w:rPr>
          <w:rFonts w:ascii="Times New Roman" w:hAnsi="Times New Roman"/>
          <w:b/>
          <w:sz w:val="24"/>
          <w:szCs w:val="24"/>
        </w:rPr>
        <w:t>ПРОЕКТ</w:t>
      </w:r>
    </w:p>
    <w:p w:rsidR="00F65FC4" w:rsidRDefault="00F65FC4" w:rsidP="00A24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5FC4" w:rsidRDefault="00F65FC4" w:rsidP="00A24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41B5" w:rsidRDefault="00A241B5" w:rsidP="00A241B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241B5" w:rsidRDefault="00A241B5" w:rsidP="00A241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1B5" w:rsidRDefault="00A241B5" w:rsidP="00A24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</w:p>
    <w:p w:rsidR="00A241B5" w:rsidRDefault="00A241B5" w:rsidP="00A241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B0561">
        <w:rPr>
          <w:rFonts w:ascii="Times New Roman" w:hAnsi="Times New Roman"/>
          <w:sz w:val="24"/>
          <w:szCs w:val="24"/>
        </w:rPr>
        <w:t>постановление администрации Суровикинского муниципального района Волгоградской области от 02.11.2012 №1620 «Об утверждении административного регламента по предоставлению государственной услуги «Выдача предварительного разрешения на изменение имени, фамилии ребенка, не достигшего 14-летнего возраста»</w:t>
      </w:r>
    </w:p>
    <w:p w:rsidR="00A241B5" w:rsidRDefault="00A241B5" w:rsidP="00A241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41B5" w:rsidRDefault="00A241B5" w:rsidP="00A241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241B5" w:rsidRDefault="00A241B5" w:rsidP="00A241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561" w:rsidRDefault="00A241B5" w:rsidP="00A241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2B0561">
        <w:rPr>
          <w:rFonts w:ascii="Times New Roman" w:hAnsi="Times New Roman"/>
          <w:sz w:val="24"/>
          <w:szCs w:val="24"/>
        </w:rPr>
        <w:t>Внести в постановление администрации Суровикинского муниципального района Волгоградской области от 02.11.2012 №1620 «Об утверждении административного регламента по предоставлению государственной услуги «Выдача предварительного разрешения на изменение имени, фамилии ребенка, не достигшего 14-летнего возраста» следующие изменения:</w:t>
      </w:r>
    </w:p>
    <w:p w:rsidR="002B0561" w:rsidRDefault="002B0561" w:rsidP="00A241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наименовании и по тексту постановления слова «предваритель</w:t>
      </w:r>
      <w:r w:rsidR="0042231D">
        <w:rPr>
          <w:rFonts w:ascii="Times New Roman" w:hAnsi="Times New Roman"/>
          <w:sz w:val="24"/>
          <w:szCs w:val="24"/>
        </w:rPr>
        <w:t>ное разрешение» заменить словом</w:t>
      </w:r>
      <w:r>
        <w:rPr>
          <w:rFonts w:ascii="Times New Roman" w:hAnsi="Times New Roman"/>
          <w:sz w:val="24"/>
          <w:szCs w:val="24"/>
        </w:rPr>
        <w:t xml:space="preserve"> «разрешение» в соответствующем падеже.</w:t>
      </w:r>
    </w:p>
    <w:p w:rsidR="00A241B5" w:rsidRDefault="00765390" w:rsidP="00A241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241B5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государственной услуги </w:t>
      </w:r>
      <w:r w:rsidR="005B2C48">
        <w:rPr>
          <w:rFonts w:ascii="Times New Roman" w:hAnsi="Times New Roman"/>
          <w:sz w:val="24"/>
          <w:szCs w:val="24"/>
        </w:rPr>
        <w:t>«Выдача предварительного разрешения на изменение имени, фамилии ребенка, не достигшего 14-летнего возраста»</w:t>
      </w:r>
      <w:r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 w:rsidR="005B2C48">
        <w:rPr>
          <w:rFonts w:ascii="Times New Roman" w:hAnsi="Times New Roman"/>
          <w:sz w:val="24"/>
          <w:szCs w:val="24"/>
        </w:rPr>
        <w:t>, утвержденный постановлением администрации Суровикинского муниципального района от 02.11.2012 № 1620</w:t>
      </w:r>
      <w:r w:rsidR="00A241B5">
        <w:rPr>
          <w:rFonts w:ascii="Times New Roman" w:hAnsi="Times New Roman"/>
          <w:sz w:val="24"/>
          <w:szCs w:val="24"/>
        </w:rPr>
        <w:t>, следующие изменения:</w:t>
      </w:r>
    </w:p>
    <w:p w:rsidR="00765390" w:rsidRDefault="00765390" w:rsidP="00A241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наименовании и по тексту административного регламента слова «предварительное разрешение» заменить словом «разрешение» в соответствующем падеже.</w:t>
      </w:r>
    </w:p>
    <w:p w:rsidR="00586AB5" w:rsidRDefault="000723A3" w:rsidP="00586A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4263">
        <w:rPr>
          <w:rFonts w:ascii="Times New Roman" w:hAnsi="Times New Roman"/>
          <w:sz w:val="24"/>
          <w:szCs w:val="24"/>
        </w:rPr>
        <w:t>.2. В пункте 1.2. раздела 1 слова «зарегистрированные по ме</w:t>
      </w:r>
      <w:r w:rsidR="0042231D">
        <w:rPr>
          <w:rFonts w:ascii="Times New Roman" w:hAnsi="Times New Roman"/>
          <w:sz w:val="24"/>
          <w:szCs w:val="24"/>
        </w:rPr>
        <w:t>сту жительства» заменить словом</w:t>
      </w:r>
      <w:r w:rsidR="00734263">
        <w:rPr>
          <w:rFonts w:ascii="Times New Roman" w:hAnsi="Times New Roman"/>
          <w:sz w:val="24"/>
          <w:szCs w:val="24"/>
        </w:rPr>
        <w:t xml:space="preserve"> «проживающие».</w:t>
      </w:r>
    </w:p>
    <w:p w:rsidR="00586AB5" w:rsidRDefault="000723A3" w:rsidP="00586A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6AB5">
        <w:rPr>
          <w:rFonts w:ascii="Times New Roman" w:hAnsi="Times New Roman"/>
          <w:sz w:val="24"/>
          <w:szCs w:val="24"/>
        </w:rPr>
        <w:t>.3. Из пункта 1.3. раздела 1 исключить подпункт 1.3.5.</w:t>
      </w:r>
    </w:p>
    <w:p w:rsidR="000723A3" w:rsidRDefault="000723A3" w:rsidP="00586A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Подпункты 1.3.6. – 1.3.11. </w:t>
      </w:r>
      <w:r w:rsidR="000C51CE">
        <w:rPr>
          <w:rFonts w:ascii="Times New Roman" w:hAnsi="Times New Roman"/>
          <w:sz w:val="24"/>
          <w:szCs w:val="24"/>
        </w:rPr>
        <w:t xml:space="preserve">пункта 1.3. </w:t>
      </w:r>
      <w:r>
        <w:rPr>
          <w:rFonts w:ascii="Times New Roman" w:hAnsi="Times New Roman"/>
          <w:sz w:val="24"/>
          <w:szCs w:val="24"/>
        </w:rPr>
        <w:t>раздела 1 считать соответственно подпунктами 1.3.5. – 1.3.10.</w:t>
      </w:r>
    </w:p>
    <w:p w:rsidR="00EF192C" w:rsidRDefault="000723A3" w:rsidP="00586A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EF192C">
        <w:rPr>
          <w:rFonts w:ascii="Times New Roman" w:hAnsi="Times New Roman"/>
          <w:sz w:val="24"/>
          <w:szCs w:val="24"/>
        </w:rPr>
        <w:t xml:space="preserve">. В пункте 2.4. </w:t>
      </w:r>
      <w:r w:rsidR="000C51CE">
        <w:rPr>
          <w:rFonts w:ascii="Times New Roman" w:hAnsi="Times New Roman"/>
          <w:sz w:val="24"/>
          <w:szCs w:val="24"/>
        </w:rPr>
        <w:t xml:space="preserve">раздела 2 </w:t>
      </w:r>
      <w:r w:rsidR="00EF192C">
        <w:rPr>
          <w:rFonts w:ascii="Times New Roman" w:hAnsi="Times New Roman"/>
          <w:sz w:val="24"/>
          <w:szCs w:val="24"/>
        </w:rPr>
        <w:t xml:space="preserve">слова </w:t>
      </w:r>
      <w:r w:rsidR="00200F78">
        <w:rPr>
          <w:rFonts w:ascii="Times New Roman" w:hAnsi="Times New Roman"/>
          <w:sz w:val="24"/>
          <w:szCs w:val="24"/>
        </w:rPr>
        <w:t>«</w:t>
      </w:r>
      <w:r w:rsidR="00EF192C">
        <w:rPr>
          <w:rFonts w:ascii="Times New Roman" w:hAnsi="Times New Roman"/>
          <w:sz w:val="24"/>
          <w:szCs w:val="24"/>
        </w:rPr>
        <w:t>30-ти календарных дней</w:t>
      </w:r>
      <w:r w:rsidR="00200F78">
        <w:rPr>
          <w:rFonts w:ascii="Times New Roman" w:hAnsi="Times New Roman"/>
          <w:sz w:val="24"/>
          <w:szCs w:val="24"/>
        </w:rPr>
        <w:t>» заменить словами «15-ти календарных дней».</w:t>
      </w:r>
    </w:p>
    <w:p w:rsidR="009908DD" w:rsidRDefault="000723A3" w:rsidP="00586A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88189B">
        <w:rPr>
          <w:rFonts w:ascii="Times New Roman" w:hAnsi="Times New Roman"/>
          <w:sz w:val="24"/>
          <w:szCs w:val="24"/>
        </w:rPr>
        <w:t xml:space="preserve">Абзацы 2-6 пункта 2.2. раздела 2 считать соответственно абзацами 3-7. </w:t>
      </w:r>
    </w:p>
    <w:p w:rsidR="000723A3" w:rsidRDefault="009908DD" w:rsidP="00586A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88189B">
        <w:rPr>
          <w:rFonts w:ascii="Times New Roman" w:hAnsi="Times New Roman"/>
          <w:sz w:val="24"/>
          <w:szCs w:val="24"/>
        </w:rPr>
        <w:t xml:space="preserve">Пункт 2.2. раздела 2 дополнить абзацем 2 следующего содержания: «Предоставление государственной услуги через многофункциональный центр предоставления государственных и муниципальных </w:t>
      </w:r>
      <w:proofErr w:type="gramStart"/>
      <w:r w:rsidR="0088189B">
        <w:rPr>
          <w:rFonts w:ascii="Times New Roman" w:hAnsi="Times New Roman"/>
          <w:sz w:val="24"/>
          <w:szCs w:val="24"/>
        </w:rPr>
        <w:t>услуг</w:t>
      </w:r>
      <w:proofErr w:type="gramEnd"/>
      <w:r w:rsidR="0088189B">
        <w:rPr>
          <w:rFonts w:ascii="Times New Roman" w:hAnsi="Times New Roman"/>
          <w:sz w:val="24"/>
          <w:szCs w:val="24"/>
        </w:rPr>
        <w:t xml:space="preserve"> возможно только после его создания.».</w:t>
      </w:r>
    </w:p>
    <w:p w:rsidR="000C51CE" w:rsidRDefault="009908DD" w:rsidP="00586AB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0C51CE">
        <w:rPr>
          <w:rFonts w:ascii="Times New Roman" w:hAnsi="Times New Roman"/>
          <w:sz w:val="24"/>
          <w:szCs w:val="24"/>
        </w:rPr>
        <w:t>. Подпункт 3.5.2. пункта 3.5. раздела 3 изложить в следующей редакции: «3.5.2. В случае принятия решения об отказе в предоставлении государственной услуги вместе с письменным отказом в выдаче разрешения на изменение имени, фамилии ребенка, не достигшего 14-летнего возраста, в течение 3 календарных дней со дня его подписания заявителю возвращаются все представленные документы. Копии документов хранятся в органе опеки и попечительства. Информация об отказе в предоставлении государственной услуги также дублируется по телефону, указанному в заявлении (при наличии соответствующих данных в заявлении)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 w:rsidR="000C51CE">
        <w:rPr>
          <w:rFonts w:ascii="Times New Roman" w:hAnsi="Times New Roman"/>
          <w:sz w:val="24"/>
          <w:szCs w:val="24"/>
        </w:rPr>
        <w:t>.</w:t>
      </w:r>
    </w:p>
    <w:p w:rsidR="00EF192C" w:rsidRDefault="009908DD" w:rsidP="00EF192C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2.9</w:t>
      </w:r>
      <w:r w:rsidR="00342329">
        <w:rPr>
          <w:rFonts w:ascii="Times New Roman" w:hAnsi="Times New Roman"/>
          <w:bCs/>
          <w:sz w:val="24"/>
          <w:szCs w:val="24"/>
        </w:rPr>
        <w:t>.</w:t>
      </w:r>
      <w:r w:rsidR="00EF192C">
        <w:rPr>
          <w:rFonts w:ascii="Times New Roman" w:hAnsi="Times New Roman"/>
          <w:bCs/>
          <w:sz w:val="24"/>
          <w:szCs w:val="24"/>
        </w:rPr>
        <w:t xml:space="preserve"> Из абзацев 4 и 7 пункта 5.2. раздела 5 исключить слова «государственного или».</w:t>
      </w:r>
    </w:p>
    <w:p w:rsidR="00200F78" w:rsidRDefault="009908DD" w:rsidP="00200F7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2.10</w:t>
      </w:r>
      <w:r w:rsidR="00342329">
        <w:rPr>
          <w:rFonts w:ascii="Times New Roman" w:hAnsi="Times New Roman"/>
          <w:bCs/>
          <w:sz w:val="24"/>
          <w:szCs w:val="24"/>
        </w:rPr>
        <w:t>.</w:t>
      </w:r>
      <w:r w:rsidR="00EF192C">
        <w:rPr>
          <w:rFonts w:ascii="Times New Roman" w:hAnsi="Times New Roman"/>
          <w:bCs/>
          <w:sz w:val="24"/>
          <w:szCs w:val="24"/>
        </w:rPr>
        <w:t xml:space="preserve"> Из абзаца 8 пункта 5.2. раздела 5 исключить слова «Правительство Российской Федерации вправе установить случаи, при которых срок рассмотрения жалобы может быть сокращен</w:t>
      </w:r>
      <w:proofErr w:type="gramStart"/>
      <w:r w:rsidR="00EF192C">
        <w:rPr>
          <w:rFonts w:ascii="Times New Roman" w:hAnsi="Times New Roman"/>
          <w:bCs/>
          <w:sz w:val="24"/>
          <w:szCs w:val="24"/>
        </w:rPr>
        <w:t>.».</w:t>
      </w:r>
      <w:proofErr w:type="gramEnd"/>
    </w:p>
    <w:p w:rsidR="00200F78" w:rsidRDefault="00342329" w:rsidP="00200F78">
      <w:pPr>
        <w:pStyle w:val="a3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3</w:t>
      </w:r>
      <w:r w:rsidR="00A241B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A241B5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="00A241B5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Т.Ю. Панкову.</w:t>
      </w:r>
    </w:p>
    <w:p w:rsidR="00200F78" w:rsidRDefault="00342329" w:rsidP="00200F78">
      <w:pPr>
        <w:pStyle w:val="a3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A241B5">
        <w:rPr>
          <w:rFonts w:ascii="Times New Roman" w:eastAsia="Calibri" w:hAnsi="Times New Roman"/>
          <w:sz w:val="24"/>
          <w:szCs w:val="24"/>
          <w:lang w:eastAsia="en-US"/>
        </w:rPr>
        <w:t>. 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200F78" w:rsidRDefault="00200F78" w:rsidP="00200F78">
      <w:pPr>
        <w:pStyle w:val="a3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1B5" w:rsidRPr="00200F78" w:rsidRDefault="00342329" w:rsidP="00200F7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bookmarkStart w:id="0" w:name="_GoBack"/>
      <w:bookmarkEnd w:id="0"/>
      <w:r w:rsidR="00A241B5">
        <w:rPr>
          <w:rFonts w:ascii="Times New Roman" w:eastAsia="Calibri" w:hAnsi="Times New Roman"/>
          <w:sz w:val="24"/>
          <w:szCs w:val="24"/>
          <w:lang w:eastAsia="en-US"/>
        </w:rPr>
        <w:t>. Настоящее постановление подлежит размещению на официальном сайте администрации Суровикинского муниципального района в сети «Интернет».</w:t>
      </w:r>
    </w:p>
    <w:p w:rsidR="00A241B5" w:rsidRDefault="00A241B5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241B5" w:rsidRDefault="00A241B5" w:rsidP="00A241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Суровикинского </w:t>
      </w:r>
    </w:p>
    <w:p w:rsidR="00A241B5" w:rsidRDefault="00A241B5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муниципального района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И.А. Шульц</w:t>
      </w:r>
    </w:p>
    <w:p w:rsidR="00A241B5" w:rsidRDefault="00A241B5" w:rsidP="00A241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5FC4" w:rsidRDefault="00F65FC4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241B5" w:rsidRDefault="00A241B5" w:rsidP="00A241B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разослано: отдел по образованию-2 экз., юристу-1 экз.</w:t>
      </w:r>
    </w:p>
    <w:p w:rsidR="00A241B5" w:rsidRDefault="00A241B5" w:rsidP="00A241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1B5" w:rsidRDefault="00A241B5" w:rsidP="00A241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Настоящий проект размещен на сайте Администрации Суровикинского муниципального района.</w:t>
      </w:r>
    </w:p>
    <w:p w:rsidR="00A241B5" w:rsidRDefault="00A241B5" w:rsidP="00A241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1B5" w:rsidRDefault="00A241B5" w:rsidP="00A241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Ведущий специалист органа опеки и попечительства                                   Ю.С. Петрова</w:t>
      </w:r>
    </w:p>
    <w:p w:rsidR="000A3CBB" w:rsidRDefault="000A3CBB"/>
    <w:sectPr w:rsidR="000A3CBB" w:rsidSect="009A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793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3A3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C51CE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00F7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056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29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31D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86AB5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2C4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4263"/>
    <w:rsid w:val="0073653E"/>
    <w:rsid w:val="00742C21"/>
    <w:rsid w:val="00743150"/>
    <w:rsid w:val="0074499A"/>
    <w:rsid w:val="00747A4E"/>
    <w:rsid w:val="00747BEA"/>
    <w:rsid w:val="00762D0A"/>
    <w:rsid w:val="00765390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793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8189B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08DD"/>
    <w:rsid w:val="00991212"/>
    <w:rsid w:val="009957FF"/>
    <w:rsid w:val="0099672A"/>
    <w:rsid w:val="009A26E6"/>
    <w:rsid w:val="009A5F33"/>
    <w:rsid w:val="009A682E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41B5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33F9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192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65FC4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0D83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41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41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</cp:lastModifiedBy>
  <cp:revision>5</cp:revision>
  <cp:lastPrinted>2014-03-24T12:22:00Z</cp:lastPrinted>
  <dcterms:created xsi:type="dcterms:W3CDTF">2014-03-18T05:38:00Z</dcterms:created>
  <dcterms:modified xsi:type="dcterms:W3CDTF">2014-03-24T13:58:00Z</dcterms:modified>
</cp:coreProperties>
</file>