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59" w:rsidRDefault="00DB2059" w:rsidP="001F4C0C">
      <w:pPr>
        <w:autoSpaceDE w:val="0"/>
        <w:autoSpaceDN w:val="0"/>
        <w:adjustRightInd w:val="0"/>
        <w:ind w:left="4820"/>
      </w:pPr>
      <w:r>
        <w:t>ПРИЛОЖЕНИЕ</w:t>
      </w:r>
      <w:r w:rsidR="00000D0F">
        <w:t xml:space="preserve"> 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5B7DB3" w:rsidRDefault="004F132F" w:rsidP="001F4C0C">
      <w:pPr>
        <w:autoSpaceDE w:val="0"/>
        <w:autoSpaceDN w:val="0"/>
        <w:adjustRightInd w:val="0"/>
        <w:ind w:left="4820"/>
      </w:pPr>
      <w:r>
        <w:t>к постановлению</w:t>
      </w:r>
      <w:r w:rsidR="00000D0F">
        <w:t xml:space="preserve"> </w:t>
      </w:r>
    </w:p>
    <w:p w:rsidR="008E64F7" w:rsidRDefault="00000D0F" w:rsidP="001F4C0C">
      <w:pPr>
        <w:autoSpaceDE w:val="0"/>
        <w:autoSpaceDN w:val="0"/>
        <w:adjustRightInd w:val="0"/>
        <w:ind w:left="4820"/>
      </w:pPr>
      <w:r>
        <w:t xml:space="preserve">администрации Суровикинского </w:t>
      </w:r>
      <w:r w:rsidR="008E64F7">
        <w:t xml:space="preserve">      </w:t>
      </w:r>
    </w:p>
    <w:p w:rsidR="00DB2059" w:rsidRDefault="004F132F" w:rsidP="001F4C0C">
      <w:pPr>
        <w:autoSpaceDE w:val="0"/>
        <w:autoSpaceDN w:val="0"/>
        <w:adjustRightInd w:val="0"/>
        <w:ind w:left="4820"/>
      </w:pPr>
      <w:r>
        <w:t>муниципального района</w:t>
      </w:r>
    </w:p>
    <w:p w:rsidR="00DB2059" w:rsidRDefault="00DB2059" w:rsidP="001F4C0C">
      <w:pPr>
        <w:autoSpaceDE w:val="0"/>
        <w:autoSpaceDN w:val="0"/>
        <w:adjustRightInd w:val="0"/>
        <w:ind w:left="4820"/>
      </w:pPr>
    </w:p>
    <w:p w:rsidR="004F132F" w:rsidRDefault="004F132F" w:rsidP="00D35D5C">
      <w:pPr>
        <w:tabs>
          <w:tab w:val="left" w:pos="8055"/>
        </w:tabs>
        <w:autoSpaceDE w:val="0"/>
        <w:autoSpaceDN w:val="0"/>
        <w:adjustRightInd w:val="0"/>
        <w:ind w:left="4820"/>
      </w:pPr>
      <w:r w:rsidRPr="00F50C63">
        <w:t xml:space="preserve">от </w:t>
      </w:r>
      <w:r w:rsidR="00F50C63" w:rsidRPr="00F50C63">
        <w:t xml:space="preserve">18 января </w:t>
      </w:r>
      <w:r w:rsidR="00B65292" w:rsidRPr="00F50C63">
        <w:t>202</w:t>
      </w:r>
      <w:r w:rsidR="002B3833" w:rsidRPr="00F50C63">
        <w:t>3</w:t>
      </w:r>
      <w:r w:rsidR="00F50C63" w:rsidRPr="00F50C63">
        <w:t xml:space="preserve"> г.</w:t>
      </w:r>
      <w:r w:rsidR="006F0C5A" w:rsidRPr="00F50C63">
        <w:t xml:space="preserve"> </w:t>
      </w:r>
      <w:r w:rsidR="001D79C0" w:rsidRPr="00F50C63">
        <w:t>№</w:t>
      </w:r>
      <w:r w:rsidR="002B3833">
        <w:t xml:space="preserve"> </w:t>
      </w:r>
      <w:r w:rsidR="00F50C63">
        <w:t>29</w:t>
      </w:r>
      <w:r w:rsidR="00AB2316">
        <w:t xml:space="preserve"> </w:t>
      </w:r>
      <w:r w:rsidR="003E1E78">
        <w:t xml:space="preserve">  </w:t>
      </w:r>
      <w:r w:rsidR="00D35D5C">
        <w:tab/>
      </w:r>
    </w:p>
    <w:p w:rsidR="004F132F" w:rsidRDefault="004F132F" w:rsidP="00000D0F">
      <w:pPr>
        <w:autoSpaceDE w:val="0"/>
        <w:autoSpaceDN w:val="0"/>
        <w:adjustRightInd w:val="0"/>
        <w:ind w:firstLine="540"/>
        <w:jc w:val="right"/>
      </w:pPr>
    </w:p>
    <w:p w:rsidR="0038518F" w:rsidRDefault="0038518F">
      <w:pPr>
        <w:pStyle w:val="ConsPlusTitle"/>
        <w:widowControl/>
        <w:jc w:val="center"/>
        <w:rPr>
          <w:b w:val="0"/>
        </w:rPr>
      </w:pPr>
      <w:bookmarkStart w:id="0" w:name="_GoBack"/>
      <w:bookmarkEnd w:id="0"/>
    </w:p>
    <w:p w:rsidR="004F132F" w:rsidRPr="001E1294" w:rsidRDefault="001E129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Pr="001E1294">
        <w:rPr>
          <w:b w:val="0"/>
          <w:sz w:val="28"/>
          <w:szCs w:val="28"/>
        </w:rPr>
        <w:t>нформационное сообщение</w:t>
      </w:r>
      <w:r>
        <w:rPr>
          <w:b w:val="0"/>
          <w:sz w:val="28"/>
          <w:szCs w:val="28"/>
        </w:rPr>
        <w:t xml:space="preserve"> </w:t>
      </w:r>
      <w:r w:rsidRPr="001E1294">
        <w:rPr>
          <w:b w:val="0"/>
          <w:sz w:val="28"/>
          <w:szCs w:val="28"/>
        </w:rPr>
        <w:t xml:space="preserve">о продаже </w:t>
      </w:r>
      <w:r w:rsidR="00C75ABF" w:rsidRPr="001E1294">
        <w:rPr>
          <w:b w:val="0"/>
          <w:sz w:val="28"/>
          <w:szCs w:val="28"/>
        </w:rPr>
        <w:t xml:space="preserve">муниципального имущества </w:t>
      </w:r>
      <w:r w:rsidRPr="001E1294">
        <w:rPr>
          <w:b w:val="0"/>
          <w:sz w:val="28"/>
          <w:szCs w:val="28"/>
        </w:rPr>
        <w:t xml:space="preserve">на аукционе </w:t>
      </w:r>
      <w:r w:rsidRPr="001E1294">
        <w:rPr>
          <w:b w:val="0"/>
          <w:sz w:val="28"/>
          <w:szCs w:val="28"/>
          <w:shd w:val="clear" w:color="auto" w:fill="FFFFFF"/>
        </w:rPr>
        <w:t xml:space="preserve">в электронной форме </w:t>
      </w: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Default="0038518F">
      <w:pPr>
        <w:pStyle w:val="ConsPlusTitle"/>
        <w:widowControl/>
        <w:jc w:val="center"/>
        <w:rPr>
          <w:b w:val="0"/>
        </w:rPr>
      </w:pPr>
    </w:p>
    <w:p w:rsidR="0038518F" w:rsidRPr="0038518F" w:rsidRDefault="0038518F" w:rsidP="0038518F">
      <w:pPr>
        <w:widowControl w:val="0"/>
        <w:tabs>
          <w:tab w:val="left" w:pos="8222"/>
        </w:tabs>
        <w:spacing w:line="240" w:lineRule="atLeast"/>
        <w:jc w:val="center"/>
        <w:outlineLvl w:val="0"/>
        <w:rPr>
          <w:sz w:val="28"/>
        </w:rPr>
      </w:pPr>
      <w:r w:rsidRPr="0038518F">
        <w:rPr>
          <w:bCs/>
          <w:sz w:val="28"/>
          <w:lang w:bidi="ru-RU"/>
        </w:rPr>
        <w:t>1. Общая информация</w:t>
      </w:r>
    </w:p>
    <w:p w:rsidR="0038518F" w:rsidRDefault="0038518F" w:rsidP="0038518F">
      <w:pPr>
        <w:jc w:val="center"/>
        <w:rPr>
          <w:sz w:val="28"/>
        </w:rPr>
      </w:pPr>
    </w:p>
    <w:p w:rsidR="0038518F" w:rsidRDefault="0038518F" w:rsidP="0038518F">
      <w:pPr>
        <w:ind w:firstLine="708"/>
        <w:rPr>
          <w:sz w:val="28"/>
        </w:rPr>
      </w:pPr>
      <w:r>
        <w:rPr>
          <w:rStyle w:val="apple-converted-space"/>
          <w:color w:val="000000" w:themeColor="text1"/>
          <w:sz w:val="28"/>
          <w:shd w:val="clear" w:color="auto" w:fill="FFFFFF"/>
        </w:rPr>
        <w:t xml:space="preserve">1.1. </w:t>
      </w:r>
      <w:r>
        <w:rPr>
          <w:sz w:val="28"/>
          <w:shd w:val="clear" w:color="auto" w:fill="FFFFFF"/>
        </w:rPr>
        <w:t>Аукцион в электронной форме (далее – аукцион)</w:t>
      </w:r>
      <w:r>
        <w:rPr>
          <w:sz w:val="28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</w:t>
      </w:r>
      <w:r>
        <w:rPr>
          <w:sz w:val="28"/>
          <w:highlight w:val="white"/>
        </w:rPr>
        <w:t>т 27.08.2012 № 860,</w:t>
      </w:r>
      <w:r>
        <w:rPr>
          <w:rStyle w:val="apple-converted-space"/>
          <w:color w:val="000000" w:themeColor="text1"/>
          <w:sz w:val="28"/>
          <w:shd w:val="clear" w:color="auto" w:fill="FFFFFF"/>
        </w:rPr>
        <w:t> </w:t>
      </w:r>
      <w:r w:rsidRPr="00D80CD3">
        <w:rPr>
          <w:sz w:val="28"/>
          <w:szCs w:val="28"/>
        </w:rPr>
        <w:t>постановлением</w:t>
      </w:r>
      <w:r w:rsidRPr="00D80CD3">
        <w:rPr>
          <w:bCs/>
          <w:sz w:val="28"/>
          <w:szCs w:val="28"/>
        </w:rPr>
        <w:t xml:space="preserve"> администрации Суровикинского муниципального района </w:t>
      </w:r>
      <w:r w:rsidRPr="00B63BAD">
        <w:rPr>
          <w:sz w:val="28"/>
          <w:szCs w:val="28"/>
        </w:rPr>
        <w:t xml:space="preserve">от </w:t>
      </w:r>
      <w:r w:rsidR="003D6F86" w:rsidRPr="002A2589">
        <w:rPr>
          <w:sz w:val="28"/>
          <w:szCs w:val="28"/>
        </w:rPr>
        <w:t xml:space="preserve">11.01.2023 № 5 </w:t>
      </w:r>
      <w:r w:rsidRPr="00D80CD3">
        <w:rPr>
          <w:sz w:val="28"/>
          <w:szCs w:val="28"/>
        </w:rPr>
        <w:t xml:space="preserve">«О принятии </w:t>
      </w:r>
      <w:r w:rsidRPr="00D80CD3">
        <w:rPr>
          <w:bCs/>
          <w:sz w:val="28"/>
          <w:szCs w:val="28"/>
        </w:rPr>
        <w:t xml:space="preserve">условий приватизации  </w:t>
      </w:r>
      <w:r w:rsidRPr="00D80CD3">
        <w:rPr>
          <w:sz w:val="28"/>
          <w:szCs w:val="28"/>
        </w:rPr>
        <w:t xml:space="preserve">муниципального имущества», </w:t>
      </w:r>
      <w:r w:rsidR="000B540A">
        <w:rPr>
          <w:sz w:val="28"/>
          <w:szCs w:val="28"/>
        </w:rPr>
        <w:t xml:space="preserve">на основании </w:t>
      </w:r>
      <w:r>
        <w:rPr>
          <w:rFonts w:eastAsia="Courier New"/>
          <w:color w:val="000000"/>
          <w:sz w:val="28"/>
          <w:lang w:bidi="ru-RU"/>
        </w:rPr>
        <w:t>р</w:t>
      </w:r>
      <w:r>
        <w:rPr>
          <w:sz w:val="28"/>
          <w:shd w:val="clear" w:color="auto" w:fill="FFFFFF"/>
        </w:rPr>
        <w:t xml:space="preserve">егламента электронной площадки </w:t>
      </w:r>
      <w:r w:rsidR="000B540A">
        <w:rPr>
          <w:sz w:val="28"/>
          <w:shd w:val="clear" w:color="auto" w:fill="FFFFFF"/>
        </w:rPr>
        <w:t>«</w:t>
      </w:r>
      <w:r>
        <w:rPr>
          <w:sz w:val="28"/>
          <w:shd w:val="clear" w:color="auto" w:fill="FFFFFF"/>
        </w:rPr>
        <w:t>Сбербанк-АСТ</w:t>
      </w:r>
      <w:r w:rsidR="000B540A">
        <w:rPr>
          <w:sz w:val="28"/>
          <w:shd w:val="clear" w:color="auto" w:fill="FFFFFF"/>
        </w:rPr>
        <w:t>»</w:t>
      </w:r>
      <w:r>
        <w:rPr>
          <w:sz w:val="28"/>
          <w:shd w:val="clear" w:color="auto" w:fill="FFFFFF"/>
        </w:rPr>
        <w:t xml:space="preserve">, который размещен по адресу: </w:t>
      </w:r>
      <w:r>
        <w:rPr>
          <w:sz w:val="28"/>
        </w:rPr>
        <w:t>http://utp.sberbank-ast.ru/AP/Notice/</w:t>
      </w:r>
      <w:r w:rsidR="000B540A">
        <w:rPr>
          <w:sz w:val="28"/>
        </w:rPr>
        <w:t>1027</w:t>
      </w:r>
      <w:r>
        <w:rPr>
          <w:sz w:val="28"/>
        </w:rPr>
        <w:t>/Instructions.</w:t>
      </w:r>
    </w:p>
    <w:p w:rsidR="0038518F" w:rsidRDefault="0038518F" w:rsidP="0038518F">
      <w:pPr>
        <w:ind w:firstLine="708"/>
        <w:rPr>
          <w:color w:val="000000"/>
          <w:sz w:val="28"/>
        </w:rPr>
      </w:pPr>
      <w:r>
        <w:rPr>
          <w:sz w:val="28"/>
        </w:rPr>
        <w:t xml:space="preserve">1.2. </w:t>
      </w:r>
      <w:r>
        <w:rPr>
          <w:rFonts w:eastAsia="Courier New"/>
          <w:color w:val="000000"/>
          <w:sz w:val="28"/>
          <w:lang w:bidi="ru-RU"/>
        </w:rPr>
        <w:t xml:space="preserve">Сайт в сети «Интернет», на котором будет проводиться аукцион: </w:t>
      </w:r>
      <w:r>
        <w:rPr>
          <w:sz w:val="28"/>
        </w:rPr>
        <w:t xml:space="preserve"> </w:t>
      </w:r>
      <w:hyperlink r:id="rId8" w:history="1">
        <w:r w:rsidR="009F1A63" w:rsidRPr="00EC4B72">
          <w:rPr>
            <w:rStyle w:val="af1"/>
            <w:color w:val="auto"/>
            <w:sz w:val="28"/>
          </w:rPr>
          <w:t>http://utp.sberbank-ast.ru</w:t>
        </w:r>
      </w:hyperlink>
      <w:r w:rsidR="009F1A63" w:rsidRPr="00EC4B72">
        <w:rPr>
          <w:sz w:val="28"/>
        </w:rPr>
        <w:t xml:space="preserve"> </w:t>
      </w:r>
      <w:r w:rsidRPr="00EC4B72">
        <w:rPr>
          <w:rFonts w:eastAsia="Courier New"/>
          <w:sz w:val="28"/>
          <w:lang w:bidi="ru-RU"/>
        </w:rPr>
        <w:t xml:space="preserve">(далее – </w:t>
      </w:r>
      <w:r>
        <w:rPr>
          <w:rFonts w:eastAsia="Courier New"/>
          <w:color w:val="000000"/>
          <w:sz w:val="28"/>
          <w:lang w:bidi="ru-RU"/>
        </w:rPr>
        <w:t xml:space="preserve">электронная площадка) (торговая секция «Приватизация, аренда и продажа прав»). 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rFonts w:eastAsia="Courier New"/>
          <w:color w:val="000000"/>
          <w:sz w:val="28"/>
          <w:lang w:bidi="ru-RU"/>
        </w:rPr>
        <w:t xml:space="preserve"> </w:t>
      </w:r>
      <w:r w:rsidRPr="00C71C70">
        <w:rPr>
          <w:rFonts w:eastAsia="Courier New"/>
          <w:color w:val="000000"/>
          <w:sz w:val="28"/>
          <w:lang w:bidi="ru-RU"/>
        </w:rPr>
        <w:t>Владелец электронной площадки:</w:t>
      </w:r>
      <w:r w:rsidRPr="00C71C70">
        <w:rPr>
          <w:sz w:val="28"/>
        </w:rPr>
        <w:t xml:space="preserve"> АО «Сбербанк-АСТ»</w:t>
      </w:r>
      <w:r w:rsidRPr="00C71C70">
        <w:rPr>
          <w:rFonts w:eastAsia="Courier New"/>
          <w:color w:val="000000"/>
          <w:sz w:val="28"/>
          <w:lang w:bidi="ru-RU"/>
        </w:rPr>
        <w:t xml:space="preserve"> (далее – </w:t>
      </w:r>
      <w:r w:rsidR="00CF5190">
        <w:rPr>
          <w:rFonts w:eastAsia="Courier New"/>
          <w:color w:val="000000"/>
          <w:sz w:val="28"/>
          <w:lang w:bidi="ru-RU"/>
        </w:rPr>
        <w:t>о</w:t>
      </w:r>
      <w:r w:rsidRPr="00C71C70">
        <w:rPr>
          <w:rFonts w:eastAsia="Courier New"/>
          <w:color w:val="000000"/>
          <w:sz w:val="28"/>
          <w:lang w:bidi="ru-RU"/>
        </w:rPr>
        <w:t xml:space="preserve">ператор). Контактная информация: адрес </w:t>
      </w:r>
      <w:r w:rsidRPr="00C71C70">
        <w:rPr>
          <w:rFonts w:eastAsia="Courier New"/>
          <w:sz w:val="28"/>
          <w:lang w:bidi="ru-RU"/>
        </w:rPr>
        <w:t>местонахождения:</w:t>
      </w:r>
      <w:r w:rsidR="00C71C70" w:rsidRPr="00C71C70">
        <w:rPr>
          <w:rFonts w:ascii="Arial" w:hAnsi="Arial" w:cs="Arial"/>
          <w:color w:val="333333"/>
          <w:sz w:val="21"/>
          <w:szCs w:val="21"/>
        </w:rPr>
        <w:t xml:space="preserve"> </w:t>
      </w:r>
      <w:r w:rsidR="00C71C70" w:rsidRPr="00C71C70">
        <w:rPr>
          <w:color w:val="333333"/>
          <w:sz w:val="28"/>
          <w:szCs w:val="28"/>
        </w:rPr>
        <w:t>119435, г. Москва, Большой Саввинский переулок, дом 12, стр. 9</w:t>
      </w:r>
      <w:r w:rsidRPr="00C71C70">
        <w:rPr>
          <w:sz w:val="28"/>
        </w:rPr>
        <w:t xml:space="preserve">, </w:t>
      </w:r>
      <w:r w:rsidRPr="00C71C70">
        <w:rPr>
          <w:rFonts w:eastAsia="Courier New"/>
          <w:sz w:val="28"/>
          <w:lang w:bidi="ru-RU"/>
        </w:rPr>
        <w:t>контактный телефон:</w:t>
      </w:r>
      <w:r w:rsidRPr="00C71C70">
        <w:rPr>
          <w:sz w:val="28"/>
        </w:rPr>
        <w:t xml:space="preserve">7 (495) 787-29-97,  7 (495) 787-29-99, </w:t>
      </w:r>
      <w:r w:rsidRPr="00C71C70">
        <w:rPr>
          <w:rFonts w:eastAsia="Courier New"/>
          <w:sz w:val="28"/>
          <w:lang w:bidi="ru-RU"/>
        </w:rPr>
        <w:t>адрес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rFonts w:eastAsia="Courier New"/>
          <w:sz w:val="28"/>
          <w:lang w:bidi="ru-RU"/>
        </w:rPr>
        <w:t>электронной почты:</w:t>
      </w:r>
      <w:r w:rsidR="000B540A" w:rsidRPr="00C71C70">
        <w:rPr>
          <w:rFonts w:eastAsia="Courier New"/>
          <w:sz w:val="28"/>
          <w:lang w:bidi="ru-RU"/>
        </w:rPr>
        <w:t xml:space="preserve"> </w:t>
      </w:r>
      <w:r w:rsidRPr="00C71C70">
        <w:rPr>
          <w:sz w:val="28"/>
        </w:rPr>
        <w:t>property@sberbank-ast.ru, company@sberbank-ast.ru.</w:t>
      </w:r>
    </w:p>
    <w:p w:rsidR="00C71C70" w:rsidRPr="00C71C70" w:rsidRDefault="0038518F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1.3. Продавец: </w:t>
      </w:r>
      <w:r w:rsidR="00C71C70" w:rsidRPr="00C71C70">
        <w:rPr>
          <w:rFonts w:eastAsia="Courier New"/>
          <w:color w:val="000000"/>
          <w:sz w:val="28"/>
          <w:lang w:bidi="ru-RU"/>
        </w:rPr>
        <w:t>администрация Суровикинского муниципального района Волгоградской области, выступающая от имени муниципального образования Суровикинский муниципальный район Волгоградской области, в лице 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  <w:r w:rsidR="00900318">
        <w:rPr>
          <w:rFonts w:eastAsia="Courier New"/>
          <w:color w:val="000000"/>
          <w:sz w:val="28"/>
          <w:lang w:bidi="ru-RU"/>
        </w:rPr>
        <w:t xml:space="preserve"> (далее – отдел УМИЗ)</w:t>
      </w:r>
      <w:r w:rsidR="00C71C70"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Официальный сайт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 http://</w:t>
      </w:r>
      <w:hyperlink r:id="rId9" w:history="1">
        <w:r w:rsidRPr="00C71C70">
          <w:rPr>
            <w:rFonts w:eastAsia="Courier New"/>
            <w:color w:val="000000"/>
            <w:sz w:val="28"/>
            <w:lang w:bidi="ru-RU"/>
          </w:rPr>
          <w:t>www.surregion.ru</w:t>
        </w:r>
      </w:hyperlink>
      <w:r w:rsidRPr="00C71C70">
        <w:rPr>
          <w:rFonts w:eastAsia="Courier New"/>
          <w:color w:val="000000"/>
          <w:sz w:val="28"/>
          <w:lang w:bidi="ru-RU"/>
        </w:rPr>
        <w:t>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Адрес </w:t>
      </w:r>
      <w:r w:rsidR="00CF5190">
        <w:rPr>
          <w:rFonts w:eastAsia="Courier New"/>
          <w:color w:val="000000"/>
          <w:sz w:val="28"/>
          <w:lang w:bidi="ru-RU"/>
        </w:rPr>
        <w:t>продавца</w:t>
      </w:r>
      <w:r w:rsidRPr="00C71C70">
        <w:rPr>
          <w:rFonts w:eastAsia="Courier New"/>
          <w:color w:val="000000"/>
          <w:sz w:val="28"/>
          <w:lang w:bidi="ru-RU"/>
        </w:rPr>
        <w:t>: 404415, Волгоградская область, г. Суровикино, ул. Ленина, 64.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Контактные телефоны: 8(84473) 2-22-38, факс 8(84473) 9-46-23.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 xml:space="preserve">Контактное лицо: Сидорова Ольга Николаевна. </w:t>
      </w:r>
    </w:p>
    <w:p w:rsidR="00C71C70" w:rsidRPr="00C71C70" w:rsidRDefault="00C71C70" w:rsidP="00C71C70">
      <w:pPr>
        <w:widowControl w:val="0"/>
        <w:spacing w:line="240" w:lineRule="atLeast"/>
        <w:rPr>
          <w:rFonts w:eastAsia="Courier New"/>
          <w:color w:val="000000"/>
          <w:sz w:val="28"/>
          <w:lang w:bidi="ru-RU"/>
        </w:rPr>
      </w:pPr>
      <w:r w:rsidRPr="00C71C70">
        <w:rPr>
          <w:rFonts w:eastAsia="Courier New"/>
          <w:color w:val="000000"/>
          <w:sz w:val="28"/>
          <w:lang w:bidi="ru-RU"/>
        </w:rPr>
        <w:t>Адрес электронной почты: ra_sur@volganet.ru.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</w:rPr>
        <w:t xml:space="preserve">1.4. </w:t>
      </w:r>
      <w:r>
        <w:rPr>
          <w:rFonts w:eastAsia="Courier New"/>
          <w:color w:val="000000"/>
          <w:sz w:val="28"/>
          <w:lang w:bidi="ru-RU"/>
        </w:rPr>
        <w:t xml:space="preserve">Инструкция по работе в торговой секции «Приватизация, аренда </w:t>
      </w:r>
      <w:r>
        <w:rPr>
          <w:rFonts w:eastAsia="Courier New"/>
          <w:color w:val="000000"/>
          <w:sz w:val="28"/>
          <w:lang w:bidi="ru-RU"/>
        </w:rPr>
        <w:lastRenderedPageBreak/>
        <w:t xml:space="preserve">и продажа прав») электронной площадки  </w:t>
      </w:r>
      <w:r>
        <w:rPr>
          <w:rFonts w:eastAsia="Cambria"/>
          <w:bCs/>
          <w:sz w:val="28"/>
          <w:lang w:bidi="ru-RU"/>
        </w:rPr>
        <w:t>http://</w:t>
      </w:r>
      <w:r>
        <w:rPr>
          <w:sz w:val="28"/>
        </w:rPr>
        <w:t>utp.sberbank-ast.ru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 w:rsidRPr="00EC4B72">
        <w:rPr>
          <w:rStyle w:val="af1"/>
          <w:rFonts w:eastAsia="Cambria"/>
          <w:bCs/>
          <w:color w:val="auto"/>
          <w:sz w:val="28"/>
          <w:lang w:bidi="ru-RU"/>
        </w:rPr>
        <w:t>размещена по адресу:</w:t>
      </w:r>
      <w:r>
        <w:rPr>
          <w:rStyle w:val="af1"/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http://utp.sberbank-ast.ru/AP/Notice/652/Instructions</w:t>
      </w:r>
      <w:r>
        <w:rPr>
          <w:rStyle w:val="af1"/>
          <w:rFonts w:eastAsia="Cambria"/>
          <w:bCs/>
          <w:sz w:val="28"/>
          <w:lang w:bidi="ru-RU"/>
        </w:rPr>
        <w:t>.</w:t>
      </w:r>
    </w:p>
    <w:p w:rsidR="00C71C70" w:rsidRDefault="00FE1B98" w:rsidP="00C71C7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1C70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="00C71C70" w:rsidRPr="00C71C70">
        <w:rPr>
          <w:sz w:val="28"/>
          <w:szCs w:val="28"/>
        </w:rPr>
        <w:t xml:space="preserve"> </w:t>
      </w:r>
      <w:r w:rsidR="00C71C70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8518F" w:rsidRPr="00BC3F9D" w:rsidRDefault="0038518F" w:rsidP="00BC3F9D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  <w:r w:rsidRPr="00BC3F9D">
        <w:rPr>
          <w:sz w:val="28"/>
          <w:szCs w:val="28"/>
        </w:rPr>
        <w:t xml:space="preserve"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</w:t>
      </w:r>
      <w:r w:rsidR="00BC3F9D" w:rsidRPr="00BC3F9D">
        <w:rPr>
          <w:sz w:val="28"/>
          <w:szCs w:val="28"/>
        </w:rPr>
        <w:t>Получить сертификаты электронной подписи можно в Авторизованных удостоверяющих центрах.  С реестром авторизованных удостоверяющих центр</w:t>
      </w:r>
      <w:r w:rsidR="00BC3F9D">
        <w:rPr>
          <w:sz w:val="28"/>
          <w:szCs w:val="28"/>
        </w:rPr>
        <w:t>ов</w:t>
      </w:r>
      <w:r w:rsidR="00BC3F9D" w:rsidRPr="00BC3F9D">
        <w:rPr>
          <w:sz w:val="28"/>
          <w:szCs w:val="28"/>
        </w:rPr>
        <w:t xml:space="preserve"> можно ознакомиться, пройдя по ссылке</w:t>
      </w:r>
      <w:r w:rsidR="00BC3F9D">
        <w:rPr>
          <w:sz w:val="28"/>
          <w:szCs w:val="28"/>
        </w:rPr>
        <w:t xml:space="preserve"> </w:t>
      </w:r>
      <w:hyperlink r:id="rId10" w:tgtFrame="_blank" w:history="1">
        <w:r w:rsidR="00BC3F9D" w:rsidRPr="00BC3F9D">
          <w:rPr>
            <w:sz w:val="28"/>
            <w:szCs w:val="28"/>
          </w:rPr>
          <w:t>https://digital.gov.ru/ru/activity/govservices/2/</w:t>
        </w:r>
      </w:hyperlink>
      <w:r w:rsidR="00BC3F9D" w:rsidRPr="00BC3F9D">
        <w:rPr>
          <w:sz w:val="28"/>
          <w:szCs w:val="28"/>
        </w:rPr>
        <w:t>.</w:t>
      </w:r>
    </w:p>
    <w:p w:rsidR="00BC3F9D" w:rsidRPr="00BC3F9D" w:rsidRDefault="00BC3F9D" w:rsidP="00BC3F9D">
      <w:pPr>
        <w:pStyle w:val="21"/>
        <w:widowControl w:val="0"/>
        <w:spacing w:after="0" w:line="240" w:lineRule="auto"/>
        <w:ind w:left="0" w:firstLine="426"/>
        <w:rPr>
          <w:szCs w:val="28"/>
        </w:rPr>
      </w:pPr>
    </w:p>
    <w:p w:rsidR="0038518F" w:rsidRPr="00BC3F9D" w:rsidRDefault="0038518F" w:rsidP="0038518F">
      <w:pPr>
        <w:jc w:val="center"/>
        <w:outlineLvl w:val="0"/>
        <w:rPr>
          <w:color w:val="000000"/>
          <w:sz w:val="28"/>
        </w:rPr>
      </w:pPr>
      <w:r w:rsidRPr="00BC3F9D">
        <w:rPr>
          <w:bCs/>
          <w:color w:val="000000"/>
          <w:sz w:val="28"/>
        </w:rPr>
        <w:t>2. Сведения о предмете аукциона</w:t>
      </w:r>
    </w:p>
    <w:p w:rsidR="0038518F" w:rsidRPr="00BC3F9D" w:rsidRDefault="0038518F" w:rsidP="0038518F">
      <w:pPr>
        <w:pStyle w:val="a4"/>
        <w:widowControl w:val="0"/>
        <w:spacing w:line="240" w:lineRule="atLeast"/>
        <w:ind w:left="0"/>
        <w:rPr>
          <w:rStyle w:val="af1"/>
          <w:rFonts w:eastAsia="Cambria"/>
          <w:sz w:val="32"/>
        </w:rPr>
      </w:pPr>
    </w:p>
    <w:p w:rsidR="0038518F" w:rsidRPr="00BC3F9D" w:rsidRDefault="0038518F" w:rsidP="0038518F">
      <w:pPr>
        <w:ind w:firstLine="708"/>
        <w:rPr>
          <w:sz w:val="28"/>
          <w:szCs w:val="20"/>
        </w:rPr>
      </w:pPr>
      <w:r w:rsidRPr="00BC3F9D">
        <w:rPr>
          <w:sz w:val="28"/>
          <w:szCs w:val="20"/>
        </w:rPr>
        <w:t>Предмет аукциона:</w:t>
      </w:r>
    </w:p>
    <w:p w:rsidR="008A2F07" w:rsidRPr="00040AE8" w:rsidRDefault="008A2F07" w:rsidP="008A2F07">
      <w:pPr>
        <w:ind w:firstLine="708"/>
        <w:rPr>
          <w:sz w:val="28"/>
          <w:szCs w:val="28"/>
        </w:rPr>
      </w:pPr>
      <w:r w:rsidRPr="00BC3F9D">
        <w:rPr>
          <w:sz w:val="28"/>
          <w:szCs w:val="20"/>
        </w:rPr>
        <w:t>Лот №</w:t>
      </w:r>
      <w:r>
        <w:rPr>
          <w:sz w:val="28"/>
          <w:szCs w:val="20"/>
        </w:rPr>
        <w:t xml:space="preserve"> </w:t>
      </w:r>
      <w:r w:rsidR="00BE7C91">
        <w:rPr>
          <w:sz w:val="28"/>
          <w:szCs w:val="20"/>
        </w:rPr>
        <w:t>1</w:t>
      </w:r>
      <w:r w:rsidRPr="00BC3F9D">
        <w:rPr>
          <w:sz w:val="28"/>
          <w:szCs w:val="20"/>
        </w:rPr>
        <w:t xml:space="preserve"> – </w:t>
      </w:r>
      <w:r w:rsidR="00040AE8" w:rsidRPr="00040AE8">
        <w:rPr>
          <w:sz w:val="28"/>
          <w:szCs w:val="28"/>
        </w:rPr>
        <w:t xml:space="preserve">автобус для перевозки детей ПАЗ 32053-70, </w:t>
      </w:r>
      <w:r w:rsidR="00040AE8" w:rsidRPr="00040AE8">
        <w:rPr>
          <w:sz w:val="28"/>
          <w:szCs w:val="28"/>
          <w:lang w:val="en-US"/>
        </w:rPr>
        <w:t>VIN</w:t>
      </w:r>
      <w:r w:rsidR="00040AE8" w:rsidRPr="00040AE8">
        <w:rPr>
          <w:sz w:val="28"/>
          <w:szCs w:val="28"/>
        </w:rPr>
        <w:t xml:space="preserve">: </w:t>
      </w:r>
      <w:r w:rsidR="00040AE8" w:rsidRPr="00040AE8">
        <w:rPr>
          <w:sz w:val="28"/>
          <w:szCs w:val="28"/>
          <w:lang w:val="en-US"/>
        </w:rPr>
        <w:t>X</w:t>
      </w:r>
      <w:r w:rsidR="00040AE8" w:rsidRPr="00040AE8">
        <w:rPr>
          <w:sz w:val="28"/>
          <w:szCs w:val="28"/>
        </w:rPr>
        <w:t>1</w:t>
      </w:r>
      <w:r w:rsidR="00040AE8" w:rsidRPr="00040AE8">
        <w:rPr>
          <w:sz w:val="28"/>
          <w:szCs w:val="28"/>
          <w:lang w:val="en-US"/>
        </w:rPr>
        <w:t>M</w:t>
      </w:r>
      <w:r w:rsidR="00040AE8" w:rsidRPr="00040AE8">
        <w:rPr>
          <w:sz w:val="28"/>
          <w:szCs w:val="28"/>
        </w:rPr>
        <w:t>3205</w:t>
      </w:r>
      <w:r w:rsidR="00040AE8" w:rsidRPr="00040AE8">
        <w:rPr>
          <w:sz w:val="28"/>
          <w:szCs w:val="28"/>
          <w:lang w:val="en-US"/>
        </w:rPr>
        <w:t>CXC</w:t>
      </w:r>
      <w:r w:rsidR="00040AE8" w:rsidRPr="00040AE8">
        <w:rPr>
          <w:sz w:val="28"/>
          <w:szCs w:val="28"/>
        </w:rPr>
        <w:t>0005651, регистрационный знак С 522 ТС 34, 2012 года выпуска, двигатель № С 1007836, цвет кузова желтый, паспорт транспортного средства 52 НР 094397, выдан 16.10.2012 ООО «Павловский автобусный завод».</w:t>
      </w:r>
    </w:p>
    <w:p w:rsidR="00635B8D" w:rsidRPr="00B621B0" w:rsidRDefault="00635B8D" w:rsidP="00635B8D">
      <w:pPr>
        <w:ind w:firstLine="0"/>
        <w:rPr>
          <w:sz w:val="28"/>
          <w:szCs w:val="28"/>
        </w:rPr>
      </w:pPr>
      <w:r w:rsidRPr="00CA1E40">
        <w:rPr>
          <w:sz w:val="28"/>
          <w:szCs w:val="28"/>
        </w:rPr>
        <w:t>Состояние: бывший в эксплуатации, удовлетворительное.</w:t>
      </w:r>
      <w:r w:rsidRPr="00CA1E40">
        <w:t xml:space="preserve"> </w:t>
      </w:r>
      <w:r w:rsidRPr="00CA1E40">
        <w:rPr>
          <w:sz w:val="28"/>
          <w:szCs w:val="28"/>
        </w:rPr>
        <w:t xml:space="preserve">Требуется </w:t>
      </w:r>
      <w:r w:rsidR="00CA1E40" w:rsidRPr="00CA1E40">
        <w:rPr>
          <w:sz w:val="28"/>
          <w:szCs w:val="28"/>
        </w:rPr>
        <w:t xml:space="preserve">незначительный </w:t>
      </w:r>
      <w:r w:rsidRPr="00CA1E40">
        <w:rPr>
          <w:sz w:val="28"/>
          <w:szCs w:val="28"/>
        </w:rPr>
        <w:t>ремонт.</w:t>
      </w:r>
    </w:p>
    <w:p w:rsidR="008A2F07" w:rsidRDefault="008A2F07" w:rsidP="008A2F07">
      <w:pPr>
        <w:ind w:firstLine="708"/>
        <w:rPr>
          <w:sz w:val="28"/>
          <w:szCs w:val="20"/>
        </w:rPr>
      </w:pPr>
      <w:r>
        <w:rPr>
          <w:sz w:val="28"/>
          <w:szCs w:val="20"/>
        </w:rPr>
        <w:t>Способ приватизации муниципального имущества: открытый аукцион в электронной форме.</w:t>
      </w:r>
    </w:p>
    <w:p w:rsidR="008A2F07" w:rsidRDefault="008A2F07" w:rsidP="008A2F07">
      <w:pPr>
        <w:shd w:val="clear" w:color="auto" w:fill="FFFFFF"/>
        <w:ind w:right="-75"/>
        <w:rPr>
          <w:sz w:val="28"/>
        </w:rPr>
      </w:pPr>
      <w:r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="00040AE8" w:rsidRPr="00040AE8">
        <w:rPr>
          <w:color w:val="000000"/>
          <w:sz w:val="28"/>
          <w:szCs w:val="28"/>
        </w:rPr>
        <w:t>114000,00</w:t>
      </w:r>
      <w:r w:rsidR="00040AE8" w:rsidRPr="003F798D">
        <w:rPr>
          <w:color w:val="000000"/>
        </w:rPr>
        <w:t xml:space="preserve"> </w:t>
      </w:r>
      <w:r>
        <w:rPr>
          <w:rFonts w:eastAsia="MS Mincho"/>
          <w:sz w:val="28"/>
          <w:szCs w:val="28"/>
          <w:highlight w:val="white"/>
        </w:rPr>
        <w:t>(</w:t>
      </w:r>
      <w:r w:rsidR="00040AE8">
        <w:rPr>
          <w:rFonts w:eastAsia="MS Mincho"/>
          <w:sz w:val="28"/>
          <w:szCs w:val="28"/>
          <w:highlight w:val="white"/>
        </w:rPr>
        <w:t>сто четырнадцать</w:t>
      </w:r>
      <w:r>
        <w:rPr>
          <w:rFonts w:eastAsia="MS Mincho"/>
          <w:sz w:val="28"/>
          <w:szCs w:val="28"/>
          <w:highlight w:val="white"/>
        </w:rPr>
        <w:t xml:space="preserve"> тысяч) рублей 00 копеек, с учетом НДС.</w:t>
      </w:r>
    </w:p>
    <w:p w:rsidR="008A2F07" w:rsidRDefault="008A2F07" w:rsidP="008A2F07">
      <w:pPr>
        <w:ind w:firstLine="708"/>
        <w:rPr>
          <w:highlight w:val="white"/>
        </w:rPr>
      </w:pPr>
      <w:r>
        <w:rPr>
          <w:sz w:val="28"/>
        </w:rPr>
        <w:t>Ш</w:t>
      </w:r>
      <w:r>
        <w:rPr>
          <w:sz w:val="28"/>
          <w:highlight w:val="white"/>
        </w:rPr>
        <w:t xml:space="preserve">аг аукциона составляет 5% или </w:t>
      </w:r>
      <w:r w:rsidR="00040AE8">
        <w:rPr>
          <w:sz w:val="28"/>
          <w:highlight w:val="white"/>
        </w:rPr>
        <w:t>5700</w:t>
      </w:r>
      <w:r>
        <w:rPr>
          <w:sz w:val="28"/>
          <w:highlight w:val="white"/>
        </w:rPr>
        <w:t>,00 (</w:t>
      </w:r>
      <w:r w:rsidR="00040AE8">
        <w:rPr>
          <w:sz w:val="28"/>
          <w:highlight w:val="white"/>
        </w:rPr>
        <w:t xml:space="preserve">пять </w:t>
      </w:r>
      <w:r>
        <w:rPr>
          <w:sz w:val="28"/>
          <w:highlight w:val="white"/>
        </w:rPr>
        <w:t xml:space="preserve">тысяч </w:t>
      </w:r>
      <w:r w:rsidR="00040AE8">
        <w:rPr>
          <w:sz w:val="28"/>
          <w:highlight w:val="white"/>
        </w:rPr>
        <w:t>сем</w:t>
      </w:r>
      <w:r>
        <w:rPr>
          <w:sz w:val="28"/>
          <w:highlight w:val="white"/>
        </w:rPr>
        <w:t>ьсот) рублей 00 копеек.</w:t>
      </w:r>
    </w:p>
    <w:p w:rsidR="008A2F07" w:rsidRDefault="008A2F07" w:rsidP="008A2F07">
      <w:pPr>
        <w:ind w:firstLine="720"/>
        <w:rPr>
          <w:sz w:val="28"/>
          <w:highlight w:val="white"/>
        </w:rPr>
      </w:pPr>
      <w:r>
        <w:rPr>
          <w:sz w:val="28"/>
          <w:szCs w:val="20"/>
        </w:rPr>
        <w:lastRenderedPageBreak/>
        <w:t>Р</w:t>
      </w:r>
      <w:r>
        <w:rPr>
          <w:sz w:val="28"/>
          <w:szCs w:val="20"/>
          <w:highlight w:val="white"/>
        </w:rPr>
        <w:t xml:space="preserve">азмер задатка за право участия в аукционе составляет </w:t>
      </w:r>
      <w:r w:rsidR="001A3CB9">
        <w:rPr>
          <w:sz w:val="28"/>
          <w:szCs w:val="20"/>
          <w:highlight w:val="white"/>
        </w:rPr>
        <w:t>1</w:t>
      </w:r>
      <w:r>
        <w:rPr>
          <w:sz w:val="28"/>
          <w:szCs w:val="20"/>
          <w:highlight w:val="white"/>
        </w:rPr>
        <w:t xml:space="preserve">0 % начальной цены или </w:t>
      </w:r>
      <w:r w:rsidR="001A3CB9">
        <w:rPr>
          <w:sz w:val="28"/>
          <w:highlight w:val="white"/>
        </w:rPr>
        <w:t>11400</w:t>
      </w:r>
      <w:r>
        <w:rPr>
          <w:sz w:val="28"/>
          <w:highlight w:val="white"/>
        </w:rPr>
        <w:t>,00 (</w:t>
      </w:r>
      <w:r w:rsidR="00665F48">
        <w:rPr>
          <w:sz w:val="28"/>
          <w:highlight w:val="white"/>
        </w:rPr>
        <w:t xml:space="preserve">одиннадцать </w:t>
      </w:r>
      <w:r>
        <w:rPr>
          <w:sz w:val="28"/>
          <w:highlight w:val="white"/>
        </w:rPr>
        <w:t>тысяч</w:t>
      </w:r>
      <w:r w:rsidR="00665F48">
        <w:rPr>
          <w:sz w:val="28"/>
          <w:highlight w:val="white"/>
        </w:rPr>
        <w:t xml:space="preserve"> четыреста</w:t>
      </w:r>
      <w:r>
        <w:rPr>
          <w:sz w:val="28"/>
          <w:highlight w:val="white"/>
        </w:rPr>
        <w:t>) рублей 00 копеек.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>Шаг аукцион</w:t>
      </w:r>
      <w:r w:rsidR="00BE7C91">
        <w:rPr>
          <w:rFonts w:ascii="Times New Roman" w:hAnsi="Times New Roman"/>
          <w:color w:val="000000"/>
          <w:sz w:val="28"/>
          <w:szCs w:val="28"/>
        </w:rPr>
        <w:t>а</w:t>
      </w:r>
      <w:r w:rsidRPr="00DF7BA7">
        <w:rPr>
          <w:rFonts w:ascii="Times New Roman" w:hAnsi="Times New Roman"/>
          <w:color w:val="000000"/>
          <w:sz w:val="28"/>
          <w:szCs w:val="28"/>
        </w:rPr>
        <w:t xml:space="preserve"> устанавлива</w:t>
      </w:r>
      <w:r w:rsidR="00BE7C91">
        <w:rPr>
          <w:rFonts w:ascii="Times New Roman" w:hAnsi="Times New Roman"/>
          <w:color w:val="000000"/>
          <w:sz w:val="28"/>
          <w:szCs w:val="28"/>
        </w:rPr>
        <w:t>е</w:t>
      </w:r>
      <w:r w:rsidRPr="00DF7BA7">
        <w:rPr>
          <w:rFonts w:ascii="Times New Roman" w:hAnsi="Times New Roman"/>
          <w:color w:val="000000"/>
          <w:sz w:val="28"/>
          <w:szCs w:val="28"/>
        </w:rPr>
        <w:t>тся в фиксированной сумме, составляющей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BA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DF7BA7">
        <w:rPr>
          <w:rFonts w:ascii="Times New Roman" w:hAnsi="Times New Roman"/>
          <w:color w:val="000000"/>
          <w:sz w:val="28"/>
          <w:szCs w:val="28"/>
        </w:rPr>
        <w:t>от начальной цены лотов, и не изменя</w:t>
      </w:r>
      <w:r w:rsidR="00BE7C91">
        <w:rPr>
          <w:rFonts w:ascii="Times New Roman" w:hAnsi="Times New Roman"/>
          <w:color w:val="000000"/>
          <w:sz w:val="28"/>
          <w:szCs w:val="28"/>
        </w:rPr>
        <w:t>е</w:t>
      </w:r>
      <w:r w:rsidRPr="00DF7BA7">
        <w:rPr>
          <w:rFonts w:ascii="Times New Roman" w:hAnsi="Times New Roman"/>
          <w:color w:val="000000"/>
          <w:sz w:val="28"/>
          <w:szCs w:val="28"/>
        </w:rPr>
        <w:t>тся в течение всего аукциона.</w:t>
      </w:r>
    </w:p>
    <w:p w:rsidR="00DF7BA7" w:rsidRPr="00DF7BA7" w:rsidRDefault="00DF7BA7" w:rsidP="00DF7BA7">
      <w:pPr>
        <w:pStyle w:val="af8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BA7">
        <w:rPr>
          <w:rFonts w:ascii="Times New Roman" w:hAnsi="Times New Roman"/>
          <w:color w:val="000000"/>
          <w:sz w:val="28"/>
          <w:szCs w:val="28"/>
        </w:rPr>
        <w:t>Начальная цена и сумма задатка указаны с учетом НДС.</w:t>
      </w:r>
    </w:p>
    <w:p w:rsidR="00942272" w:rsidRPr="00B20924" w:rsidRDefault="00942272" w:rsidP="00BD620A">
      <w:pPr>
        <w:widowControl w:val="0"/>
        <w:autoSpaceDE w:val="0"/>
        <w:autoSpaceDN w:val="0"/>
        <w:adjustRightInd w:val="0"/>
        <w:rPr>
          <w:rStyle w:val="apple-style-span"/>
          <w:color w:val="000000"/>
          <w:sz w:val="28"/>
          <w:szCs w:val="28"/>
        </w:rPr>
      </w:pPr>
      <w:r w:rsidRPr="00B20924">
        <w:rPr>
          <w:sz w:val="28"/>
          <w:szCs w:val="28"/>
        </w:rPr>
        <w:t>Автомобил</w:t>
      </w:r>
      <w:r w:rsidR="00BE7C91">
        <w:rPr>
          <w:sz w:val="28"/>
          <w:szCs w:val="28"/>
        </w:rPr>
        <w:t>ь</w:t>
      </w:r>
      <w:r w:rsidRPr="00B20924">
        <w:rPr>
          <w:sz w:val="28"/>
          <w:szCs w:val="28"/>
        </w:rPr>
        <w:t xml:space="preserve"> явля</w:t>
      </w:r>
      <w:r w:rsidR="00BE7C91">
        <w:rPr>
          <w:sz w:val="28"/>
          <w:szCs w:val="28"/>
        </w:rPr>
        <w:t>е</w:t>
      </w:r>
      <w:r w:rsidRPr="00B20924">
        <w:rPr>
          <w:sz w:val="28"/>
          <w:szCs w:val="28"/>
        </w:rPr>
        <w:t>тся муниципальной собственностью Суровикинского муниципального района Волгоградской области и числ</w:t>
      </w:r>
      <w:r w:rsidR="00BE7C91">
        <w:rPr>
          <w:sz w:val="28"/>
          <w:szCs w:val="28"/>
        </w:rPr>
        <w:t>и</w:t>
      </w:r>
      <w:r w:rsidRPr="00B209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казне</w:t>
      </w:r>
      <w:r w:rsidRPr="00B20924">
        <w:rPr>
          <w:sz w:val="28"/>
          <w:szCs w:val="28"/>
        </w:rPr>
        <w:t xml:space="preserve"> Суровикинского муниципального района</w:t>
      </w:r>
      <w:r w:rsidRPr="00942272">
        <w:rPr>
          <w:sz w:val="28"/>
          <w:szCs w:val="28"/>
        </w:rPr>
        <w:t xml:space="preserve"> </w:t>
      </w:r>
      <w:r w:rsidRPr="00B20924">
        <w:rPr>
          <w:sz w:val="28"/>
          <w:szCs w:val="28"/>
        </w:rPr>
        <w:t>Волгоградской области.</w:t>
      </w:r>
    </w:p>
    <w:p w:rsidR="00BE7C91" w:rsidRPr="00BE7C91" w:rsidRDefault="00942272" w:rsidP="00BE7C91">
      <w:pPr>
        <w:ind w:firstLine="540"/>
        <w:rPr>
          <w:sz w:val="28"/>
          <w:szCs w:val="28"/>
        </w:rPr>
      </w:pPr>
      <w:r w:rsidRPr="00BB5E5A">
        <w:rPr>
          <w:bCs/>
          <w:sz w:val="28"/>
          <w:szCs w:val="28"/>
        </w:rPr>
        <w:t xml:space="preserve">Указанное в настоящем информационном сообщении муниципальное имущество </w:t>
      </w:r>
      <w:r w:rsidR="00BD620A" w:rsidRPr="00BB5E5A">
        <w:rPr>
          <w:bCs/>
          <w:sz w:val="28"/>
          <w:szCs w:val="28"/>
        </w:rPr>
        <w:t xml:space="preserve">ранее </w:t>
      </w:r>
      <w:r w:rsidRPr="00BB5E5A">
        <w:rPr>
          <w:bCs/>
          <w:sz w:val="28"/>
          <w:szCs w:val="28"/>
        </w:rPr>
        <w:t>выставлялось</w:t>
      </w:r>
      <w:r w:rsidR="00BE7C91">
        <w:rPr>
          <w:bCs/>
          <w:sz w:val="28"/>
          <w:szCs w:val="28"/>
        </w:rPr>
        <w:t xml:space="preserve"> на торги (извещение </w:t>
      </w:r>
      <w:r w:rsidR="00BE7C91" w:rsidRPr="00BE7C91">
        <w:rPr>
          <w:bCs/>
          <w:sz w:val="28"/>
          <w:szCs w:val="28"/>
        </w:rPr>
        <w:t>SBR012-2210180084</w:t>
      </w:r>
      <w:r w:rsidR="00BE7C91">
        <w:rPr>
          <w:bCs/>
          <w:sz w:val="28"/>
          <w:szCs w:val="28"/>
        </w:rPr>
        <w:t xml:space="preserve">), но </w:t>
      </w:r>
      <w:r w:rsidR="00BE7C91" w:rsidRPr="00BE7C91">
        <w:rPr>
          <w:sz w:val="28"/>
          <w:szCs w:val="28"/>
        </w:rPr>
        <w:t>так как на момент окончания срока подачи заявок на участие в аукционе не было подано ни одной заявки, аукцион признан несостоявшимся.</w:t>
      </w:r>
    </w:p>
    <w:p w:rsidR="00BD620A" w:rsidRPr="00DD68BD" w:rsidRDefault="00BD620A" w:rsidP="00BD620A">
      <w:pPr>
        <w:shd w:val="clear" w:color="auto" w:fill="FFFFFF"/>
        <w:rPr>
          <w:sz w:val="28"/>
          <w:szCs w:val="28"/>
        </w:rPr>
      </w:pPr>
      <w:r w:rsidRPr="00BB5E5A">
        <w:rPr>
          <w:bCs/>
          <w:sz w:val="28"/>
          <w:szCs w:val="28"/>
        </w:rPr>
        <w:t xml:space="preserve"> </w:t>
      </w:r>
    </w:p>
    <w:p w:rsidR="0038518F" w:rsidRDefault="00BD620A" w:rsidP="00BD620A">
      <w:pPr>
        <w:ind w:firstLine="0"/>
      </w:pPr>
      <w:r>
        <w:rPr>
          <w:sz w:val="28"/>
          <w:szCs w:val="28"/>
        </w:rPr>
        <w:t xml:space="preserve"> </w:t>
      </w:r>
    </w:p>
    <w:p w:rsidR="0038518F" w:rsidRPr="007E5EAC" w:rsidRDefault="0038518F" w:rsidP="0038518F">
      <w:pPr>
        <w:pStyle w:val="af5"/>
        <w:jc w:val="center"/>
        <w:outlineLvl w:val="0"/>
        <w:rPr>
          <w:rFonts w:eastAsia="Courier New"/>
          <w:szCs w:val="24"/>
        </w:rPr>
      </w:pPr>
      <w:r w:rsidRPr="007E5EAC">
        <w:rPr>
          <w:bCs/>
          <w:szCs w:val="24"/>
          <w:lang w:bidi="ru-RU"/>
        </w:rPr>
        <w:t>3.</w:t>
      </w:r>
      <w:r w:rsidRPr="007E5EAC">
        <w:rPr>
          <w:bCs/>
          <w:color w:val="C00000"/>
          <w:szCs w:val="24"/>
          <w:lang w:bidi="ru-RU"/>
        </w:rPr>
        <w:t xml:space="preserve"> </w:t>
      </w:r>
      <w:r w:rsidRPr="007E5EAC">
        <w:rPr>
          <w:rFonts w:eastAsia="Courier New"/>
          <w:szCs w:val="24"/>
          <w:lang w:bidi="ru-RU"/>
        </w:rPr>
        <w:t xml:space="preserve">Сроки, время подачи заявок, проведения аукциона, </w:t>
      </w:r>
    </w:p>
    <w:p w:rsidR="0038518F" w:rsidRPr="00CF5190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7E5EAC">
        <w:rPr>
          <w:rFonts w:eastAsia="Courier New"/>
          <w:sz w:val="28"/>
          <w:lang w:bidi="ru-RU"/>
        </w:rPr>
        <w:t>подведения итогов аукциона</w:t>
      </w:r>
    </w:p>
    <w:p w:rsidR="0038518F" w:rsidRDefault="0038518F" w:rsidP="0038518F">
      <w:pPr>
        <w:widowControl w:val="0"/>
        <w:jc w:val="center"/>
        <w:rPr>
          <w:rFonts w:eastAsia="Courier New"/>
          <w:sz w:val="28"/>
        </w:rPr>
      </w:pP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3.1. Указанное в настоящем информационном сообщении время – московское.</w:t>
      </w:r>
    </w:p>
    <w:p w:rsidR="00F57EF4" w:rsidRPr="00F57EF4" w:rsidRDefault="00F57EF4" w:rsidP="00F57EF4">
      <w:pPr>
        <w:ind w:firstLine="851"/>
        <w:rPr>
          <w:bCs/>
          <w:sz w:val="28"/>
          <w:szCs w:val="28"/>
        </w:rPr>
      </w:pPr>
      <w:r w:rsidRPr="00F57EF4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8518F" w:rsidRPr="00071F11" w:rsidRDefault="0038518F" w:rsidP="0038518F">
      <w:pPr>
        <w:tabs>
          <w:tab w:val="left" w:pos="540"/>
        </w:tabs>
        <w:rPr>
          <w:sz w:val="28"/>
        </w:rPr>
      </w:pPr>
      <w:r w:rsidRPr="00603F8B">
        <w:rPr>
          <w:sz w:val="28"/>
        </w:rPr>
        <w:t>3.</w:t>
      </w:r>
      <w:r w:rsidR="00F57EF4" w:rsidRPr="00603F8B">
        <w:rPr>
          <w:sz w:val="28"/>
        </w:rPr>
        <w:t>2</w:t>
      </w:r>
      <w:r w:rsidRPr="00603F8B">
        <w:rPr>
          <w:sz w:val="28"/>
        </w:rPr>
        <w:t xml:space="preserve">.Дата и время начала подачи заявок на участие в аукционе –                                </w:t>
      </w:r>
      <w:r w:rsidR="00071F11" w:rsidRPr="00071F11">
        <w:rPr>
          <w:sz w:val="28"/>
        </w:rPr>
        <w:t>19 января</w:t>
      </w:r>
      <w:r w:rsidR="00825F15" w:rsidRPr="00071F11">
        <w:rPr>
          <w:sz w:val="28"/>
        </w:rPr>
        <w:t xml:space="preserve"> 202</w:t>
      </w:r>
      <w:r w:rsidR="00B029DA" w:rsidRPr="00071F11">
        <w:rPr>
          <w:sz w:val="28"/>
        </w:rPr>
        <w:t>3</w:t>
      </w:r>
      <w:r w:rsidR="00825F15" w:rsidRPr="00071F11">
        <w:rPr>
          <w:sz w:val="28"/>
        </w:rPr>
        <w:t xml:space="preserve"> </w:t>
      </w:r>
      <w:r w:rsidRPr="00071F11">
        <w:rPr>
          <w:sz w:val="28"/>
        </w:rPr>
        <w:t>г</w:t>
      </w:r>
      <w:r w:rsidR="002E61B2" w:rsidRPr="00071F11">
        <w:rPr>
          <w:sz w:val="28"/>
        </w:rPr>
        <w:t>.</w:t>
      </w:r>
      <w:r w:rsidRPr="00071F11">
        <w:rPr>
          <w:sz w:val="28"/>
        </w:rPr>
        <w:t xml:space="preserve"> с </w:t>
      </w:r>
      <w:r w:rsidR="00B36F25" w:rsidRPr="00071F11">
        <w:rPr>
          <w:sz w:val="28"/>
        </w:rPr>
        <w:t>8</w:t>
      </w:r>
      <w:r w:rsidRPr="00071F11">
        <w:rPr>
          <w:sz w:val="28"/>
        </w:rPr>
        <w:t>:00 часов</w:t>
      </w:r>
      <w:r w:rsidR="00F57EF4" w:rsidRPr="00071F11">
        <w:rPr>
          <w:sz w:val="28"/>
        </w:rPr>
        <w:t>.</w:t>
      </w:r>
    </w:p>
    <w:p w:rsidR="0038518F" w:rsidRPr="00071F11" w:rsidRDefault="0038518F" w:rsidP="0038518F">
      <w:pPr>
        <w:tabs>
          <w:tab w:val="left" w:pos="540"/>
        </w:tabs>
        <w:rPr>
          <w:sz w:val="28"/>
        </w:rPr>
      </w:pPr>
      <w:r w:rsidRPr="00071F11">
        <w:rPr>
          <w:sz w:val="28"/>
        </w:rPr>
        <w:t>3.</w:t>
      </w:r>
      <w:r w:rsidR="00F57EF4" w:rsidRPr="00071F11">
        <w:rPr>
          <w:sz w:val="28"/>
        </w:rPr>
        <w:t>3</w:t>
      </w:r>
      <w:r w:rsidRPr="00071F11">
        <w:rPr>
          <w:sz w:val="28"/>
        </w:rPr>
        <w:t xml:space="preserve">. Дата и время окончания подачи заявок на участие в аукционе –                     </w:t>
      </w:r>
      <w:r w:rsidR="00D0688A" w:rsidRPr="00071F11">
        <w:rPr>
          <w:sz w:val="28"/>
        </w:rPr>
        <w:t>1</w:t>
      </w:r>
      <w:r w:rsidR="00071F11" w:rsidRPr="00071F11">
        <w:rPr>
          <w:sz w:val="28"/>
        </w:rPr>
        <w:t>4</w:t>
      </w:r>
      <w:r w:rsidR="00D0688A" w:rsidRPr="00071F11">
        <w:rPr>
          <w:sz w:val="28"/>
        </w:rPr>
        <w:t xml:space="preserve"> </w:t>
      </w:r>
      <w:r w:rsidR="00071F11" w:rsidRPr="00071F11">
        <w:rPr>
          <w:sz w:val="28"/>
        </w:rPr>
        <w:t>феврал</w:t>
      </w:r>
      <w:r w:rsidR="00D0688A" w:rsidRPr="00071F11">
        <w:rPr>
          <w:sz w:val="28"/>
        </w:rPr>
        <w:t>я</w:t>
      </w:r>
      <w:r w:rsidR="00825F15" w:rsidRPr="00071F11">
        <w:rPr>
          <w:sz w:val="28"/>
        </w:rPr>
        <w:t xml:space="preserve"> 202</w:t>
      </w:r>
      <w:r w:rsidR="00B029DA" w:rsidRPr="00071F11">
        <w:rPr>
          <w:sz w:val="28"/>
        </w:rPr>
        <w:t>3</w:t>
      </w:r>
      <w:r w:rsidR="00825F15" w:rsidRPr="00071F11">
        <w:rPr>
          <w:sz w:val="28"/>
        </w:rPr>
        <w:t xml:space="preserve"> </w:t>
      </w:r>
      <w:r w:rsidRPr="00071F11">
        <w:rPr>
          <w:sz w:val="28"/>
        </w:rPr>
        <w:t>г</w:t>
      </w:r>
      <w:r w:rsidR="002E61B2" w:rsidRPr="00071F11">
        <w:rPr>
          <w:sz w:val="28"/>
        </w:rPr>
        <w:t xml:space="preserve">. </w:t>
      </w:r>
      <w:r w:rsidRPr="00071F11">
        <w:rPr>
          <w:sz w:val="28"/>
        </w:rPr>
        <w:t xml:space="preserve">в </w:t>
      </w:r>
      <w:r w:rsidR="00B36F25" w:rsidRPr="00071F11">
        <w:rPr>
          <w:sz w:val="28"/>
        </w:rPr>
        <w:t>16</w:t>
      </w:r>
      <w:r w:rsidRPr="00071F11">
        <w:rPr>
          <w:sz w:val="28"/>
        </w:rPr>
        <w:t>:00 часов.</w:t>
      </w:r>
    </w:p>
    <w:p w:rsidR="00603F8B" w:rsidRPr="00D4133E" w:rsidRDefault="0038518F" w:rsidP="0038518F">
      <w:pPr>
        <w:tabs>
          <w:tab w:val="left" w:pos="540"/>
        </w:tabs>
        <w:rPr>
          <w:sz w:val="28"/>
        </w:rPr>
      </w:pPr>
      <w:r w:rsidRPr="00071F11">
        <w:rPr>
          <w:sz w:val="28"/>
        </w:rPr>
        <w:t>3.</w:t>
      </w:r>
      <w:r w:rsidR="00F57EF4" w:rsidRPr="00071F11">
        <w:rPr>
          <w:sz w:val="28"/>
        </w:rPr>
        <w:t>4</w:t>
      </w:r>
      <w:r w:rsidRPr="00071F11">
        <w:rPr>
          <w:sz w:val="28"/>
        </w:rPr>
        <w:t>.</w:t>
      </w:r>
      <w:r w:rsidRPr="00D4133E">
        <w:rPr>
          <w:sz w:val="28"/>
        </w:rPr>
        <w:t xml:space="preserve"> </w:t>
      </w:r>
      <w:r w:rsidR="00603F8B" w:rsidRPr="00D4133E">
        <w:rPr>
          <w:sz w:val="28"/>
        </w:rPr>
        <w:t xml:space="preserve">Дата рассмотрения заявок и документов претендентов, определения участников </w:t>
      </w:r>
      <w:r w:rsidR="00603F8B" w:rsidRPr="00071F11">
        <w:rPr>
          <w:sz w:val="28"/>
        </w:rPr>
        <w:t>аукциона </w:t>
      </w:r>
      <w:r w:rsidR="00D0688A" w:rsidRPr="00071F11">
        <w:rPr>
          <w:sz w:val="28"/>
        </w:rPr>
        <w:t>1</w:t>
      </w:r>
      <w:r w:rsidR="00071F11" w:rsidRPr="00071F11">
        <w:rPr>
          <w:sz w:val="28"/>
        </w:rPr>
        <w:t>6</w:t>
      </w:r>
      <w:r w:rsidR="00D0688A" w:rsidRPr="00071F11">
        <w:rPr>
          <w:sz w:val="28"/>
        </w:rPr>
        <w:t xml:space="preserve"> </w:t>
      </w:r>
      <w:r w:rsidR="00071F11" w:rsidRPr="00071F11">
        <w:rPr>
          <w:sz w:val="28"/>
        </w:rPr>
        <w:t>февраля</w:t>
      </w:r>
      <w:r w:rsidR="00825F15" w:rsidRPr="00071F11">
        <w:rPr>
          <w:sz w:val="28"/>
        </w:rPr>
        <w:t xml:space="preserve"> 202</w:t>
      </w:r>
      <w:r w:rsidR="00B029DA" w:rsidRPr="00071F11">
        <w:rPr>
          <w:sz w:val="28"/>
        </w:rPr>
        <w:t>3</w:t>
      </w:r>
      <w:r w:rsidR="00825F15" w:rsidRPr="00D4133E">
        <w:rPr>
          <w:sz w:val="28"/>
        </w:rPr>
        <w:t xml:space="preserve"> г</w:t>
      </w:r>
      <w:r w:rsidR="002E61B2" w:rsidRPr="00D4133E">
        <w:rPr>
          <w:sz w:val="28"/>
        </w:rPr>
        <w:t>.</w:t>
      </w:r>
      <w:r w:rsidR="00825F15" w:rsidRPr="00D4133E">
        <w:rPr>
          <w:sz w:val="28"/>
        </w:rPr>
        <w:t xml:space="preserve"> </w:t>
      </w:r>
      <w:r w:rsidR="00603F8B" w:rsidRPr="00D4133E">
        <w:rPr>
          <w:sz w:val="28"/>
        </w:rPr>
        <w:t>в 9.00 час.</w:t>
      </w:r>
    </w:p>
    <w:p w:rsidR="00635B8D" w:rsidRPr="00D4133E" w:rsidRDefault="0038518F" w:rsidP="0038518F">
      <w:pPr>
        <w:tabs>
          <w:tab w:val="left" w:pos="540"/>
        </w:tabs>
        <w:rPr>
          <w:bCs/>
          <w:sz w:val="28"/>
        </w:rPr>
      </w:pPr>
      <w:r w:rsidRPr="00D4133E">
        <w:rPr>
          <w:sz w:val="28"/>
        </w:rPr>
        <w:t>3.</w:t>
      </w:r>
      <w:r w:rsidR="00F57EF4" w:rsidRPr="00D4133E">
        <w:rPr>
          <w:sz w:val="28"/>
        </w:rPr>
        <w:t>5</w:t>
      </w:r>
      <w:r w:rsidRPr="00D4133E">
        <w:rPr>
          <w:sz w:val="28"/>
        </w:rPr>
        <w:t xml:space="preserve">. </w:t>
      </w:r>
      <w:r w:rsidRPr="00D4133E">
        <w:rPr>
          <w:bCs/>
          <w:sz w:val="28"/>
        </w:rPr>
        <w:t>Дата и время начала проведения аукциона</w:t>
      </w:r>
      <w:r w:rsidR="00CF5190" w:rsidRPr="00D4133E">
        <w:rPr>
          <w:bCs/>
          <w:sz w:val="28"/>
        </w:rPr>
        <w:t xml:space="preserve"> </w:t>
      </w:r>
      <w:r w:rsidR="00825F15" w:rsidRPr="00DF5F4D">
        <w:rPr>
          <w:bCs/>
          <w:sz w:val="28"/>
        </w:rPr>
        <w:t>–</w:t>
      </w:r>
      <w:r w:rsidR="00CF5190" w:rsidRPr="00DF5F4D">
        <w:rPr>
          <w:bCs/>
          <w:sz w:val="28"/>
        </w:rPr>
        <w:t xml:space="preserve"> </w:t>
      </w:r>
      <w:r w:rsidR="00D0688A" w:rsidRPr="00DF5F4D">
        <w:rPr>
          <w:bCs/>
          <w:sz w:val="28"/>
        </w:rPr>
        <w:t>2</w:t>
      </w:r>
      <w:r w:rsidR="00071F11" w:rsidRPr="00DF5F4D">
        <w:rPr>
          <w:bCs/>
          <w:sz w:val="28"/>
        </w:rPr>
        <w:t>0</w:t>
      </w:r>
      <w:r w:rsidR="00D0688A" w:rsidRPr="00DF5F4D">
        <w:rPr>
          <w:bCs/>
          <w:sz w:val="28"/>
        </w:rPr>
        <w:t xml:space="preserve"> </w:t>
      </w:r>
      <w:r w:rsidR="00071F11" w:rsidRPr="00DF5F4D">
        <w:rPr>
          <w:bCs/>
          <w:sz w:val="28"/>
        </w:rPr>
        <w:t>февраля</w:t>
      </w:r>
      <w:r w:rsidR="00825F15" w:rsidRPr="00DF5F4D">
        <w:rPr>
          <w:bCs/>
          <w:sz w:val="28"/>
        </w:rPr>
        <w:t xml:space="preserve"> 202</w:t>
      </w:r>
      <w:r w:rsidR="00B029DA" w:rsidRPr="00DF5F4D">
        <w:rPr>
          <w:bCs/>
          <w:sz w:val="28"/>
        </w:rPr>
        <w:t>3</w:t>
      </w:r>
      <w:r w:rsidR="00825F15" w:rsidRPr="00D4133E">
        <w:rPr>
          <w:bCs/>
          <w:sz w:val="28"/>
        </w:rPr>
        <w:t xml:space="preserve"> </w:t>
      </w:r>
      <w:r w:rsidRPr="00D4133E">
        <w:rPr>
          <w:sz w:val="28"/>
        </w:rPr>
        <w:t>г</w:t>
      </w:r>
      <w:r w:rsidR="002E61B2" w:rsidRPr="00D4133E">
        <w:rPr>
          <w:sz w:val="28"/>
        </w:rPr>
        <w:t>.</w:t>
      </w:r>
      <w:r w:rsidRPr="00D4133E">
        <w:rPr>
          <w:sz w:val="28"/>
        </w:rPr>
        <w:t xml:space="preserve"> </w:t>
      </w:r>
      <w:r w:rsidRPr="00D4133E">
        <w:rPr>
          <w:bCs/>
          <w:sz w:val="28"/>
        </w:rPr>
        <w:t>в</w:t>
      </w:r>
      <w:r w:rsidR="00F57EF4" w:rsidRPr="00D4133E">
        <w:rPr>
          <w:bCs/>
          <w:sz w:val="28"/>
        </w:rPr>
        <w:t xml:space="preserve"> 9</w:t>
      </w:r>
      <w:r w:rsidRPr="00D4133E">
        <w:rPr>
          <w:bCs/>
          <w:sz w:val="28"/>
        </w:rPr>
        <w:t xml:space="preserve">:00 </w:t>
      </w:r>
      <w:r w:rsidR="00F57EF4" w:rsidRPr="00D4133E">
        <w:rPr>
          <w:bCs/>
          <w:sz w:val="28"/>
        </w:rPr>
        <w:t>часов</w:t>
      </w:r>
      <w:r w:rsidRPr="00D4133E">
        <w:rPr>
          <w:bCs/>
          <w:sz w:val="28"/>
        </w:rPr>
        <w:t>.</w:t>
      </w:r>
    </w:p>
    <w:p w:rsidR="0038518F" w:rsidRDefault="0038518F" w:rsidP="0038518F">
      <w:pPr>
        <w:tabs>
          <w:tab w:val="left" w:pos="540"/>
        </w:tabs>
        <w:rPr>
          <w:sz w:val="28"/>
        </w:rPr>
      </w:pPr>
      <w:r w:rsidRPr="00D4133E">
        <w:rPr>
          <w:sz w:val="28"/>
        </w:rPr>
        <w:t>3.</w:t>
      </w:r>
      <w:r w:rsidR="009D5352" w:rsidRPr="00D4133E">
        <w:rPr>
          <w:sz w:val="28"/>
        </w:rPr>
        <w:t>6</w:t>
      </w:r>
      <w:r w:rsidRPr="00D4133E">
        <w:rPr>
          <w:sz w:val="28"/>
        </w:rPr>
        <w:t xml:space="preserve">. Место </w:t>
      </w:r>
      <w:r w:rsidRPr="00D4133E">
        <w:rPr>
          <w:bCs/>
          <w:sz w:val="28"/>
        </w:rPr>
        <w:t xml:space="preserve">проведения аукциона: </w:t>
      </w:r>
      <w:r w:rsidR="008A2F07" w:rsidRPr="00D4133E">
        <w:rPr>
          <w:rFonts w:eastAsia="Calibri"/>
          <w:bCs/>
          <w:sz w:val="28"/>
        </w:rPr>
        <w:t>э</w:t>
      </w:r>
      <w:r w:rsidRPr="00D4133E">
        <w:rPr>
          <w:rFonts w:eastAsia="Calibri"/>
          <w:bCs/>
          <w:sz w:val="28"/>
        </w:rPr>
        <w:t>лектронная площадка – универсальная</w:t>
      </w:r>
      <w:r>
        <w:rPr>
          <w:rFonts w:eastAsia="Calibri"/>
          <w:bCs/>
          <w:sz w:val="28"/>
        </w:rPr>
        <w:t xml:space="preserve"> торговая платформа АО «Сбербанк - АСТ», размещенная на сайте </w:t>
      </w:r>
      <w:hyperlink r:id="rId11" w:history="1">
        <w:r>
          <w:rPr>
            <w:sz w:val="28"/>
            <w:lang w:val="en-US"/>
          </w:rPr>
          <w:t>http</w:t>
        </w:r>
        <w:r>
          <w:rPr>
            <w:sz w:val="28"/>
          </w:rPr>
          <w:t>://</w:t>
        </w:r>
        <w:r>
          <w:rPr>
            <w:sz w:val="28"/>
            <w:lang w:val="en-US"/>
          </w:rPr>
          <w:t>utp</w:t>
        </w:r>
        <w:r>
          <w:rPr>
            <w:sz w:val="28"/>
          </w:rPr>
          <w:t>.</w:t>
        </w:r>
        <w:r>
          <w:rPr>
            <w:sz w:val="28"/>
            <w:lang w:val="en-US"/>
          </w:rPr>
          <w:t>sberbank</w:t>
        </w:r>
        <w:r>
          <w:rPr>
            <w:sz w:val="28"/>
          </w:rPr>
          <w:t>-</w:t>
        </w:r>
        <w:r>
          <w:rPr>
            <w:sz w:val="28"/>
            <w:lang w:val="en-US"/>
          </w:rPr>
          <w:t>ast</w:t>
        </w:r>
        <w:r>
          <w:rPr>
            <w:sz w:val="28"/>
          </w:rPr>
          <w:t>.</w:t>
        </w:r>
        <w:r>
          <w:rPr>
            <w:sz w:val="28"/>
            <w:lang w:val="en-US"/>
          </w:rPr>
          <w:t>ru</w:t>
        </w:r>
      </w:hyperlink>
      <w:r>
        <w:rPr>
          <w:sz w:val="28"/>
        </w:rPr>
        <w:t xml:space="preserve"> в сети «Интернет» (торговая секция «Приватизация, аренда и продажа прав»).</w:t>
      </w:r>
    </w:p>
    <w:p w:rsidR="0038518F" w:rsidRDefault="0038518F" w:rsidP="0038518F">
      <w:pPr>
        <w:rPr>
          <w:sz w:val="28"/>
        </w:rPr>
      </w:pPr>
      <w:r>
        <w:rPr>
          <w:rFonts w:eastAsia="Courier New"/>
          <w:sz w:val="28"/>
          <w:lang w:bidi="ru-RU"/>
        </w:rPr>
        <w:t>3.</w:t>
      </w:r>
      <w:r w:rsidR="009D5352">
        <w:rPr>
          <w:rFonts w:eastAsia="Courier New"/>
          <w:sz w:val="28"/>
          <w:lang w:bidi="ru-RU"/>
        </w:rPr>
        <w:t>7</w:t>
      </w:r>
      <w:r>
        <w:rPr>
          <w:rFonts w:eastAsia="Courier New"/>
          <w:sz w:val="28"/>
          <w:lang w:bidi="ru-RU"/>
        </w:rPr>
        <w:t xml:space="preserve">. Срок подведения итогов аукциона - </w:t>
      </w: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pStyle w:val="a4"/>
        <w:widowControl w:val="0"/>
        <w:ind w:left="1222"/>
        <w:rPr>
          <w:rFonts w:eastAsia="Courier New"/>
          <w:color w:val="C00000"/>
          <w:sz w:val="28"/>
        </w:rPr>
      </w:pPr>
    </w:p>
    <w:p w:rsidR="0038518F" w:rsidRPr="001D00F6" w:rsidRDefault="0038518F" w:rsidP="0038518F">
      <w:pPr>
        <w:widowControl w:val="0"/>
        <w:jc w:val="center"/>
        <w:outlineLvl w:val="0"/>
        <w:rPr>
          <w:rFonts w:eastAsia="Courier New"/>
          <w:sz w:val="28"/>
        </w:rPr>
      </w:pPr>
      <w:r w:rsidRPr="001D00F6">
        <w:rPr>
          <w:rFonts w:eastAsia="Courier New"/>
          <w:sz w:val="28"/>
          <w:lang w:bidi="ru-RU"/>
        </w:rPr>
        <w:t xml:space="preserve">4. Порядок регистрации на </w:t>
      </w:r>
      <w:r w:rsidR="00CF5190">
        <w:rPr>
          <w:rFonts w:eastAsia="Courier New"/>
          <w:sz w:val="28"/>
          <w:lang w:bidi="ru-RU"/>
        </w:rPr>
        <w:t>э</w:t>
      </w:r>
      <w:r w:rsidRPr="001D00F6">
        <w:rPr>
          <w:rFonts w:eastAsia="Courier New"/>
          <w:sz w:val="28"/>
          <w:lang w:bidi="ru-RU"/>
        </w:rPr>
        <w:t>лектронной площадке</w:t>
      </w: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rFonts w:eastAsia="Cambria"/>
          <w:sz w:val="28"/>
        </w:rPr>
      </w:pPr>
    </w:p>
    <w:p w:rsidR="009C378D" w:rsidRPr="009C378D" w:rsidRDefault="009C378D" w:rsidP="009C378D">
      <w:pPr>
        <w:pStyle w:val="21"/>
        <w:widowControl w:val="0"/>
        <w:spacing w:after="0" w:line="240" w:lineRule="auto"/>
        <w:ind w:left="0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Для обеспечения доступа к участию в аукционе </w:t>
      </w:r>
      <w:r w:rsidR="00CF5190">
        <w:rPr>
          <w:rFonts w:cs="Arial CYR"/>
          <w:bCs/>
          <w:color w:val="000000"/>
          <w:sz w:val="28"/>
          <w:szCs w:val="28"/>
        </w:rPr>
        <w:t>п</w:t>
      </w:r>
      <w:r w:rsidRPr="009C378D">
        <w:rPr>
          <w:rFonts w:cs="Arial CYR"/>
          <w:bCs/>
          <w:color w:val="000000"/>
          <w:sz w:val="28"/>
          <w:szCs w:val="28"/>
        </w:rPr>
        <w:t>ретендентам необходимо пройти процедуру регистрации на электронной площадке.</w:t>
      </w:r>
      <w:r>
        <w:rPr>
          <w:rFonts w:cs="Arial CYR"/>
          <w:bCs/>
          <w:color w:val="000000"/>
          <w:sz w:val="28"/>
          <w:szCs w:val="28"/>
        </w:rPr>
        <w:t xml:space="preserve"> 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color w:val="000000"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Подача заявки на участие </w:t>
      </w:r>
      <w:r w:rsidR="00CF5190">
        <w:rPr>
          <w:rFonts w:cs="Arial CYR"/>
          <w:bCs/>
          <w:color w:val="000000"/>
          <w:sz w:val="28"/>
          <w:szCs w:val="28"/>
        </w:rPr>
        <w:t xml:space="preserve">в аукционе </w:t>
      </w:r>
      <w:r w:rsidRPr="009C378D">
        <w:rPr>
          <w:rFonts w:cs="Arial CYR"/>
          <w:bCs/>
          <w:color w:val="000000"/>
          <w:sz w:val="28"/>
          <w:szCs w:val="28"/>
        </w:rPr>
        <w:t>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9C378D" w:rsidRPr="00EA45F0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Cs/>
          <w:sz w:val="28"/>
          <w:szCs w:val="28"/>
        </w:rPr>
      </w:pPr>
      <w:r w:rsidRPr="009C378D">
        <w:rPr>
          <w:rFonts w:cs="Arial CYR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</w:t>
      </w:r>
      <w:r w:rsidRPr="009C378D">
        <w:rPr>
          <w:rFonts w:cs="Arial CYR"/>
          <w:bCs/>
          <w:sz w:val="28"/>
          <w:szCs w:val="28"/>
        </w:rPr>
        <w:t xml:space="preserve">адресу: </w:t>
      </w:r>
      <w:hyperlink r:id="rId12" w:history="1">
        <w:r w:rsidRPr="00EA45F0">
          <w:rPr>
            <w:rStyle w:val="af1"/>
            <w:rFonts w:cs="Arial CYR"/>
            <w:bCs/>
            <w:color w:val="auto"/>
            <w:sz w:val="28"/>
            <w:szCs w:val="28"/>
            <w:u w:val="none"/>
          </w:rPr>
          <w:t>http://utp.sberbank-ast.ru/AP/Notice/652/Instructions</w:t>
        </w:r>
      </w:hyperlink>
      <w:r w:rsidRPr="00EA45F0">
        <w:rPr>
          <w:rFonts w:cs="Arial CYR"/>
          <w:bCs/>
          <w:sz w:val="28"/>
          <w:szCs w:val="28"/>
        </w:rPr>
        <w:t>.</w:t>
      </w:r>
    </w:p>
    <w:p w:rsidR="009C378D" w:rsidRPr="009C378D" w:rsidRDefault="009C378D" w:rsidP="009C378D">
      <w:pPr>
        <w:pStyle w:val="21"/>
        <w:widowControl w:val="0"/>
        <w:spacing w:after="0" w:line="240" w:lineRule="auto"/>
        <w:ind w:left="0" w:firstLine="426"/>
        <w:rPr>
          <w:rFonts w:cs="Arial CYR"/>
          <w:b/>
          <w:bCs/>
          <w:color w:val="000000"/>
          <w:sz w:val="28"/>
          <w:szCs w:val="28"/>
        </w:rPr>
      </w:pPr>
      <w:r w:rsidRPr="009C378D">
        <w:rPr>
          <w:sz w:val="28"/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</w:t>
      </w:r>
      <w:r w:rsidRPr="009C378D">
        <w:rPr>
          <w:rFonts w:cs="Arial CYR"/>
          <w:bCs/>
          <w:color w:val="000000"/>
          <w:sz w:val="28"/>
          <w:szCs w:val="28"/>
        </w:rPr>
        <w:t xml:space="preserve">заявку, заполненную в соответствии с образцом (определенным продавцом и приведённым в </w:t>
      </w:r>
      <w:r w:rsidRPr="00CF205A">
        <w:rPr>
          <w:rFonts w:cs="Arial CYR"/>
          <w:bCs/>
          <w:sz w:val="28"/>
          <w:szCs w:val="28"/>
        </w:rPr>
        <w:t>приложении 1</w:t>
      </w:r>
      <w:r w:rsidRPr="009C378D">
        <w:rPr>
          <w:rFonts w:cs="Arial CYR"/>
          <w:bCs/>
          <w:color w:val="FF0000"/>
          <w:sz w:val="28"/>
          <w:szCs w:val="28"/>
        </w:rPr>
        <w:t xml:space="preserve"> </w:t>
      </w:r>
      <w:r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сообщению)</w:t>
      </w:r>
      <w:r w:rsidRPr="009C378D">
        <w:rPr>
          <w:sz w:val="28"/>
          <w:szCs w:val="28"/>
        </w:rPr>
        <w:t xml:space="preserve"> на бумажном носителе, преобразованную в электронно-цифровую форму путем сканирования с сохранением реквизитов, 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</w:t>
      </w:r>
      <w:r w:rsidRPr="009C378D">
        <w:rPr>
          <w:b/>
          <w:sz w:val="28"/>
          <w:szCs w:val="28"/>
        </w:rPr>
        <w:t xml:space="preserve">. </w:t>
      </w:r>
    </w:p>
    <w:p w:rsidR="009C378D" w:rsidRPr="009C378D" w:rsidRDefault="009C378D" w:rsidP="009C378D">
      <w:pPr>
        <w:pStyle w:val="a4"/>
        <w:widowControl w:val="0"/>
        <w:ind w:left="0"/>
        <w:rPr>
          <w:rFonts w:eastAsia="Cambria"/>
          <w:bCs/>
          <w:sz w:val="28"/>
          <w:szCs w:val="28"/>
          <w:lang w:bidi="ru-RU"/>
        </w:rPr>
      </w:pPr>
      <w:r w:rsidRPr="009C378D">
        <w:rPr>
          <w:rFonts w:cs="Arial CYR"/>
          <w:bCs/>
          <w:color w:val="000000"/>
          <w:sz w:val="28"/>
          <w:szCs w:val="28"/>
        </w:rPr>
        <w:t>После заполнения формы подачи заявки заявку необходимо подписать электронной подписью</w:t>
      </w:r>
      <w:r>
        <w:rPr>
          <w:rFonts w:cs="Arial CYR"/>
          <w:bCs/>
          <w:color w:val="000000"/>
          <w:sz w:val="28"/>
          <w:szCs w:val="28"/>
        </w:rPr>
        <w:t>.</w:t>
      </w:r>
    </w:p>
    <w:p w:rsidR="00942272" w:rsidRDefault="00942272" w:rsidP="0038518F">
      <w:pPr>
        <w:pStyle w:val="a4"/>
        <w:widowControl w:val="0"/>
        <w:ind w:left="0"/>
        <w:jc w:val="center"/>
        <w:rPr>
          <w:rFonts w:eastAsia="Cambria"/>
          <w:b/>
          <w:bCs/>
          <w:sz w:val="28"/>
          <w:lang w:bidi="ru-RU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rPr>
          <w:rFonts w:eastAsia="Cambria"/>
          <w:sz w:val="28"/>
        </w:rPr>
      </w:pPr>
      <w:r w:rsidRPr="001D00F6">
        <w:rPr>
          <w:rFonts w:eastAsia="Cambria"/>
          <w:bCs/>
          <w:sz w:val="28"/>
          <w:lang w:bidi="ru-RU"/>
        </w:rPr>
        <w:t>5. Порядок подачи заявки на участие в аукционе</w:t>
      </w:r>
    </w:p>
    <w:p w:rsidR="0038518F" w:rsidRDefault="0038518F" w:rsidP="0038518F">
      <w:pPr>
        <w:pStyle w:val="a4"/>
        <w:widowControl w:val="0"/>
        <w:ind w:left="502"/>
        <w:rPr>
          <w:rFonts w:eastAsia="Cambria"/>
          <w:sz w:val="28"/>
        </w:rPr>
      </w:pPr>
    </w:p>
    <w:p w:rsidR="0038518F" w:rsidRDefault="0038518F" w:rsidP="0038518F">
      <w:pPr>
        <w:pStyle w:val="a4"/>
        <w:widowControl w:val="0"/>
        <w:ind w:left="0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5.1. Для участия в аукционе претенденты подают заявку</w:t>
      </w:r>
      <w:r w:rsidR="009C378D">
        <w:rPr>
          <w:rFonts w:eastAsia="Cambria"/>
          <w:bCs/>
          <w:sz w:val="28"/>
          <w:lang w:bidi="ru-RU"/>
        </w:rPr>
        <w:t xml:space="preserve"> </w:t>
      </w:r>
      <w:r>
        <w:rPr>
          <w:rFonts w:eastAsia="Cambria"/>
          <w:bCs/>
          <w:sz w:val="28"/>
          <w:lang w:bidi="ru-RU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8518F" w:rsidRDefault="00CF5190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а) </w:t>
      </w:r>
      <w:r w:rsidR="00375853">
        <w:rPr>
          <w:color w:val="000000"/>
          <w:sz w:val="28"/>
          <w:lang w:bidi="ru-RU"/>
        </w:rPr>
        <w:t>ф</w:t>
      </w:r>
      <w:r w:rsidR="0038518F">
        <w:rPr>
          <w:color w:val="000000"/>
          <w:sz w:val="28"/>
          <w:lang w:bidi="ru-RU"/>
        </w:rPr>
        <w:t>изические лица</w:t>
      </w:r>
      <w:r>
        <w:rPr>
          <w:color w:val="000000"/>
          <w:sz w:val="28"/>
          <w:lang w:bidi="ru-RU"/>
        </w:rPr>
        <w:t>, в том числе</w:t>
      </w:r>
      <w:r w:rsidR="0038518F">
        <w:rPr>
          <w:color w:val="000000"/>
          <w:sz w:val="28"/>
          <w:lang w:bidi="ru-RU"/>
        </w:rPr>
        <w:t xml:space="preserve"> индивидуальные предприниматели:</w:t>
      </w:r>
    </w:p>
    <w:p w:rsidR="00375853" w:rsidRDefault="0038518F" w:rsidP="0038518F">
      <w:pPr>
        <w:widowControl w:val="0"/>
        <w:shd w:val="clear" w:color="auto" w:fill="FFFFFF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- копи</w:t>
      </w:r>
      <w:r w:rsidR="00684B45">
        <w:rPr>
          <w:color w:val="000000"/>
          <w:sz w:val="28"/>
          <w:lang w:bidi="ru-RU"/>
        </w:rPr>
        <w:t>и</w:t>
      </w:r>
      <w:r>
        <w:rPr>
          <w:color w:val="000000"/>
          <w:sz w:val="28"/>
          <w:lang w:bidi="ru-RU"/>
        </w:rPr>
        <w:t xml:space="preserve"> всех листов документа, удостоверяющего личность; </w:t>
      </w:r>
    </w:p>
    <w:p w:rsidR="00375853" w:rsidRDefault="00684B45" w:rsidP="00375853">
      <w:pPr>
        <w:widowControl w:val="0"/>
        <w:shd w:val="clear" w:color="auto" w:fill="FFFFFF"/>
        <w:rPr>
          <w:rFonts w:eastAsia="Cambria"/>
          <w:bCs/>
          <w:sz w:val="28"/>
          <w:lang w:bidi="ru-RU"/>
        </w:rPr>
      </w:pPr>
      <w:r>
        <w:rPr>
          <w:rFonts w:eastAsia="Cambria"/>
          <w:bCs/>
          <w:sz w:val="28"/>
          <w:lang w:bidi="ru-RU"/>
        </w:rPr>
        <w:t xml:space="preserve">б) </w:t>
      </w:r>
      <w:r w:rsidR="00375853">
        <w:rPr>
          <w:rFonts w:eastAsia="Cambria"/>
          <w:bCs/>
          <w:sz w:val="28"/>
          <w:lang w:bidi="ru-RU"/>
        </w:rPr>
        <w:t>ю</w:t>
      </w:r>
      <w:r w:rsidR="0038518F">
        <w:rPr>
          <w:rFonts w:eastAsia="Cambria"/>
          <w:bCs/>
          <w:sz w:val="28"/>
          <w:lang w:bidi="ru-RU"/>
        </w:rPr>
        <w:t xml:space="preserve">ридические лица: 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- </w:t>
      </w:r>
      <w:r w:rsidRPr="00375853">
        <w:rPr>
          <w:bCs/>
          <w:sz w:val="28"/>
          <w:szCs w:val="28"/>
        </w:rPr>
        <w:t>заверенные копии учредительных документов;</w:t>
      </w:r>
    </w:p>
    <w:p w:rsid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75853" w:rsidRPr="00375853" w:rsidRDefault="00375853" w:rsidP="00375853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75853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2C1C63">
        <w:rPr>
          <w:bCs/>
          <w:sz w:val="28"/>
          <w:szCs w:val="28"/>
        </w:rPr>
        <w:t>.</w:t>
      </w:r>
    </w:p>
    <w:p w:rsidR="00375853" w:rsidRDefault="00375853" w:rsidP="003758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5853" w:rsidRDefault="00375853" w:rsidP="00375853">
      <w:pPr>
        <w:rPr>
          <w:sz w:val="28"/>
          <w:szCs w:val="28"/>
        </w:rPr>
      </w:pPr>
      <w:r w:rsidRPr="00375853">
        <w:rPr>
          <w:sz w:val="28"/>
          <w:szCs w:val="28"/>
        </w:rPr>
        <w:t xml:space="preserve">К данным документам прилагается опись (образец приведен в </w:t>
      </w:r>
      <w:r w:rsidRPr="00CF205A">
        <w:rPr>
          <w:sz w:val="28"/>
          <w:szCs w:val="28"/>
        </w:rPr>
        <w:t>приложении 2</w:t>
      </w:r>
      <w:r w:rsidR="00684B45" w:rsidRPr="00684B45">
        <w:rPr>
          <w:rFonts w:cs="Arial CYR"/>
          <w:bCs/>
          <w:color w:val="000000"/>
          <w:sz w:val="28"/>
          <w:szCs w:val="28"/>
        </w:rPr>
        <w:t xml:space="preserve"> </w:t>
      </w:r>
      <w:r w:rsidR="00684B45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Pr="00375853">
        <w:rPr>
          <w:sz w:val="28"/>
          <w:szCs w:val="28"/>
        </w:rPr>
        <w:t>).</w:t>
      </w:r>
    </w:p>
    <w:p w:rsidR="0038518F" w:rsidRDefault="0038518F" w:rsidP="0038518F">
      <w:pPr>
        <w:pStyle w:val="a4"/>
        <w:widowControl w:val="0"/>
        <w:ind w:left="0"/>
        <w:rPr>
          <w:rFonts w:eastAsia="Courier New"/>
          <w:color w:val="000000"/>
          <w:sz w:val="28"/>
        </w:rPr>
      </w:pPr>
      <w:r>
        <w:rPr>
          <w:rFonts w:eastAsia="Cambria"/>
          <w:bCs/>
          <w:sz w:val="28"/>
          <w:lang w:bidi="ru-RU"/>
        </w:rPr>
        <w:t xml:space="preserve">5.2. Подача заявки осуществляется только посредством интерфейса электронной площадки </w:t>
      </w:r>
      <w:hyperlink r:id="rId13" w:history="1">
        <w:r w:rsidR="00375853" w:rsidRPr="00B029DA">
          <w:rPr>
            <w:rStyle w:val="af1"/>
            <w:color w:val="auto"/>
            <w:sz w:val="28"/>
            <w:u w:val="none"/>
          </w:rPr>
          <w:t>http://utp.sberbank-ast.ru</w:t>
        </w:r>
      </w:hyperlink>
      <w:r w:rsidR="00375853">
        <w:rPr>
          <w:sz w:val="28"/>
        </w:rPr>
        <w:t xml:space="preserve"> </w:t>
      </w:r>
      <w:r>
        <w:rPr>
          <w:rFonts w:eastAsia="Courier New"/>
          <w:color w:val="000000"/>
          <w:sz w:val="28"/>
          <w:lang w:bidi="ru-RU"/>
        </w:rPr>
        <w:t>(торговая секция «Приватизация, аренда и продажа прав») из личного кабинета претендента согласно форме заявки (расположенной по адресу: http://utp.sberbank-ast.ru/AP/Notice/652/Instructions).</w:t>
      </w:r>
    </w:p>
    <w:p w:rsidR="0038518F" w:rsidRDefault="0038518F" w:rsidP="0038518F">
      <w:pPr>
        <w:widowControl w:val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bidi="ru-RU"/>
        </w:rPr>
        <w:t>5.3. Одно лицо имеет право подать только одну заявку на один объект приватизации.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5.4. 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8518F" w:rsidRDefault="0038518F" w:rsidP="0038518F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5.5. Заявки с прилагаемыми к ним документами, поданные с нарушением установленного срока, на электронной площадке не регистрируются программными средствами.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5.6. </w:t>
      </w:r>
      <w:r w:rsidR="00832EED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2EED" w:rsidRDefault="0038518F" w:rsidP="00832EE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mbria"/>
          <w:bCs/>
          <w:sz w:val="28"/>
          <w:lang w:bidi="ru-RU"/>
        </w:rPr>
        <w:t xml:space="preserve">При приеме заявок от претендентов оператор </w:t>
      </w:r>
      <w:r w:rsidR="00832EED">
        <w:rPr>
          <w:sz w:val="28"/>
          <w:szCs w:val="28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продавцу,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участников);</w:t>
      </w:r>
    </w:p>
    <w:p w:rsid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>
        <w:rPr>
          <w:rFonts w:eastAsia="Cambria"/>
          <w:bCs/>
          <w:sz w:val="28"/>
          <w:lang w:bidi="ru-RU"/>
        </w:rPr>
        <w:t>5.7.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210D1" w:rsidRPr="006210D1" w:rsidRDefault="0038518F" w:rsidP="006210D1">
      <w:pPr>
        <w:widowControl w:val="0"/>
        <w:shd w:val="clear" w:color="auto" w:fill="FFFFFF"/>
        <w:rPr>
          <w:rFonts w:eastAsia="Cambria"/>
          <w:sz w:val="28"/>
        </w:rPr>
      </w:pPr>
      <w:r w:rsidRPr="007944A0">
        <w:rPr>
          <w:color w:val="000000"/>
          <w:sz w:val="28"/>
          <w:lang w:bidi="ru-RU"/>
        </w:rPr>
        <w:t xml:space="preserve">5.8. </w:t>
      </w:r>
      <w:r w:rsidR="006210D1" w:rsidRPr="007944A0">
        <w:rPr>
          <w:sz w:val="28"/>
          <w:szCs w:val="28"/>
        </w:rPr>
        <w:t xml:space="preserve">До признания претендента участником аукциона он имеет право отозвать зарегистрированную заявку. </w:t>
      </w:r>
    </w:p>
    <w:p w:rsidR="0038518F" w:rsidRDefault="0038518F" w:rsidP="0038518F">
      <w:pPr>
        <w:widowControl w:val="0"/>
        <w:rPr>
          <w:color w:val="000000"/>
          <w:sz w:val="28"/>
        </w:rPr>
      </w:pPr>
      <w:r>
        <w:rPr>
          <w:color w:val="000000"/>
          <w:sz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38518F" w:rsidRDefault="0038518F" w:rsidP="0038518F">
      <w:pPr>
        <w:pStyle w:val="a4"/>
        <w:widowControl w:val="0"/>
        <w:ind w:left="502"/>
        <w:rPr>
          <w:color w:val="C00000"/>
          <w:sz w:val="28"/>
        </w:rPr>
      </w:pPr>
    </w:p>
    <w:p w:rsidR="0038518F" w:rsidRPr="001D00F6" w:rsidRDefault="0038518F" w:rsidP="0038518F">
      <w:pPr>
        <w:pStyle w:val="a4"/>
        <w:widowControl w:val="0"/>
        <w:ind w:left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6. Размер задатка, срок и порядок его внесения, </w:t>
      </w:r>
    </w:p>
    <w:p w:rsidR="0038518F" w:rsidRDefault="0038518F" w:rsidP="0038518F">
      <w:pPr>
        <w:widowControl w:val="0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>необходимые реквизиты счетов и порядок возврата задатка</w:t>
      </w:r>
    </w:p>
    <w:p w:rsidR="0038518F" w:rsidRDefault="0038518F" w:rsidP="0038518F">
      <w:pPr>
        <w:widowControl w:val="0"/>
        <w:jc w:val="center"/>
        <w:rPr>
          <w:color w:val="C00000"/>
          <w:sz w:val="28"/>
        </w:rPr>
      </w:pPr>
    </w:p>
    <w:p w:rsidR="0038518F" w:rsidRDefault="0038518F" w:rsidP="0038518F">
      <w:pPr>
        <w:widowControl w:val="0"/>
        <w:shd w:val="clear" w:color="auto" w:fill="FFFFFF"/>
        <w:spacing w:line="240" w:lineRule="atLeast"/>
        <w:rPr>
          <w:color w:val="000000"/>
          <w:sz w:val="28"/>
        </w:rPr>
      </w:pPr>
      <w:r>
        <w:rPr>
          <w:bCs/>
          <w:color w:val="000000"/>
          <w:sz w:val="28"/>
          <w:lang w:bidi="ru-RU"/>
        </w:rPr>
        <w:t xml:space="preserve">6.1. Информационное сообщение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</w:t>
      </w:r>
      <w:r w:rsidR="0025658C">
        <w:rPr>
          <w:bCs/>
          <w:color w:val="000000"/>
          <w:sz w:val="28"/>
          <w:lang w:bidi="ru-RU"/>
        </w:rPr>
        <w:t>п</w:t>
      </w:r>
      <w:r>
        <w:rPr>
          <w:bCs/>
          <w:color w:val="000000"/>
          <w:sz w:val="28"/>
          <w:lang w:bidi="ru-RU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8518F" w:rsidRDefault="0038518F" w:rsidP="0038518F">
      <w:pPr>
        <w:spacing w:line="240" w:lineRule="atLeast"/>
        <w:rPr>
          <w:rFonts w:eastAsia="Cambria"/>
          <w:sz w:val="28"/>
        </w:rPr>
      </w:pPr>
      <w:r>
        <w:rPr>
          <w:bCs/>
          <w:color w:val="000000"/>
          <w:sz w:val="28"/>
          <w:lang w:bidi="ru-RU"/>
        </w:rPr>
        <w:t>6.2. Перечисление задатка для участия в аукционе и возврат задатка осуществляются с учетом особенностей, установленных регламентом</w:t>
      </w:r>
      <w:r w:rsidR="001D00F6">
        <w:rPr>
          <w:bCs/>
          <w:color w:val="000000"/>
          <w:sz w:val="28"/>
          <w:lang w:bidi="ru-RU"/>
        </w:rPr>
        <w:t xml:space="preserve"> </w:t>
      </w:r>
      <w:r>
        <w:rPr>
          <w:bCs/>
          <w:color w:val="000000"/>
          <w:sz w:val="28"/>
          <w:lang w:bidi="ru-RU"/>
        </w:rPr>
        <w:t xml:space="preserve">электронной </w:t>
      </w:r>
      <w:r>
        <w:rPr>
          <w:rFonts w:eastAsia="Cambria"/>
          <w:bCs/>
          <w:sz w:val="28"/>
          <w:lang w:bidi="ru-RU"/>
        </w:rPr>
        <w:t xml:space="preserve">площадки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94014F" w:rsidRPr="0077775D" w:rsidRDefault="0038518F" w:rsidP="0094014F">
      <w:pPr>
        <w:ind w:firstLine="720"/>
        <w:rPr>
          <w:sz w:val="28"/>
          <w:szCs w:val="28"/>
        </w:rPr>
      </w:pPr>
      <w:r>
        <w:rPr>
          <w:bCs/>
          <w:sz w:val="28"/>
          <w:lang w:bidi="ru-RU"/>
        </w:rPr>
        <w:t xml:space="preserve">6.3. </w:t>
      </w:r>
      <w:r w:rsidR="0094014F">
        <w:rPr>
          <w:sz w:val="28"/>
          <w:szCs w:val="28"/>
        </w:rPr>
        <w:t xml:space="preserve">Перечисление задатка претендентами на участие в аукционе осуществляется </w:t>
      </w:r>
      <w:r w:rsidR="0094014F" w:rsidRPr="00F07450">
        <w:rPr>
          <w:sz w:val="28"/>
          <w:szCs w:val="28"/>
        </w:rPr>
        <w:t xml:space="preserve">на </w:t>
      </w:r>
      <w:r w:rsidR="0094014F" w:rsidRPr="0077775D">
        <w:rPr>
          <w:sz w:val="28"/>
          <w:szCs w:val="28"/>
        </w:rPr>
        <w:t xml:space="preserve">реквизиты </w:t>
      </w:r>
      <w:r w:rsidR="0094014F">
        <w:rPr>
          <w:sz w:val="28"/>
          <w:szCs w:val="28"/>
        </w:rPr>
        <w:t>о</w:t>
      </w:r>
      <w:r w:rsidR="0094014F" w:rsidRPr="0077775D">
        <w:rPr>
          <w:sz w:val="28"/>
          <w:szCs w:val="28"/>
        </w:rPr>
        <w:t>ператора электронной площадки</w:t>
      </w:r>
      <w:r w:rsidR="0094014F">
        <w:rPr>
          <w:sz w:val="28"/>
          <w:szCs w:val="28"/>
        </w:rPr>
        <w:t>.</w:t>
      </w:r>
    </w:p>
    <w:p w:rsidR="0094014F" w:rsidRPr="00644A5C" w:rsidRDefault="0094014F" w:rsidP="0094014F">
      <w:pPr>
        <w:ind w:firstLine="720"/>
        <w:rPr>
          <w:bCs/>
          <w:sz w:val="28"/>
          <w:szCs w:val="28"/>
        </w:rPr>
      </w:pPr>
      <w:r w:rsidRPr="00644A5C">
        <w:rPr>
          <w:bCs/>
          <w:sz w:val="28"/>
          <w:szCs w:val="28"/>
        </w:rPr>
        <w:t xml:space="preserve">Реквизиты банковского счета: 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>ПОЛУЧАТЕЛЬ:</w:t>
      </w:r>
      <w:r w:rsidRPr="00644A5C">
        <w:rPr>
          <w:sz w:val="28"/>
          <w:szCs w:val="28"/>
        </w:rPr>
        <w:t xml:space="preserve"> Наименование: </w:t>
      </w:r>
      <w:r w:rsidRPr="007944A0">
        <w:rPr>
          <w:sz w:val="28"/>
          <w:szCs w:val="28"/>
        </w:rPr>
        <w:t>АО</w:t>
      </w:r>
      <w:r w:rsidRPr="00644A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4A5C">
        <w:rPr>
          <w:sz w:val="28"/>
          <w:szCs w:val="28"/>
        </w:rPr>
        <w:t>Сбербанк-АСТ</w:t>
      </w:r>
      <w:r>
        <w:rPr>
          <w:sz w:val="28"/>
          <w:szCs w:val="28"/>
        </w:rPr>
        <w:t>»</w:t>
      </w:r>
      <w:r w:rsidRPr="00644A5C">
        <w:rPr>
          <w:sz w:val="28"/>
          <w:szCs w:val="28"/>
        </w:rPr>
        <w:t>, ИНН: 7707308480, КПП: 770701001, Расчетный счет: 40702810300020038047,</w:t>
      </w:r>
    </w:p>
    <w:p w:rsidR="0094014F" w:rsidRPr="00644A5C" w:rsidRDefault="0094014F" w:rsidP="0094014F">
      <w:pPr>
        <w:ind w:firstLine="720"/>
        <w:rPr>
          <w:sz w:val="28"/>
          <w:szCs w:val="28"/>
        </w:rPr>
      </w:pPr>
      <w:r w:rsidRPr="00644A5C">
        <w:rPr>
          <w:bCs/>
          <w:sz w:val="28"/>
          <w:szCs w:val="28"/>
        </w:rPr>
        <w:t xml:space="preserve">БАНК ПОЛУЧАТЕЛЯ: </w:t>
      </w:r>
    </w:p>
    <w:p w:rsidR="0094014F" w:rsidRDefault="0094014F" w:rsidP="0094014F">
      <w:pPr>
        <w:ind w:firstLine="720"/>
        <w:rPr>
          <w:sz w:val="28"/>
          <w:szCs w:val="28"/>
        </w:rPr>
      </w:pPr>
      <w:r w:rsidRPr="00F07450">
        <w:rPr>
          <w:sz w:val="28"/>
          <w:szCs w:val="28"/>
        </w:rPr>
        <w:t xml:space="preserve">Наименование банка: </w:t>
      </w:r>
      <w:r>
        <w:rPr>
          <w:sz w:val="28"/>
          <w:szCs w:val="28"/>
        </w:rPr>
        <w:t xml:space="preserve">ПАО </w:t>
      </w:r>
      <w:r w:rsidR="001C523A">
        <w:rPr>
          <w:sz w:val="28"/>
          <w:szCs w:val="28"/>
        </w:rPr>
        <w:t>«</w:t>
      </w:r>
      <w:r>
        <w:rPr>
          <w:sz w:val="28"/>
          <w:szCs w:val="28"/>
        </w:rPr>
        <w:t>СБЕРБАНК РОССИИ</w:t>
      </w:r>
      <w:r w:rsidR="001C523A">
        <w:rPr>
          <w:sz w:val="28"/>
          <w:szCs w:val="28"/>
        </w:rPr>
        <w:t>»</w:t>
      </w:r>
      <w:r>
        <w:rPr>
          <w:sz w:val="28"/>
          <w:szCs w:val="28"/>
        </w:rPr>
        <w:t xml:space="preserve"> Г. МОСКВА, </w:t>
      </w:r>
      <w:r w:rsidRPr="00F07450">
        <w:rPr>
          <w:sz w:val="28"/>
          <w:szCs w:val="28"/>
        </w:rPr>
        <w:t>БИК: 044525225</w:t>
      </w:r>
      <w:r>
        <w:rPr>
          <w:sz w:val="28"/>
          <w:szCs w:val="28"/>
        </w:rPr>
        <w:t xml:space="preserve">, </w:t>
      </w:r>
      <w:r w:rsidRPr="00F07450">
        <w:rPr>
          <w:sz w:val="28"/>
          <w:szCs w:val="28"/>
        </w:rPr>
        <w:t>Корреспондентский счет: 30101810400000000225</w:t>
      </w:r>
      <w:r>
        <w:rPr>
          <w:sz w:val="28"/>
          <w:szCs w:val="28"/>
        </w:rPr>
        <w:t>.</w:t>
      </w:r>
    </w:p>
    <w:p w:rsidR="001D00F6" w:rsidRPr="001D00F6" w:rsidRDefault="001D00F6" w:rsidP="001D00F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1D00F6">
        <w:rPr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1D00F6">
          <w:rPr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1D00F6" w:rsidRDefault="001D00F6" w:rsidP="001D00F6">
      <w:pPr>
        <w:pStyle w:val="11"/>
        <w:widowControl w:val="0"/>
        <w:ind w:firstLine="709"/>
        <w:jc w:val="both"/>
        <w:rPr>
          <w:rStyle w:val="af7"/>
          <w:b w:val="0"/>
          <w:sz w:val="28"/>
          <w:szCs w:val="28"/>
        </w:rPr>
      </w:pPr>
      <w:r w:rsidRPr="001D00F6">
        <w:rPr>
          <w:bCs/>
          <w:snapToGrid/>
          <w:color w:val="000000"/>
          <w:sz w:val="28"/>
          <w:szCs w:val="24"/>
          <w:lang w:bidi="ru-RU"/>
        </w:rPr>
        <w:t xml:space="preserve">В назначении платежа указывается: «Задаток за участие в аукционе по продаже  муниципального имущества  ___, лот  № ___ </w:t>
      </w:r>
      <w:r w:rsidRPr="001D00F6">
        <w:rPr>
          <w:bCs/>
          <w:snapToGrid/>
          <w:color w:val="000000"/>
          <w:sz w:val="28"/>
          <w:szCs w:val="28"/>
          <w:lang w:bidi="ru-RU"/>
        </w:rPr>
        <w:t>».</w:t>
      </w:r>
      <w:r w:rsidRPr="001D00F6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1D00F6">
        <w:rPr>
          <w:rStyle w:val="af7"/>
          <w:b w:val="0"/>
          <w:sz w:val="28"/>
          <w:szCs w:val="28"/>
        </w:rPr>
        <w:t>НДС не облагается</w:t>
      </w:r>
      <w:r>
        <w:rPr>
          <w:rStyle w:val="af7"/>
          <w:b w:val="0"/>
          <w:sz w:val="28"/>
          <w:szCs w:val="28"/>
        </w:rPr>
        <w:t>.</w:t>
      </w:r>
    </w:p>
    <w:p w:rsidR="00CF205A" w:rsidRPr="00BC67A4" w:rsidRDefault="0038518F" w:rsidP="0038518F">
      <w:pPr>
        <w:spacing w:line="240" w:lineRule="atLeast"/>
        <w:rPr>
          <w:sz w:val="28"/>
          <w:szCs w:val="28"/>
        </w:rPr>
      </w:pPr>
      <w:r>
        <w:rPr>
          <w:sz w:val="28"/>
        </w:rPr>
        <w:t xml:space="preserve">6.4. Срок внесения задатка </w:t>
      </w:r>
      <w:r w:rsidR="00BC67A4" w:rsidRPr="00BC67A4">
        <w:rPr>
          <w:color w:val="000000"/>
          <w:sz w:val="28"/>
          <w:szCs w:val="28"/>
        </w:rPr>
        <w:t>-</w:t>
      </w:r>
      <w:r w:rsidR="00CF205A" w:rsidRPr="00BC67A4">
        <w:rPr>
          <w:color w:val="000000"/>
          <w:sz w:val="28"/>
          <w:szCs w:val="28"/>
        </w:rPr>
        <w:t xml:space="preserve"> период приема заявок, указанный </w:t>
      </w:r>
      <w:r w:rsidR="00CF205A" w:rsidRPr="00BC67A4">
        <w:rPr>
          <w:color w:val="000000"/>
          <w:sz w:val="28"/>
          <w:szCs w:val="28"/>
        </w:rPr>
        <w:br/>
        <w:t>в настоящем информационном сообщении</w:t>
      </w:r>
      <w:r w:rsidR="00BC67A4">
        <w:rPr>
          <w:color w:val="000000"/>
          <w:sz w:val="28"/>
          <w:szCs w:val="28"/>
        </w:rPr>
        <w:t>.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6.5. Порядок возврата задатка: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8518F" w:rsidRDefault="0038518F" w:rsidP="0038518F">
      <w:pPr>
        <w:widowControl w:val="0"/>
        <w:spacing w:line="240" w:lineRule="atLeast"/>
        <w:rPr>
          <w:sz w:val="28"/>
          <w:shd w:val="clear" w:color="auto" w:fill="FFFFFF"/>
        </w:rPr>
      </w:pPr>
      <w:r>
        <w:rPr>
          <w:sz w:val="28"/>
          <w:lang w:bidi="ru-RU"/>
        </w:rPr>
        <w:t>-</w:t>
      </w:r>
      <w:r>
        <w:rPr>
          <w:sz w:val="28"/>
          <w:shd w:val="clear" w:color="auto" w:fill="FFFFFF"/>
        </w:rPr>
        <w:t>участникам аукциона, за исключением его победителя,</w:t>
      </w:r>
      <w:r w:rsidR="00435D2A" w:rsidRPr="00435D2A">
        <w:t xml:space="preserve"> </w:t>
      </w:r>
      <w:r w:rsidR="00435D2A" w:rsidRPr="00435D2A">
        <w:rPr>
          <w:sz w:val="28"/>
          <w:szCs w:val="28"/>
        </w:rPr>
        <w:t>либо лица, признанного единственным участником аукциона</w:t>
      </w:r>
      <w:r w:rsidRPr="00435D2A">
        <w:rPr>
          <w:sz w:val="28"/>
          <w:szCs w:val="28"/>
          <w:shd w:val="clear" w:color="auto" w:fill="FFFFFF"/>
        </w:rPr>
        <w:t xml:space="preserve"> - в</w:t>
      </w:r>
      <w:r>
        <w:rPr>
          <w:sz w:val="28"/>
          <w:shd w:val="clear" w:color="auto" w:fill="FFFFFF"/>
        </w:rPr>
        <w:t xml:space="preserve"> течение 5 (пяти) календарных дней с</w:t>
      </w:r>
      <w:r w:rsidR="00435D2A">
        <w:rPr>
          <w:sz w:val="28"/>
          <w:shd w:val="clear" w:color="auto" w:fill="FFFFFF"/>
        </w:rPr>
        <w:t xml:space="preserve"> даты</w:t>
      </w:r>
      <w:r>
        <w:rPr>
          <w:sz w:val="28"/>
          <w:shd w:val="clear" w:color="auto" w:fill="FFFFFF"/>
        </w:rPr>
        <w:t xml:space="preserve"> подведения итогов аукциона;</w:t>
      </w:r>
    </w:p>
    <w:p w:rsidR="0038518F" w:rsidRDefault="0038518F" w:rsidP="0038518F">
      <w:pPr>
        <w:widowControl w:val="0"/>
        <w:spacing w:line="240" w:lineRule="atLeast"/>
        <w:rPr>
          <w:sz w:val="28"/>
        </w:rPr>
      </w:pPr>
      <w:r>
        <w:rPr>
          <w:sz w:val="28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AD4A1B" w:rsidRPr="00AD4A1B" w:rsidRDefault="0038518F" w:rsidP="00347620">
      <w:pPr>
        <w:autoSpaceDE w:val="0"/>
        <w:autoSpaceDN w:val="0"/>
        <w:adjustRightInd w:val="0"/>
        <w:rPr>
          <w:sz w:val="28"/>
          <w:szCs w:val="28"/>
          <w:lang w:bidi="ru-RU"/>
        </w:rPr>
      </w:pPr>
      <w:r>
        <w:rPr>
          <w:sz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</w:t>
      </w:r>
      <w:r w:rsidR="00435D2A">
        <w:rPr>
          <w:sz w:val="28"/>
          <w:lang w:bidi="ru-RU"/>
        </w:rPr>
        <w:t xml:space="preserve"> </w:t>
      </w:r>
      <w:r>
        <w:rPr>
          <w:sz w:val="28"/>
          <w:lang w:bidi="ru-RU"/>
        </w:rPr>
        <w:t>позднее чем 5 (пять)</w:t>
      </w:r>
      <w:r w:rsidR="00E97E39">
        <w:rPr>
          <w:sz w:val="28"/>
          <w:lang w:bidi="ru-RU"/>
        </w:rPr>
        <w:t xml:space="preserve"> </w:t>
      </w:r>
      <w:r>
        <w:rPr>
          <w:sz w:val="28"/>
          <w:lang w:bidi="ru-RU"/>
        </w:rPr>
        <w:t xml:space="preserve">дней со дня поступления уведомления об отзыве заявки. </w:t>
      </w:r>
      <w:r w:rsidR="00AD4A1B" w:rsidRPr="00AD4A1B">
        <w:rPr>
          <w:sz w:val="28"/>
          <w:szCs w:val="28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E6D0A" w:rsidRPr="005E6D0A" w:rsidRDefault="005E6D0A" w:rsidP="001C523A">
      <w:pPr>
        <w:widowControl w:val="0"/>
        <w:spacing w:line="240" w:lineRule="atLeast"/>
        <w:rPr>
          <w:sz w:val="28"/>
          <w:szCs w:val="28"/>
        </w:rPr>
      </w:pPr>
      <w:r w:rsidRPr="005E6D0A">
        <w:rPr>
          <w:sz w:val="28"/>
          <w:szCs w:val="28"/>
        </w:rPr>
        <w:t xml:space="preserve">В случае отказа организатора торгов от проведения электронного аукциона задатки возвращаются претендентам в течение 5 календарных </w:t>
      </w:r>
      <w:r w:rsidRPr="005E6D0A">
        <w:rPr>
          <w:sz w:val="28"/>
          <w:szCs w:val="28"/>
        </w:rPr>
        <w:lastRenderedPageBreak/>
        <w:t>дней с момента опубликования информационного сообщения об отмене аукциона в электронной форме.</w:t>
      </w:r>
    </w:p>
    <w:p w:rsidR="0038518F" w:rsidRDefault="00D0688A" w:rsidP="007C6474">
      <w:pPr>
        <w:ind w:firstLine="540"/>
        <w:rPr>
          <w:sz w:val="28"/>
        </w:rPr>
      </w:pPr>
      <w:r>
        <w:rPr>
          <w:sz w:val="28"/>
          <w:lang w:bidi="ru-RU"/>
        </w:rPr>
        <w:t xml:space="preserve">  </w:t>
      </w:r>
      <w:r w:rsidR="0038518F">
        <w:rPr>
          <w:sz w:val="28"/>
          <w:lang w:bidi="ru-RU"/>
        </w:rPr>
        <w:t xml:space="preserve">6.6. Задаток, перечисленный победителем </w:t>
      </w:r>
      <w:r w:rsidR="0038518F" w:rsidRPr="007C6474">
        <w:rPr>
          <w:sz w:val="28"/>
          <w:szCs w:val="28"/>
          <w:lang w:bidi="ru-RU"/>
        </w:rPr>
        <w:t xml:space="preserve">аукциона, </w:t>
      </w:r>
      <w:r w:rsidR="007C6474" w:rsidRPr="007C6474">
        <w:rPr>
          <w:sz w:val="28"/>
          <w:szCs w:val="28"/>
        </w:rPr>
        <w:t xml:space="preserve">или лицом, признанным единственным участником аукциона, </w:t>
      </w:r>
      <w:r w:rsidR="0038518F" w:rsidRPr="007C6474">
        <w:rPr>
          <w:sz w:val="28"/>
          <w:szCs w:val="28"/>
          <w:lang w:bidi="ru-RU"/>
        </w:rPr>
        <w:t>засчитывается</w:t>
      </w:r>
      <w:r w:rsidR="0038518F">
        <w:rPr>
          <w:sz w:val="28"/>
          <w:lang w:bidi="ru-RU"/>
        </w:rPr>
        <w:t xml:space="preserve"> в счет оплаты приобретаемого имущества.</w:t>
      </w:r>
    </w:p>
    <w:p w:rsidR="00D0688A" w:rsidRPr="00D0688A" w:rsidRDefault="00D0688A" w:rsidP="00D0688A">
      <w:pPr>
        <w:pStyle w:val="ConsPlusNormal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8518F" w:rsidRPr="00D0688A">
        <w:rPr>
          <w:sz w:val="28"/>
          <w:szCs w:val="28"/>
          <w:shd w:val="clear" w:color="auto" w:fill="FFFFFF"/>
        </w:rPr>
        <w:t xml:space="preserve">6.7. </w:t>
      </w:r>
      <w:r w:rsidRPr="00D0688A">
        <w:rPr>
          <w:sz w:val="28"/>
          <w:szCs w:val="28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договора, и результаты аукциона аннулируются продавцом.</w:t>
      </w:r>
    </w:p>
    <w:p w:rsidR="00D0688A" w:rsidRDefault="00D0688A" w:rsidP="0038518F">
      <w:pPr>
        <w:widowControl w:val="0"/>
        <w:spacing w:line="240" w:lineRule="atLeast"/>
        <w:rPr>
          <w:sz w:val="28"/>
          <w:shd w:val="clear" w:color="auto" w:fill="FFFFFF"/>
        </w:rPr>
      </w:pP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 xml:space="preserve">7. Порядок ознакомления с документацией и информацией </w:t>
      </w:r>
    </w:p>
    <w:p w:rsidR="0038518F" w:rsidRPr="001D00F6" w:rsidRDefault="0038518F" w:rsidP="0038518F">
      <w:pPr>
        <w:pStyle w:val="a4"/>
        <w:widowControl w:val="0"/>
        <w:ind w:left="-45"/>
        <w:jc w:val="center"/>
        <w:outlineLvl w:val="0"/>
        <w:rPr>
          <w:sz w:val="28"/>
        </w:rPr>
      </w:pPr>
      <w:r w:rsidRPr="001D00F6">
        <w:rPr>
          <w:sz w:val="28"/>
          <w:lang w:bidi="ru-RU"/>
        </w:rPr>
        <w:t>об имуществе, условиями договора купли-продажи</w:t>
      </w:r>
    </w:p>
    <w:p w:rsidR="0038518F" w:rsidRDefault="0038518F" w:rsidP="0038518F">
      <w:pPr>
        <w:pStyle w:val="a4"/>
        <w:widowControl w:val="0"/>
        <w:ind w:left="502"/>
        <w:jc w:val="center"/>
        <w:rPr>
          <w:color w:val="C00000"/>
          <w:sz w:val="28"/>
        </w:rPr>
      </w:pP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bCs/>
          <w:sz w:val="28"/>
        </w:rPr>
        <w:t xml:space="preserve">7.1. Информационное сообщение о проведении аукциона </w:t>
      </w:r>
      <w:r w:rsidR="00DF7BA7" w:rsidRPr="00B20924">
        <w:rPr>
          <w:sz w:val="28"/>
          <w:szCs w:val="28"/>
        </w:rPr>
        <w:t xml:space="preserve">подлежит размещению на официальном сайте </w:t>
      </w:r>
      <w:hyperlink r:id="rId15" w:history="1">
        <w:r w:rsidR="00DF7BA7" w:rsidRPr="00B20924">
          <w:rPr>
            <w:sz w:val="28"/>
            <w:szCs w:val="28"/>
          </w:rPr>
          <w:t>www.torgi.gov.ru</w:t>
        </w:r>
      </w:hyperlink>
      <w:r w:rsidR="008D1ED2">
        <w:rPr>
          <w:sz w:val="28"/>
          <w:szCs w:val="28"/>
        </w:rPr>
        <w:t>;</w:t>
      </w:r>
      <w:r w:rsidR="00DF7BA7">
        <w:rPr>
          <w:sz w:val="28"/>
          <w:szCs w:val="28"/>
        </w:rPr>
        <w:t xml:space="preserve"> </w:t>
      </w:r>
      <w:r w:rsidR="00DF7BA7" w:rsidRPr="00B20924">
        <w:rPr>
          <w:sz w:val="28"/>
          <w:szCs w:val="28"/>
        </w:rPr>
        <w:t>на официальном сайте администрации Суровикинского муниципального района по адресу: http://</w:t>
      </w:r>
      <w:hyperlink r:id="rId16" w:history="1">
        <w:r w:rsidR="00DF7BA7" w:rsidRPr="00B20924">
          <w:rPr>
            <w:sz w:val="28"/>
            <w:szCs w:val="28"/>
          </w:rPr>
          <w:t>www.surregion.ru</w:t>
        </w:r>
      </w:hyperlink>
      <w:r w:rsidR="008D1ED2">
        <w:rPr>
          <w:sz w:val="28"/>
          <w:szCs w:val="28"/>
        </w:rPr>
        <w:t>;</w:t>
      </w:r>
      <w:r>
        <w:rPr>
          <w:sz w:val="28"/>
        </w:rPr>
        <w:t xml:space="preserve"> на электронной </w:t>
      </w:r>
      <w:r>
        <w:rPr>
          <w:rFonts w:eastAsia="Cambria"/>
          <w:bCs/>
          <w:sz w:val="28"/>
          <w:lang w:bidi="ru-RU"/>
        </w:rPr>
        <w:t>площадке</w:t>
      </w:r>
      <w:r w:rsidR="00DF7BA7">
        <w:rPr>
          <w:rFonts w:eastAsia="Cambria"/>
          <w:bCs/>
          <w:sz w:val="28"/>
          <w:lang w:bidi="ru-RU"/>
        </w:rPr>
        <w:t xml:space="preserve"> </w:t>
      </w:r>
      <w:r>
        <w:rPr>
          <w:sz w:val="28"/>
        </w:rPr>
        <w:t>http://utp.sberbank-ast.ru</w:t>
      </w:r>
      <w:r>
        <w:rPr>
          <w:rFonts w:eastAsia="Cambria"/>
          <w:bCs/>
          <w:sz w:val="28"/>
          <w:lang w:bidi="ru-RU"/>
        </w:rPr>
        <w:t>.</w:t>
      </w:r>
    </w:p>
    <w:p w:rsidR="0038518F" w:rsidRDefault="0038518F" w:rsidP="0038518F">
      <w:pPr>
        <w:spacing w:line="240" w:lineRule="atLeast"/>
        <w:rPr>
          <w:sz w:val="28"/>
        </w:rPr>
      </w:pPr>
      <w:r>
        <w:rPr>
          <w:sz w:val="28"/>
        </w:rPr>
        <w:t>7.2.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  <w:r w:rsidR="008D1ED2">
        <w:rPr>
          <w:sz w:val="28"/>
        </w:rPr>
        <w:t xml:space="preserve"> </w:t>
      </w:r>
      <w:r>
        <w:rPr>
          <w:sz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38518F" w:rsidRDefault="0038518F" w:rsidP="008D1ED2">
      <w:pPr>
        <w:pStyle w:val="3"/>
        <w:spacing w:after="0" w:line="240" w:lineRule="atLeast"/>
        <w:ind w:left="0"/>
        <w:rPr>
          <w:sz w:val="28"/>
        </w:rPr>
      </w:pPr>
      <w:r>
        <w:rPr>
          <w:sz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139AD" w:rsidRDefault="0038518F" w:rsidP="008D1ED2">
      <w:pPr>
        <w:pStyle w:val="3"/>
        <w:spacing w:after="0" w:line="240" w:lineRule="atLeast"/>
        <w:ind w:left="0"/>
        <w:rPr>
          <w:sz w:val="28"/>
          <w:szCs w:val="28"/>
        </w:rPr>
      </w:pPr>
      <w:r w:rsidRPr="004139AD">
        <w:rPr>
          <w:sz w:val="28"/>
        </w:rPr>
        <w:t xml:space="preserve">7.3. </w:t>
      </w:r>
      <w:r w:rsidR="004139AD" w:rsidRPr="004139AD">
        <w:rPr>
          <w:sz w:val="28"/>
          <w:szCs w:val="28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</w:t>
      </w:r>
      <w:r w:rsidR="001C523A">
        <w:rPr>
          <w:sz w:val="28"/>
          <w:szCs w:val="28"/>
        </w:rPr>
        <w:t>ом</w:t>
      </w:r>
      <w:r w:rsidR="004139AD" w:rsidRPr="004139AD">
        <w:rPr>
          <w:sz w:val="28"/>
          <w:szCs w:val="28"/>
        </w:rPr>
        <w:t xml:space="preserve"> сайт</w:t>
      </w:r>
      <w:r w:rsidR="001C523A">
        <w:rPr>
          <w:sz w:val="28"/>
          <w:szCs w:val="28"/>
        </w:rPr>
        <w:t>е</w:t>
      </w:r>
      <w:r w:rsidR="004139AD" w:rsidRPr="004139AD">
        <w:rPr>
          <w:sz w:val="28"/>
          <w:szCs w:val="28"/>
        </w:rPr>
        <w:t xml:space="preserve"> торгов  до даты окончания срока приема заявок на участие в аукционе вправе осмотреть выставленное на продажу муниципальное имущество в период приема заявок на участие в торгах. Запрос на осмотр выставленного на продажу имущества может быть направлен на электронный адрес </w:t>
      </w:r>
      <w:r w:rsidR="001C523A">
        <w:rPr>
          <w:sz w:val="28"/>
          <w:szCs w:val="28"/>
        </w:rPr>
        <w:t>п</w:t>
      </w:r>
      <w:r w:rsidR="004139AD" w:rsidRPr="004139AD">
        <w:rPr>
          <w:sz w:val="28"/>
          <w:szCs w:val="28"/>
        </w:rPr>
        <w:t>родавца</w:t>
      </w:r>
      <w:r w:rsidR="004139AD">
        <w:rPr>
          <w:sz w:val="28"/>
          <w:szCs w:val="28"/>
        </w:rPr>
        <w:t xml:space="preserve"> </w:t>
      </w:r>
      <w:r w:rsidR="004139AD" w:rsidRPr="004139AD">
        <w:rPr>
          <w:rFonts w:eastAsia="Courier New"/>
          <w:sz w:val="28"/>
          <w:szCs w:val="24"/>
          <w:lang w:bidi="ru-RU"/>
        </w:rPr>
        <w:t>ra_sur@volganet.ru</w:t>
      </w:r>
      <w:r w:rsidR="004139AD" w:rsidRPr="004139AD">
        <w:rPr>
          <w:sz w:val="28"/>
          <w:szCs w:val="28"/>
        </w:rPr>
        <w:t xml:space="preserve"> не позднее, чем за два рабочих дня до даты окончания срока подачи заявок на участие в аукционе.</w:t>
      </w:r>
    </w:p>
    <w:p w:rsidR="00900318" w:rsidRDefault="00900318" w:rsidP="00900318">
      <w:pPr>
        <w:autoSpaceDE w:val="0"/>
        <w:autoSpaceDN w:val="0"/>
        <w:adjustRightInd w:val="0"/>
        <w:rPr>
          <w:sz w:val="28"/>
          <w:szCs w:val="28"/>
        </w:rPr>
      </w:pPr>
      <w:r w:rsidRPr="00B20924">
        <w:rPr>
          <w:sz w:val="28"/>
          <w:szCs w:val="28"/>
        </w:rPr>
        <w:t xml:space="preserve">Ознакомиться с </w:t>
      </w:r>
      <w:hyperlink r:id="rId17" w:tgtFrame="_blank" w:history="1"/>
      <w:r w:rsidRPr="00B20924">
        <w:rPr>
          <w:sz w:val="28"/>
          <w:szCs w:val="28"/>
        </w:rPr>
        <w:t xml:space="preserve">условиями </w:t>
      </w:r>
      <w:hyperlink r:id="rId18" w:tgtFrame="_blank" w:history="1">
        <w:r w:rsidRPr="00B20924">
          <w:rPr>
            <w:rStyle w:val="af1"/>
            <w:color w:val="auto"/>
            <w:sz w:val="28"/>
            <w:szCs w:val="28"/>
            <w:u w:val="none"/>
          </w:rPr>
          <w:t xml:space="preserve">договора </w:t>
        </w:r>
      </w:hyperlink>
      <w:r>
        <w:rPr>
          <w:sz w:val="28"/>
          <w:szCs w:val="28"/>
        </w:rPr>
        <w:t xml:space="preserve">купли-продажи муниципального  имущества, </w:t>
      </w:r>
      <w:r w:rsidRPr="00B20924">
        <w:rPr>
          <w:sz w:val="28"/>
          <w:szCs w:val="28"/>
        </w:rPr>
        <w:t xml:space="preserve">а также иными сведениями можно </w:t>
      </w:r>
      <w:r w:rsidRPr="00A26714">
        <w:rPr>
          <w:sz w:val="28"/>
          <w:szCs w:val="28"/>
        </w:rPr>
        <w:t xml:space="preserve">ежедневно  </w:t>
      </w:r>
      <w:r w:rsidRPr="00BC67A4">
        <w:rPr>
          <w:sz w:val="28"/>
          <w:szCs w:val="28"/>
        </w:rPr>
        <w:t xml:space="preserve">по рабочим дням (кроме выходных и праздничных дней) </w:t>
      </w:r>
      <w:r w:rsidRPr="00BC67A4">
        <w:rPr>
          <w:bCs/>
          <w:sz w:val="28"/>
          <w:szCs w:val="28"/>
        </w:rPr>
        <w:t>понедельник – четверг с 8.00 час. до 12.00 час. и с 13.00 час. до 17.00 час.; пятница с 8.00 час. до 12.00 час. и с 13.00 час. до 16.00 час.</w:t>
      </w:r>
      <w:r w:rsidRPr="00BC67A4">
        <w:rPr>
          <w:sz w:val="28"/>
          <w:szCs w:val="28"/>
        </w:rPr>
        <w:t xml:space="preserve"> (местного времени) в отделе УМИЗ по адресу: Волгоградская область, г. Суровикино, ул. Ленина, 64 (кабинет № 11), тел. (84473) 2-22-38</w:t>
      </w:r>
      <w:r w:rsidR="005E6D0A" w:rsidRPr="00BC67A4">
        <w:rPr>
          <w:sz w:val="28"/>
          <w:szCs w:val="28"/>
        </w:rPr>
        <w:t>.</w:t>
      </w:r>
    </w:p>
    <w:p w:rsidR="00B06229" w:rsidRPr="00B20924" w:rsidRDefault="00B06229" w:rsidP="00B06229">
      <w:pPr>
        <w:widowControl w:val="0"/>
        <w:ind w:right="-86"/>
        <w:rPr>
          <w:sz w:val="28"/>
          <w:szCs w:val="28"/>
        </w:rPr>
      </w:pPr>
      <w:r w:rsidRPr="00B20924">
        <w:rPr>
          <w:sz w:val="28"/>
          <w:szCs w:val="28"/>
        </w:rPr>
        <w:t xml:space="preserve">Победитель торгов, не реализовавший свое право на осмотр объектов </w:t>
      </w:r>
      <w:r w:rsidRPr="00B20924">
        <w:rPr>
          <w:sz w:val="28"/>
          <w:szCs w:val="28"/>
        </w:rPr>
        <w:lastRenderedPageBreak/>
        <w:t xml:space="preserve">и изучение их технической документации, лишается права предъявлять претензии к организатору аукциона по поводу юридического, физического и финансового состояния </w:t>
      </w:r>
      <w:r>
        <w:rPr>
          <w:sz w:val="28"/>
          <w:szCs w:val="28"/>
        </w:rPr>
        <w:t>имущества</w:t>
      </w:r>
      <w:r w:rsidRPr="00B20924">
        <w:rPr>
          <w:sz w:val="28"/>
          <w:szCs w:val="28"/>
        </w:rPr>
        <w:t>.</w:t>
      </w:r>
    </w:p>
    <w:p w:rsidR="0038518F" w:rsidRDefault="0038518F" w:rsidP="0038518F">
      <w:pPr>
        <w:ind w:left="-555"/>
        <w:rPr>
          <w:sz w:val="28"/>
        </w:rPr>
      </w:pPr>
    </w:p>
    <w:p w:rsidR="0038518F" w:rsidRPr="007C6474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8. Ограничения участия отдельных категорий физических лиц</w:t>
      </w:r>
    </w:p>
    <w:p w:rsidR="0038518F" w:rsidRPr="00900318" w:rsidRDefault="0038518F" w:rsidP="00BB48FD">
      <w:pPr>
        <w:pStyle w:val="a4"/>
        <w:widowControl w:val="0"/>
        <w:ind w:left="0"/>
        <w:jc w:val="center"/>
        <w:outlineLvl w:val="0"/>
        <w:rPr>
          <w:sz w:val="28"/>
        </w:rPr>
      </w:pPr>
      <w:r w:rsidRPr="007C6474">
        <w:rPr>
          <w:sz w:val="28"/>
          <w:shd w:val="clear" w:color="auto" w:fill="FFFFFF"/>
        </w:rPr>
        <w:t>и юридических лиц в приватизации муниципального имущества</w:t>
      </w:r>
    </w:p>
    <w:p w:rsidR="0038518F" w:rsidRDefault="0038518F" w:rsidP="00BB48FD">
      <w:pPr>
        <w:widowControl w:val="0"/>
        <w:jc w:val="center"/>
        <w:rPr>
          <w:sz w:val="28"/>
        </w:rPr>
      </w:pPr>
    </w:p>
    <w:p w:rsidR="00BB48FD" w:rsidRPr="00A26714" w:rsidRDefault="00BB48FD" w:rsidP="00BB48FD">
      <w:pPr>
        <w:pStyle w:val="a7"/>
        <w:tabs>
          <w:tab w:val="clear" w:pos="4762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714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лица и юридические лица, за исключением: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 w:rsidRPr="00A26714">
        <w:rPr>
          <w:color w:val="000000"/>
          <w:sz w:val="28"/>
          <w:szCs w:val="28"/>
        </w:rPr>
        <w:t xml:space="preserve">от 21 декабря 2001 г. № 178-ФЗ </w:t>
      </w:r>
      <w:r w:rsidRPr="00A26714">
        <w:rPr>
          <w:sz w:val="28"/>
          <w:szCs w:val="28"/>
        </w:rPr>
        <w:t>«О приватизации государственного и муниципального имущества»;</w:t>
      </w:r>
    </w:p>
    <w:p w:rsidR="00BB48FD" w:rsidRPr="00A26714" w:rsidRDefault="00BB48FD" w:rsidP="00BB48FD">
      <w:pPr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A26714">
          <w:rPr>
            <w:sz w:val="28"/>
            <w:szCs w:val="28"/>
          </w:rPr>
          <w:t>перечень</w:t>
        </w:r>
      </w:hyperlink>
      <w:r w:rsidRPr="00A26714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B48FD" w:rsidRPr="00A26714" w:rsidRDefault="00BB48FD" w:rsidP="00BB48FD">
      <w:pPr>
        <w:rPr>
          <w:color w:val="000000"/>
          <w:sz w:val="28"/>
          <w:szCs w:val="28"/>
        </w:rPr>
      </w:pPr>
      <w:r w:rsidRPr="00A26714">
        <w:rPr>
          <w:color w:val="000000"/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BB48FD" w:rsidRPr="00A26714" w:rsidRDefault="00BB48FD" w:rsidP="00BB48FD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A26714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BB48FD" w:rsidRDefault="00BB48FD" w:rsidP="0038518F">
      <w:pPr>
        <w:widowControl w:val="0"/>
        <w:rPr>
          <w:sz w:val="28"/>
          <w:shd w:val="clear" w:color="auto" w:fill="FFFFFF"/>
        </w:rPr>
      </w:pPr>
    </w:p>
    <w:p w:rsidR="0038518F" w:rsidRPr="00F6295B" w:rsidRDefault="0038518F" w:rsidP="0038518F">
      <w:pPr>
        <w:widowControl w:val="0"/>
        <w:jc w:val="center"/>
        <w:outlineLvl w:val="0"/>
        <w:rPr>
          <w:sz w:val="28"/>
        </w:rPr>
      </w:pPr>
      <w:r w:rsidRPr="00F6295B">
        <w:rPr>
          <w:sz w:val="28"/>
          <w:shd w:val="clear" w:color="auto" w:fill="FFFFFF"/>
        </w:rPr>
        <w:t>9. Условия допуска и отказа в допуске к участию в аукционе</w:t>
      </w:r>
    </w:p>
    <w:p w:rsidR="0038518F" w:rsidRPr="005E6D0A" w:rsidRDefault="0038518F" w:rsidP="0038518F">
      <w:pPr>
        <w:widowControl w:val="0"/>
        <w:ind w:left="-555"/>
        <w:rPr>
          <w:color w:val="C00000"/>
          <w:sz w:val="28"/>
        </w:rPr>
      </w:pPr>
    </w:p>
    <w:p w:rsidR="0038518F" w:rsidRPr="005E6D0A" w:rsidRDefault="0038518F" w:rsidP="0038518F">
      <w:pPr>
        <w:widowControl w:val="0"/>
        <w:rPr>
          <w:sz w:val="28"/>
        </w:rPr>
      </w:pPr>
      <w:r w:rsidRPr="005E6D0A">
        <w:rPr>
          <w:sz w:val="28"/>
          <w:shd w:val="clear" w:color="auto" w:fill="FFFFFF"/>
        </w:rPr>
        <w:t xml:space="preserve">9.1. К участию в аукционе допускаются претенденты, признанные продавцом в соответствии с </w:t>
      </w:r>
      <w:r w:rsidR="00AB7BD2">
        <w:rPr>
          <w:sz w:val="28"/>
        </w:rPr>
        <w:t>Федеральным законом от 21.12.2001  № 178-ФЗ «О приватизации государственного и муниципального имущества»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 xml:space="preserve">9.2. Претендент приобретает статус участника аукциона с момента подписания протокола о признании </w:t>
      </w:r>
      <w:r w:rsidR="001C523A">
        <w:rPr>
          <w:bCs/>
          <w:sz w:val="28"/>
        </w:rPr>
        <w:t>п</w:t>
      </w:r>
      <w:r w:rsidRPr="005E6D0A">
        <w:rPr>
          <w:bCs/>
          <w:sz w:val="28"/>
        </w:rPr>
        <w:t>ретендентов участниками аукциона.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bCs/>
          <w:sz w:val="28"/>
        </w:rPr>
        <w:t>9.3. Претендент не допускается к участию в аукционе по следующим основаниям:</w:t>
      </w:r>
    </w:p>
    <w:p w:rsidR="0038518F" w:rsidRPr="005E6D0A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t xml:space="preserve">- представленные документы не подтверждают право претендента быть покупателем </w:t>
      </w:r>
      <w:r w:rsidR="004B0745">
        <w:rPr>
          <w:sz w:val="28"/>
        </w:rPr>
        <w:t xml:space="preserve">муниципального </w:t>
      </w:r>
      <w:r w:rsidRPr="005E6D0A">
        <w:rPr>
          <w:sz w:val="28"/>
        </w:rPr>
        <w:t>имущества в соответствии с законодательством Российской Федерации;</w:t>
      </w:r>
    </w:p>
    <w:p w:rsidR="0038518F" w:rsidRDefault="0038518F" w:rsidP="0038518F">
      <w:pPr>
        <w:pStyle w:val="ConsPlusNormal"/>
        <w:rPr>
          <w:sz w:val="28"/>
        </w:rPr>
      </w:pPr>
      <w:r w:rsidRPr="005E6D0A">
        <w:rPr>
          <w:sz w:val="28"/>
        </w:rPr>
        <w:lastRenderedPageBreak/>
        <w:t xml:space="preserve">- представлены не все документы в соответствии с перечнем, указанным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5 настоящего </w:t>
      </w:r>
      <w:r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Pr="005E6D0A">
        <w:rPr>
          <w:sz w:val="28"/>
        </w:rPr>
        <w:t>, или оформление представленных документов не соответствует законодательству Российской Федерации</w:t>
      </w:r>
      <w:r>
        <w:rPr>
          <w:sz w:val="28"/>
        </w:rPr>
        <w:t>;</w:t>
      </w:r>
    </w:p>
    <w:p w:rsidR="004B0745" w:rsidRDefault="004B0745" w:rsidP="0038518F">
      <w:pPr>
        <w:pStyle w:val="ConsPlusNormal"/>
        <w:rPr>
          <w:sz w:val="28"/>
        </w:rPr>
      </w:pPr>
      <w:r>
        <w:rPr>
          <w:sz w:val="28"/>
        </w:rPr>
        <w:t>- заявка подана лицом, не уполномоченным претендентом на осуществление таких действий;</w:t>
      </w:r>
    </w:p>
    <w:p w:rsidR="0038518F" w:rsidRDefault="0038518F" w:rsidP="0038518F">
      <w:pPr>
        <w:pStyle w:val="ConsPlusNormal"/>
        <w:rPr>
          <w:sz w:val="28"/>
        </w:rPr>
      </w:pPr>
      <w:r>
        <w:rPr>
          <w:sz w:val="28"/>
        </w:rPr>
        <w:t xml:space="preserve">- не подтверждено поступление в установленный срок задатка на счет оператора, указанный в </w:t>
      </w:r>
      <w:r w:rsidR="00CC142B">
        <w:rPr>
          <w:sz w:val="28"/>
        </w:rPr>
        <w:t>разделе</w:t>
      </w:r>
      <w:r w:rsidR="00430B21">
        <w:rPr>
          <w:sz w:val="28"/>
        </w:rPr>
        <w:t xml:space="preserve"> 6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 w:rsidR="004B0745">
        <w:rPr>
          <w:sz w:val="28"/>
        </w:rPr>
        <w:t>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9.4.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8518F" w:rsidRDefault="0038518F" w:rsidP="0038518F">
      <w:pPr>
        <w:rPr>
          <w:sz w:val="28"/>
        </w:rPr>
      </w:pPr>
      <w:r>
        <w:rPr>
          <w:sz w:val="28"/>
          <w:shd w:val="clear" w:color="auto" w:fill="FFFFFF"/>
        </w:rPr>
        <w:t>9.5.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B0745" w:rsidRPr="00333FDF" w:rsidRDefault="0038518F" w:rsidP="004B0745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9.6. </w:t>
      </w:r>
      <w:r w:rsidR="004B0745">
        <w:rPr>
          <w:sz w:val="28"/>
          <w:szCs w:val="28"/>
        </w:rPr>
        <w:t xml:space="preserve">Информация о претендентах, не допущенных к участию в </w:t>
      </w:r>
      <w:r w:rsidR="004B0745" w:rsidRPr="00333FDF">
        <w:rPr>
          <w:sz w:val="28"/>
          <w:shd w:val="clear" w:color="auto" w:fill="FFFFFF"/>
        </w:rPr>
        <w:t>аукционе, размещается в открытой части электронной площадки</w:t>
      </w:r>
      <w:r w:rsidR="00333FDF" w:rsidRPr="00333FDF">
        <w:rPr>
          <w:sz w:val="28"/>
          <w:shd w:val="clear" w:color="auto" w:fill="FFFFFF"/>
        </w:rPr>
        <w:t>,</w:t>
      </w:r>
      <w:r w:rsidR="004B0745" w:rsidRPr="00333FDF">
        <w:rPr>
          <w:sz w:val="28"/>
          <w:shd w:val="clear" w:color="auto" w:fill="FFFFFF"/>
        </w:rPr>
        <w:t xml:space="preserve"> на официальном сайте </w:t>
      </w:r>
      <w:r w:rsidR="00333FDF" w:rsidRPr="00333FDF">
        <w:rPr>
          <w:sz w:val="28"/>
          <w:shd w:val="clear" w:color="auto" w:fill="FFFFFF"/>
        </w:rPr>
        <w:t xml:space="preserve">Российской Федерации для размещения информации о проведении торгов </w:t>
      </w:r>
      <w:hyperlink r:id="rId20" w:history="1">
        <w:r w:rsidR="00333FDF" w:rsidRPr="00333FDF">
          <w:rPr>
            <w:sz w:val="28"/>
            <w:shd w:val="clear" w:color="auto" w:fill="FFFFFF"/>
          </w:rPr>
          <w:t>www.torgi.gov.ru</w:t>
        </w:r>
      </w:hyperlink>
      <w:r w:rsidR="004B0745" w:rsidRPr="00333FDF">
        <w:rPr>
          <w:sz w:val="28"/>
          <w:shd w:val="clear" w:color="auto" w:fill="FFFFFF"/>
        </w:rPr>
        <w:t xml:space="preserve">, а также на </w:t>
      </w:r>
      <w:r w:rsidR="00E1714F" w:rsidRPr="00333FDF">
        <w:rPr>
          <w:sz w:val="28"/>
          <w:shd w:val="clear" w:color="auto" w:fill="FFFFFF"/>
        </w:rPr>
        <w:t>официальном сайте администрации Суровикинского муниципального района по адресу: http://</w:t>
      </w:r>
      <w:hyperlink r:id="rId21" w:history="1">
        <w:r w:rsidR="00E1714F" w:rsidRPr="00333FDF">
          <w:rPr>
            <w:sz w:val="28"/>
            <w:shd w:val="clear" w:color="auto" w:fill="FFFFFF"/>
          </w:rPr>
          <w:t>www.surregion.ru</w:t>
        </w:r>
      </w:hyperlink>
      <w:r w:rsidR="004B0745" w:rsidRPr="00333FDF">
        <w:rPr>
          <w:sz w:val="28"/>
          <w:shd w:val="clear" w:color="auto" w:fill="FFFFFF"/>
        </w:rPr>
        <w:t>.</w:t>
      </w:r>
    </w:p>
    <w:p w:rsidR="0038518F" w:rsidRDefault="0038518F" w:rsidP="0038518F">
      <w:pPr>
        <w:widowControl w:val="0"/>
        <w:ind w:left="-555"/>
        <w:rPr>
          <w:color w:val="333333"/>
          <w:sz w:val="28"/>
        </w:rPr>
      </w:pP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 xml:space="preserve">10. Порядок проведения аукциона, определения его победителя </w:t>
      </w:r>
    </w:p>
    <w:p w:rsidR="0038518F" w:rsidRPr="00F6295B" w:rsidRDefault="0038518F" w:rsidP="0038518F">
      <w:pPr>
        <w:jc w:val="center"/>
        <w:outlineLvl w:val="0"/>
        <w:rPr>
          <w:sz w:val="28"/>
        </w:rPr>
      </w:pPr>
      <w:r w:rsidRPr="00F6295B">
        <w:rPr>
          <w:sz w:val="28"/>
        </w:rPr>
        <w:t>и место подведения итогов продажи муниципального имущества</w:t>
      </w:r>
    </w:p>
    <w:p w:rsidR="0038518F" w:rsidRDefault="0038518F" w:rsidP="0038518F">
      <w:pPr>
        <w:pStyle w:val="3"/>
        <w:ind w:left="-555"/>
        <w:outlineLvl w:val="0"/>
        <w:rPr>
          <w:color w:val="C00000"/>
          <w:sz w:val="28"/>
        </w:rPr>
      </w:pPr>
    </w:p>
    <w:p w:rsidR="00BC67A4" w:rsidRPr="00BC67A4" w:rsidRDefault="0038518F" w:rsidP="0038518F">
      <w:pPr>
        <w:rPr>
          <w:sz w:val="28"/>
          <w:szCs w:val="28"/>
          <w:shd w:val="clear" w:color="auto" w:fill="FFFFFF"/>
        </w:rPr>
      </w:pPr>
      <w:r w:rsidRPr="00BC67A4">
        <w:rPr>
          <w:sz w:val="28"/>
          <w:szCs w:val="28"/>
          <w:shd w:val="clear" w:color="auto" w:fill="FFFFFF"/>
        </w:rPr>
        <w:t xml:space="preserve">10.1. Аукцион </w:t>
      </w:r>
      <w:r w:rsidR="00BC67A4" w:rsidRPr="00DF5F4D">
        <w:rPr>
          <w:sz w:val="28"/>
          <w:szCs w:val="28"/>
          <w:shd w:val="clear" w:color="auto" w:fill="FFFFFF"/>
        </w:rPr>
        <w:t xml:space="preserve">состоится </w:t>
      </w:r>
      <w:r w:rsidR="00D4133E" w:rsidRPr="00DF5F4D">
        <w:rPr>
          <w:sz w:val="28"/>
          <w:szCs w:val="28"/>
          <w:shd w:val="clear" w:color="auto" w:fill="FFFFFF"/>
        </w:rPr>
        <w:t>2</w:t>
      </w:r>
      <w:r w:rsidR="00DF5F4D" w:rsidRPr="00DF5F4D">
        <w:rPr>
          <w:sz w:val="28"/>
          <w:szCs w:val="28"/>
          <w:shd w:val="clear" w:color="auto" w:fill="FFFFFF"/>
        </w:rPr>
        <w:t>0</w:t>
      </w:r>
      <w:r w:rsidR="00D4133E" w:rsidRPr="00DF5F4D">
        <w:rPr>
          <w:sz w:val="28"/>
          <w:szCs w:val="28"/>
          <w:shd w:val="clear" w:color="auto" w:fill="FFFFFF"/>
        </w:rPr>
        <w:t xml:space="preserve"> </w:t>
      </w:r>
      <w:r w:rsidR="00DF5F4D" w:rsidRPr="00DF5F4D">
        <w:rPr>
          <w:sz w:val="28"/>
          <w:szCs w:val="28"/>
          <w:shd w:val="clear" w:color="auto" w:fill="FFFFFF"/>
        </w:rPr>
        <w:t>февраля</w:t>
      </w:r>
      <w:r w:rsidR="0093330A" w:rsidRPr="00D4133E">
        <w:rPr>
          <w:sz w:val="28"/>
          <w:szCs w:val="28"/>
          <w:shd w:val="clear" w:color="auto" w:fill="FFFFFF"/>
        </w:rPr>
        <w:t xml:space="preserve"> 202</w:t>
      </w:r>
      <w:r w:rsidR="00415013">
        <w:rPr>
          <w:sz w:val="28"/>
          <w:szCs w:val="28"/>
          <w:shd w:val="clear" w:color="auto" w:fill="FFFFFF"/>
        </w:rPr>
        <w:t>3</w:t>
      </w:r>
      <w:r w:rsidR="0093330A" w:rsidRPr="00D4133E">
        <w:rPr>
          <w:sz w:val="28"/>
          <w:szCs w:val="28"/>
          <w:shd w:val="clear" w:color="auto" w:fill="FFFFFF"/>
        </w:rPr>
        <w:t xml:space="preserve"> г. </w:t>
      </w:r>
      <w:r w:rsidR="00BC67A4" w:rsidRPr="00D4133E">
        <w:rPr>
          <w:sz w:val="28"/>
          <w:szCs w:val="28"/>
          <w:shd w:val="clear" w:color="auto" w:fill="FFFFFF"/>
        </w:rPr>
        <w:t>в 09 час. 00 мин. </w:t>
      </w:r>
      <w:r w:rsidR="00BC67A4" w:rsidRPr="00D4133E">
        <w:rPr>
          <w:sz w:val="28"/>
          <w:szCs w:val="28"/>
          <w:shd w:val="clear" w:color="auto" w:fill="FFFFFF"/>
        </w:rPr>
        <w:br/>
        <w:t xml:space="preserve">по московскому времени </w:t>
      </w:r>
      <w:r w:rsidR="00BC67A4" w:rsidRPr="00D4133E">
        <w:rPr>
          <w:bCs/>
          <w:color w:val="000000"/>
          <w:sz w:val="28"/>
          <w:szCs w:val="28"/>
        </w:rPr>
        <w:t>на электронной площадке</w:t>
      </w:r>
      <w:r w:rsidR="00BC67A4" w:rsidRPr="00D4133E">
        <w:rPr>
          <w:b/>
          <w:bCs/>
          <w:color w:val="000000"/>
          <w:sz w:val="28"/>
          <w:szCs w:val="28"/>
        </w:rPr>
        <w:t> </w:t>
      </w:r>
      <w:r w:rsidR="00BC67A4" w:rsidRPr="00D4133E">
        <w:rPr>
          <w:color w:val="000000"/>
          <w:sz w:val="28"/>
          <w:szCs w:val="28"/>
        </w:rPr>
        <w:t>– универсальная</w:t>
      </w:r>
      <w:r w:rsidR="00BC67A4" w:rsidRPr="00BC67A4">
        <w:rPr>
          <w:color w:val="000000"/>
          <w:sz w:val="28"/>
          <w:szCs w:val="28"/>
        </w:rPr>
        <w:t xml:space="preserve"> торговая платформа АО «Сбербанк-АСТ», размещенная на сайте http://utp.sberbank-ast.ru в сети Интернет (торговая секция «</w:t>
      </w:r>
      <w:r w:rsidR="00F43353">
        <w:rPr>
          <w:color w:val="000000"/>
          <w:sz w:val="28"/>
          <w:szCs w:val="28"/>
        </w:rPr>
        <w:t>П</w:t>
      </w:r>
      <w:r w:rsidR="00BC67A4" w:rsidRPr="00BC67A4">
        <w:rPr>
          <w:color w:val="000000"/>
          <w:sz w:val="28"/>
          <w:szCs w:val="28"/>
        </w:rPr>
        <w:t>риватизация, аренда и продажа прав»).</w:t>
      </w:r>
    </w:p>
    <w:p w:rsidR="0038518F" w:rsidRPr="00BC67A4" w:rsidRDefault="00BC67A4" w:rsidP="0038518F">
      <w:pPr>
        <w:rPr>
          <w:sz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Аукцион проводится п</w:t>
      </w:r>
      <w:r w:rsidR="0038518F" w:rsidRPr="00BC67A4">
        <w:rPr>
          <w:sz w:val="28"/>
          <w:shd w:val="clear" w:color="auto" w:fill="FFFFFF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«Шаг аукциона» составляет 5 % (процентов) начальной цены продажи имущества, указанной в </w:t>
      </w:r>
      <w:r w:rsidR="00CC142B">
        <w:rPr>
          <w:sz w:val="28"/>
        </w:rPr>
        <w:t xml:space="preserve">разделе </w:t>
      </w:r>
      <w:r w:rsidR="00430B21">
        <w:rPr>
          <w:sz w:val="28"/>
        </w:rPr>
        <w:t xml:space="preserve"> 2 настоящего </w:t>
      </w:r>
      <w:r w:rsidR="00430B21" w:rsidRPr="005E6D0A">
        <w:rPr>
          <w:sz w:val="28"/>
        </w:rPr>
        <w:t>информационно</w:t>
      </w:r>
      <w:r w:rsidR="00430B21">
        <w:rPr>
          <w:sz w:val="28"/>
        </w:rPr>
        <w:t>го</w:t>
      </w:r>
      <w:r w:rsidR="00430B21" w:rsidRPr="005E6D0A">
        <w:rPr>
          <w:sz w:val="28"/>
        </w:rPr>
        <w:t xml:space="preserve"> сообщени</w:t>
      </w:r>
      <w:r w:rsidR="00430B21">
        <w:rPr>
          <w:sz w:val="28"/>
        </w:rPr>
        <w:t>я</w:t>
      </w:r>
      <w:r>
        <w:rPr>
          <w:rFonts w:eastAsia="Calibri"/>
          <w:sz w:val="28"/>
        </w:rPr>
        <w:t>. «Шаг аукциона» не изменяется в течени</w:t>
      </w:r>
      <w:r w:rsidR="008A52FB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38518F" w:rsidRDefault="0038518F" w:rsidP="0038518F">
      <w:pPr>
        <w:pStyle w:val="a4"/>
        <w:ind w:left="0"/>
        <w:rPr>
          <w:sz w:val="28"/>
        </w:rPr>
      </w:pPr>
      <w:r>
        <w:rPr>
          <w:sz w:val="28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10.2. Со времени начала проведения процедуры аукциона оператором размещается: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), время, оставшееся до окончания приема предложений о цене имущества.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10.4. Во время проведения процедуры аукциона программными средствами электронной площадки обеспечивается: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E1714F">
        <w:rPr>
          <w:rFonts w:eastAsia="Calibri"/>
          <w:sz w:val="28"/>
        </w:rPr>
        <w:t>«</w:t>
      </w:r>
      <w:r>
        <w:rPr>
          <w:rFonts w:eastAsia="Calibri"/>
          <w:sz w:val="28"/>
        </w:rPr>
        <w:t>шага аукциона</w:t>
      </w:r>
      <w:r w:rsidR="00E1714F">
        <w:rPr>
          <w:rFonts w:eastAsia="Calibri"/>
          <w:sz w:val="28"/>
        </w:rPr>
        <w:t>»</w:t>
      </w:r>
      <w:r>
        <w:rPr>
          <w:rFonts w:eastAsia="Calibri"/>
          <w:sz w:val="28"/>
        </w:rPr>
        <w:t>;</w:t>
      </w:r>
    </w:p>
    <w:p w:rsidR="0038518F" w:rsidRDefault="0038518F" w:rsidP="0038518F">
      <w:pPr>
        <w:rPr>
          <w:rFonts w:eastAsia="Calibri"/>
          <w:sz w:val="28"/>
        </w:rPr>
      </w:pPr>
      <w:r>
        <w:rPr>
          <w:rFonts w:eastAsia="Calibri"/>
          <w:sz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8518F" w:rsidRDefault="0038518F" w:rsidP="0038518F">
      <w:pPr>
        <w:rPr>
          <w:sz w:val="28"/>
        </w:rPr>
      </w:pPr>
      <w:r>
        <w:rPr>
          <w:rFonts w:eastAsia="Calibri"/>
          <w:sz w:val="28"/>
        </w:rPr>
        <w:t xml:space="preserve">10.5. </w:t>
      </w:r>
      <w:r>
        <w:rPr>
          <w:sz w:val="28"/>
        </w:rPr>
        <w:t>Победителем аукциона признается участник, предложивший наибольшую цену имущества.</w:t>
      </w:r>
    </w:p>
    <w:p w:rsidR="0038518F" w:rsidRDefault="0038518F" w:rsidP="0038518F">
      <w:pPr>
        <w:rPr>
          <w:sz w:val="28"/>
        </w:rPr>
      </w:pPr>
      <w:r>
        <w:rPr>
          <w:sz w:val="28"/>
        </w:rPr>
        <w:t>10.6.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8518F" w:rsidRDefault="0038518F" w:rsidP="0038518F">
      <w:pPr>
        <w:outlineLvl w:val="1"/>
        <w:rPr>
          <w:sz w:val="28"/>
        </w:rPr>
      </w:pPr>
      <w:r>
        <w:rPr>
          <w:sz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8518F" w:rsidRDefault="0038518F" w:rsidP="0038518F">
      <w:pPr>
        <w:outlineLvl w:val="1"/>
        <w:rPr>
          <w:rFonts w:eastAsia="Calibri"/>
          <w:sz w:val="28"/>
        </w:rPr>
      </w:pPr>
      <w:r>
        <w:rPr>
          <w:sz w:val="28"/>
        </w:rPr>
        <w:lastRenderedPageBreak/>
        <w:t xml:space="preserve">10.7. </w:t>
      </w:r>
      <w:r>
        <w:rPr>
          <w:rFonts w:eastAsia="Calibri"/>
          <w:sz w:val="28"/>
        </w:rPr>
        <w:t>Аукцион признается несостоявшимся в следующих случаях: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не было подано ни одной заявки на участие либо ни один из претендентов не признан участником;</w:t>
      </w:r>
    </w:p>
    <w:p w:rsidR="00F43353" w:rsidRPr="00F43353" w:rsidRDefault="00F43353" w:rsidP="00F43353">
      <w:pPr>
        <w:tabs>
          <w:tab w:val="left" w:pos="709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518F" w:rsidRPr="00F43353">
        <w:rPr>
          <w:sz w:val="28"/>
          <w:szCs w:val="28"/>
        </w:rPr>
        <w:t>- </w:t>
      </w:r>
      <w:r w:rsidRPr="00F43353">
        <w:rPr>
          <w:sz w:val="28"/>
          <w:szCs w:val="28"/>
        </w:rPr>
        <w:t>лицо, признанное единственным участником аукциона, отказалось от заключения договора купли-продажи</w:t>
      </w:r>
      <w:r>
        <w:rPr>
          <w:sz w:val="28"/>
          <w:szCs w:val="28"/>
        </w:rPr>
        <w:t>;</w:t>
      </w:r>
      <w:r w:rsidRPr="00F43353">
        <w:rPr>
          <w:sz w:val="28"/>
          <w:szCs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ни один из участников не сделал предложение о начальной цене имущества.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Решение о признании аукциона несостоявшимся оформляется протоколом.</w:t>
      </w:r>
    </w:p>
    <w:p w:rsidR="00BC2D74" w:rsidRPr="00BC2D74" w:rsidRDefault="0038518F" w:rsidP="00BC2D74">
      <w:pPr>
        <w:ind w:firstLine="540"/>
        <w:rPr>
          <w:rFonts w:eastAsia="Calibri"/>
          <w:sz w:val="28"/>
        </w:rPr>
      </w:pPr>
      <w:r>
        <w:rPr>
          <w:sz w:val="28"/>
        </w:rPr>
        <w:t xml:space="preserve"> 10.8. </w:t>
      </w:r>
      <w:r w:rsidR="00BC2D74" w:rsidRPr="00BC2D74">
        <w:rPr>
          <w:rFonts w:eastAsia="Calibri"/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</w:t>
      </w:r>
      <w:r w:rsidR="00BC2D74">
        <w:rPr>
          <w:rFonts w:eastAsia="Calibri"/>
          <w:sz w:val="28"/>
        </w:rPr>
        <w:t>:</w:t>
      </w:r>
      <w:r w:rsidR="00BC2D74" w:rsidRPr="00BC2D74">
        <w:rPr>
          <w:rFonts w:eastAsia="Calibri"/>
          <w:sz w:val="28"/>
        </w:rPr>
        <w:t xml:space="preserve"> 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наименование имущества и иные позволяющие его индивидуализировать сведения;</w:t>
      </w:r>
    </w:p>
    <w:p w:rsidR="0038518F" w:rsidRDefault="0038518F" w:rsidP="0038518F">
      <w:pPr>
        <w:pStyle w:val="TextBasTxt"/>
        <w:ind w:firstLine="709"/>
        <w:rPr>
          <w:sz w:val="28"/>
        </w:rPr>
      </w:pPr>
      <w:r>
        <w:rPr>
          <w:sz w:val="28"/>
        </w:rPr>
        <w:t>- цена сделки;</w:t>
      </w:r>
    </w:p>
    <w:p w:rsidR="00BC2D74" w:rsidRPr="00BC2D74" w:rsidRDefault="00BC2D74" w:rsidP="00BC2D74">
      <w:pPr>
        <w:tabs>
          <w:tab w:val="left" w:pos="709"/>
        </w:tabs>
        <w:ind w:firstLine="540"/>
        <w:rPr>
          <w:rFonts w:eastAsia="Calibri"/>
          <w:sz w:val="28"/>
        </w:rPr>
      </w:pPr>
      <w:r>
        <w:rPr>
          <w:rFonts w:eastAsia="Calibri"/>
          <w:sz w:val="28"/>
        </w:rPr>
        <w:t xml:space="preserve">  </w:t>
      </w:r>
      <w:r w:rsidR="0038518F" w:rsidRPr="00BC2D74">
        <w:rPr>
          <w:rFonts w:eastAsia="Calibri"/>
          <w:sz w:val="28"/>
        </w:rPr>
        <w:t>- </w:t>
      </w:r>
      <w:r w:rsidRPr="00BC2D74">
        <w:rPr>
          <w:rFonts w:eastAsia="Calibri"/>
          <w:sz w:val="28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>
        <w:rPr>
          <w:rFonts w:eastAsia="Calibri"/>
          <w:sz w:val="28"/>
        </w:rPr>
        <w:t>.</w:t>
      </w:r>
      <w:r w:rsidRPr="00BC2D74">
        <w:rPr>
          <w:rFonts w:eastAsia="Calibri"/>
          <w:sz w:val="28"/>
        </w:rPr>
        <w:t xml:space="preserve"> </w:t>
      </w:r>
    </w:p>
    <w:p w:rsidR="00BC2D74" w:rsidRDefault="00BC2D74" w:rsidP="0038518F">
      <w:pPr>
        <w:pStyle w:val="TextBasTxt"/>
        <w:ind w:firstLine="709"/>
        <w:rPr>
          <w:sz w:val="28"/>
        </w:rPr>
      </w:pP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11. Срок заключения договора купли-продажи,</w:t>
      </w:r>
    </w:p>
    <w:p w:rsidR="0038518F" w:rsidRPr="00F6295B" w:rsidRDefault="0038518F" w:rsidP="0038518F">
      <w:pPr>
        <w:pStyle w:val="TextBasTxt"/>
        <w:ind w:firstLine="0"/>
        <w:jc w:val="center"/>
        <w:outlineLvl w:val="0"/>
        <w:rPr>
          <w:sz w:val="28"/>
        </w:rPr>
      </w:pPr>
      <w:r w:rsidRPr="00F6295B">
        <w:rPr>
          <w:sz w:val="28"/>
        </w:rPr>
        <w:t>оплата приобретенного имущества</w:t>
      </w:r>
    </w:p>
    <w:p w:rsidR="0038518F" w:rsidRDefault="0038518F" w:rsidP="0038518F">
      <w:pPr>
        <w:pStyle w:val="TextBasTxt"/>
        <w:jc w:val="center"/>
        <w:rPr>
          <w:sz w:val="28"/>
        </w:rPr>
      </w:pPr>
    </w:p>
    <w:p w:rsidR="0038518F" w:rsidRDefault="0038518F" w:rsidP="00BC2D74">
      <w:pPr>
        <w:ind w:firstLine="540"/>
        <w:rPr>
          <w:sz w:val="28"/>
        </w:rPr>
      </w:pPr>
      <w:r>
        <w:rPr>
          <w:sz w:val="28"/>
          <w:lang w:eastAsia="en-US"/>
        </w:rPr>
        <w:t xml:space="preserve">11.1. Договор купли-продажи имущества </w:t>
      </w:r>
      <w:r w:rsidR="00157089">
        <w:rPr>
          <w:sz w:val="28"/>
          <w:lang w:eastAsia="en-US"/>
        </w:rPr>
        <w:t>(приложение 3</w:t>
      </w:r>
      <w:r w:rsidR="008A52FB" w:rsidRPr="008A52FB">
        <w:rPr>
          <w:rFonts w:cs="Arial CYR"/>
          <w:bCs/>
          <w:color w:val="000000"/>
          <w:sz w:val="28"/>
          <w:szCs w:val="28"/>
        </w:rPr>
        <w:t xml:space="preserve"> </w:t>
      </w:r>
      <w:r w:rsidR="008A52FB" w:rsidRPr="009C378D">
        <w:rPr>
          <w:rFonts w:cs="Arial CYR"/>
          <w:bCs/>
          <w:color w:val="000000"/>
          <w:sz w:val="28"/>
          <w:szCs w:val="28"/>
        </w:rPr>
        <w:t>к настоящему информационному сообщению</w:t>
      </w:r>
      <w:r w:rsidR="00157089">
        <w:rPr>
          <w:sz w:val="28"/>
          <w:lang w:eastAsia="en-US"/>
        </w:rPr>
        <w:t xml:space="preserve">) </w:t>
      </w:r>
      <w:r>
        <w:rPr>
          <w:sz w:val="28"/>
          <w:lang w:eastAsia="en-US"/>
        </w:rPr>
        <w:t>заключается между продавцом и победителем аукциона</w:t>
      </w:r>
      <w:r w:rsidR="00BC2D74" w:rsidRPr="00BC2D74">
        <w:t xml:space="preserve"> </w:t>
      </w:r>
      <w:r w:rsidR="00BC2D74" w:rsidRPr="00BC2D74">
        <w:rPr>
          <w:sz w:val="28"/>
          <w:szCs w:val="28"/>
        </w:rPr>
        <w:t xml:space="preserve">или лицом, признанным единственным участником аукциона, </w:t>
      </w:r>
      <w:r>
        <w:rPr>
          <w:sz w:val="28"/>
          <w:lang w:eastAsia="en-US"/>
        </w:rPr>
        <w:t xml:space="preserve">в соответствии с Гражданским кодексом Российской Федерации, </w:t>
      </w:r>
      <w:r w:rsidR="008A52FB">
        <w:rPr>
          <w:sz w:val="28"/>
        </w:rPr>
        <w:t>Федеральным законом от 21.12.2001  № 178-ФЗ «О приватизации государственного и муниципального имущества»</w:t>
      </w:r>
      <w:r w:rsidR="008A52FB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в течение 5 (пяти)</w:t>
      </w:r>
      <w:r>
        <w:rPr>
          <w:sz w:val="28"/>
        </w:rPr>
        <w:t xml:space="preserve"> рабочих дней со дня подведения итогов аукциона.</w:t>
      </w:r>
    </w:p>
    <w:p w:rsidR="000E444C" w:rsidRPr="000E444C" w:rsidRDefault="000E444C" w:rsidP="000E444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444C">
        <w:rPr>
          <w:sz w:val="28"/>
          <w:szCs w:val="28"/>
          <w:lang w:eastAsia="en-US"/>
        </w:rPr>
        <w:t xml:space="preserve">Договор купли-продажи </w:t>
      </w:r>
      <w:r w:rsidR="00157089">
        <w:rPr>
          <w:sz w:val="28"/>
          <w:szCs w:val="28"/>
          <w:lang w:eastAsia="en-US"/>
        </w:rPr>
        <w:t xml:space="preserve">муниципального </w:t>
      </w:r>
      <w:r w:rsidRPr="000E444C">
        <w:rPr>
          <w:sz w:val="28"/>
          <w:szCs w:val="28"/>
          <w:lang w:eastAsia="en-US"/>
        </w:rPr>
        <w:t xml:space="preserve">имущества </w:t>
      </w:r>
      <w:r w:rsidRPr="000E444C">
        <w:rPr>
          <w:sz w:val="28"/>
          <w:szCs w:val="28"/>
        </w:rPr>
        <w:t>заключается с победителем в форме электронного документа.</w:t>
      </w:r>
    </w:p>
    <w:p w:rsidR="00BC2D74" w:rsidRPr="00BC2D74" w:rsidRDefault="0038518F" w:rsidP="00BC2D74">
      <w:pPr>
        <w:ind w:firstLine="540"/>
      </w:pPr>
      <w:r>
        <w:rPr>
          <w:sz w:val="28"/>
          <w:lang w:eastAsia="en-US"/>
        </w:rPr>
        <w:t xml:space="preserve">11.2. </w:t>
      </w:r>
      <w:r w:rsidR="00BC2D74" w:rsidRPr="00BC2D74">
        <w:rPr>
          <w:sz w:val="28"/>
          <w:szCs w:val="28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="00BC2D74">
        <w:rPr>
          <w:sz w:val="28"/>
          <w:szCs w:val="28"/>
        </w:rPr>
        <w:t>.</w:t>
      </w:r>
      <w:r w:rsidR="00BC2D74" w:rsidRPr="00BC2D74">
        <w:t xml:space="preserve"> </w:t>
      </w:r>
    </w:p>
    <w:p w:rsidR="00681268" w:rsidRPr="000E5B51" w:rsidRDefault="000E5B51" w:rsidP="00681268">
      <w:pPr>
        <w:ind w:firstLine="720"/>
        <w:rPr>
          <w:color w:val="000000"/>
          <w:sz w:val="28"/>
          <w:szCs w:val="28"/>
        </w:rPr>
      </w:pPr>
      <w:r w:rsidRPr="00681268">
        <w:rPr>
          <w:sz w:val="28"/>
          <w:szCs w:val="28"/>
        </w:rPr>
        <w:t xml:space="preserve">11.3. Срок оплаты по договору купли-продажи имущества: 15 рабочих дней со дня подписания договора купли-продажи. </w:t>
      </w:r>
      <w:r w:rsidR="00681268" w:rsidRPr="000E5B51">
        <w:rPr>
          <w:color w:val="000000"/>
          <w:sz w:val="28"/>
          <w:szCs w:val="28"/>
        </w:rPr>
        <w:t>Внесенный победителем продажи</w:t>
      </w:r>
      <w:r w:rsidR="007C6474" w:rsidRPr="007C6474">
        <w:rPr>
          <w:sz w:val="28"/>
          <w:szCs w:val="28"/>
        </w:rPr>
        <w:t xml:space="preserve"> </w:t>
      </w:r>
      <w:r w:rsidR="007C6474" w:rsidRPr="00BC2D74">
        <w:rPr>
          <w:sz w:val="28"/>
          <w:szCs w:val="28"/>
        </w:rPr>
        <w:t>или лицом, признанным единственным участником аукциона</w:t>
      </w:r>
      <w:r w:rsidR="007C6474">
        <w:rPr>
          <w:sz w:val="28"/>
          <w:szCs w:val="28"/>
        </w:rPr>
        <w:t xml:space="preserve">, </w:t>
      </w:r>
      <w:r w:rsidR="00681268" w:rsidRPr="000E5B51">
        <w:rPr>
          <w:color w:val="000000"/>
          <w:sz w:val="28"/>
          <w:szCs w:val="28"/>
        </w:rPr>
        <w:t xml:space="preserve">задаток засчитывается в счет оплаты приобретаемого имущества и перечисляется на счет </w:t>
      </w:r>
      <w:r w:rsidR="0025658C">
        <w:rPr>
          <w:color w:val="000000"/>
          <w:sz w:val="28"/>
          <w:szCs w:val="28"/>
        </w:rPr>
        <w:t>п</w:t>
      </w:r>
      <w:r w:rsidR="00681268" w:rsidRPr="000E5B51">
        <w:rPr>
          <w:color w:val="000000"/>
          <w:sz w:val="28"/>
          <w:szCs w:val="28"/>
        </w:rPr>
        <w:t xml:space="preserve">родавца в течение 5 (пяти) дней после </w:t>
      </w:r>
      <w:r w:rsidR="00681268" w:rsidRPr="000E5B51">
        <w:rPr>
          <w:color w:val="000000"/>
          <w:sz w:val="28"/>
          <w:szCs w:val="28"/>
        </w:rPr>
        <w:lastRenderedPageBreak/>
        <w:t>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0E5B51" w:rsidRPr="00681268" w:rsidRDefault="000E5B51" w:rsidP="000E5B51">
      <w:pPr>
        <w:tabs>
          <w:tab w:val="left" w:pos="709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681268">
        <w:rPr>
          <w:sz w:val="28"/>
          <w:szCs w:val="28"/>
        </w:rPr>
        <w:t>Реквизиты для оплаты по договору купли-продажи:</w:t>
      </w:r>
    </w:p>
    <w:p w:rsidR="00F44360" w:rsidRPr="005D2174" w:rsidRDefault="00F44360" w:rsidP="00F44360">
      <w:pPr>
        <w:rPr>
          <w:sz w:val="28"/>
          <w:szCs w:val="28"/>
        </w:rPr>
      </w:pPr>
      <w:r w:rsidRPr="005D2174">
        <w:rPr>
          <w:sz w:val="28"/>
          <w:szCs w:val="28"/>
        </w:rPr>
        <w:t>Счет УФК по Волгоградской области (Администрация Суровикинского муниципального района л/сч 04293040100</w:t>
      </w:r>
      <w:r w:rsidRPr="005D2174">
        <w:rPr>
          <w:b/>
          <w:sz w:val="28"/>
          <w:szCs w:val="28"/>
        </w:rPr>
        <w:t xml:space="preserve"> </w:t>
      </w:r>
      <w:r w:rsidRPr="005D2174">
        <w:rPr>
          <w:sz w:val="28"/>
          <w:szCs w:val="28"/>
        </w:rPr>
        <w:t>ИНН 3430030524   КПП  343001001 ОКТМО 18653101</w:t>
      </w:r>
      <w:r w:rsidRPr="005D2174">
        <w:rPr>
          <w:b/>
          <w:sz w:val="28"/>
          <w:szCs w:val="28"/>
        </w:rPr>
        <w:t>)</w:t>
      </w:r>
      <w:r w:rsidRPr="005D2174">
        <w:rPr>
          <w:sz w:val="28"/>
          <w:szCs w:val="28"/>
        </w:rPr>
        <w:t xml:space="preserve"> Банк получателя – ОТДЕЛЕНИЕ ВОЛГОГРАД БАНКА РОССИИ//УФК по Волгоградской области г.Волгоград, Счет банка получателя № 40102810445370000021, БИК 011806101, Счет получателя № 03100643000000012900,    </w:t>
      </w:r>
    </w:p>
    <w:p w:rsidR="00F44360" w:rsidRPr="00F44360" w:rsidRDefault="00F44360" w:rsidP="00F44360">
      <w:pPr>
        <w:rPr>
          <w:sz w:val="28"/>
          <w:szCs w:val="28"/>
        </w:rPr>
      </w:pPr>
      <w:r w:rsidRPr="005D2174">
        <w:rPr>
          <w:sz w:val="26"/>
          <w:szCs w:val="26"/>
        </w:rPr>
        <w:t xml:space="preserve"> </w:t>
      </w:r>
      <w:r w:rsidRPr="005D2174">
        <w:rPr>
          <w:sz w:val="28"/>
          <w:szCs w:val="28"/>
        </w:rPr>
        <w:t>КБК 902  114  02053  05 0000  410    - оплата по договору купли-продажи имущества от «___» _________ 20___г.  №____.</w:t>
      </w:r>
    </w:p>
    <w:p w:rsidR="000E5B51" w:rsidRPr="00681268" w:rsidRDefault="000E5B51" w:rsidP="000E5B5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81268">
        <w:rPr>
          <w:sz w:val="28"/>
          <w:szCs w:val="28"/>
        </w:rPr>
        <w:t>При оформлении платежного поручения заполнение поля поручения «статус плательщика» является обязательным.</w:t>
      </w:r>
    </w:p>
    <w:p w:rsidR="000E5B51" w:rsidRPr="00681268" w:rsidRDefault="000E5B51" w:rsidP="000E5B51">
      <w:pPr>
        <w:pStyle w:val="a5"/>
        <w:jc w:val="both"/>
        <w:rPr>
          <w:sz w:val="28"/>
          <w:szCs w:val="28"/>
        </w:rPr>
      </w:pPr>
      <w:r w:rsidRPr="00681268">
        <w:rPr>
          <w:rStyle w:val="apple-style-span"/>
          <w:color w:val="000000"/>
          <w:sz w:val="28"/>
          <w:szCs w:val="28"/>
        </w:rPr>
        <w:t xml:space="preserve">Согласно пункту 3 статьи 161 Налогового кодекса РФ сделки по реализации имущества, составляющего муниципальную казну, облагаются налогом на добавленную стоимость. </w:t>
      </w:r>
    </w:p>
    <w:p w:rsidR="000E5B51" w:rsidRDefault="000E5B51" w:rsidP="0038518F">
      <w:pPr>
        <w:pStyle w:val="TextBasTxt"/>
        <w:ind w:firstLine="709"/>
        <w:rPr>
          <w:sz w:val="28"/>
        </w:rPr>
      </w:pPr>
      <w:r>
        <w:rPr>
          <w:sz w:val="28"/>
          <w:szCs w:val="28"/>
        </w:rPr>
        <w:t>11.4. Е</w:t>
      </w:r>
      <w:r w:rsidRPr="00AA1BF0">
        <w:rPr>
          <w:sz w:val="28"/>
          <w:szCs w:val="28"/>
        </w:rPr>
        <w:t>сли покупатель не оплачивает цену объекта свыше 15 рабочих дней с момента подписания договора купли-продажи, продавец отказывается от исполнения договора, в этом случае договор считается расторгнутым, а задаток, внесенный на счет продавца до участия в торгах, покупателю не возвращается.</w:t>
      </w:r>
    </w:p>
    <w:p w:rsidR="0038518F" w:rsidRDefault="0038518F" w:rsidP="000E5B51">
      <w:pPr>
        <w:rPr>
          <w:szCs w:val="20"/>
        </w:rPr>
      </w:pPr>
      <w:r>
        <w:rPr>
          <w:sz w:val="28"/>
        </w:rPr>
        <w:t>11.</w:t>
      </w:r>
      <w:r w:rsidR="000E5B51">
        <w:rPr>
          <w:sz w:val="28"/>
        </w:rPr>
        <w:t>5</w:t>
      </w:r>
      <w:r>
        <w:rPr>
          <w:sz w:val="28"/>
        </w:rPr>
        <w:t xml:space="preserve"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</w:t>
      </w:r>
      <w:r w:rsidR="008A52FB">
        <w:rPr>
          <w:sz w:val="28"/>
        </w:rPr>
        <w:t xml:space="preserve">полной </w:t>
      </w:r>
      <w:r>
        <w:rPr>
          <w:sz w:val="28"/>
        </w:rPr>
        <w:t>оплаты имущества.</w:t>
      </w:r>
    </w:p>
    <w:p w:rsidR="0038518F" w:rsidRDefault="0038518F" w:rsidP="0038518F">
      <w:pPr>
        <w:ind w:firstLine="540"/>
        <w:outlineLvl w:val="1"/>
        <w:rPr>
          <w:szCs w:val="20"/>
        </w:rPr>
      </w:pPr>
    </w:p>
    <w:p w:rsid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681268">
        <w:rPr>
          <w:color w:val="000000"/>
          <w:sz w:val="28"/>
          <w:szCs w:val="28"/>
        </w:rPr>
        <w:t>: типовая форма заявки на участие в электронном 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  <w:r w:rsidRPr="00681268">
        <w:rPr>
          <w:color w:val="000000"/>
          <w:sz w:val="28"/>
          <w:szCs w:val="28"/>
        </w:rPr>
        <w:t xml:space="preserve">: опись документов на участие в </w:t>
      </w:r>
      <w:r w:rsidR="008A52FB">
        <w:rPr>
          <w:color w:val="000000"/>
          <w:sz w:val="28"/>
          <w:szCs w:val="28"/>
        </w:rPr>
        <w:t xml:space="preserve">электронном </w:t>
      </w:r>
      <w:r w:rsidRPr="00681268">
        <w:rPr>
          <w:color w:val="000000"/>
          <w:sz w:val="28"/>
          <w:szCs w:val="28"/>
        </w:rPr>
        <w:t>аукционе.</w:t>
      </w:r>
    </w:p>
    <w:p w:rsidR="00681268" w:rsidRPr="00681268" w:rsidRDefault="00681268" w:rsidP="00681268">
      <w:pPr>
        <w:spacing w:before="100" w:beforeAutospacing="1" w:after="100" w:afterAutospacing="1"/>
        <w:ind w:firstLine="0"/>
        <w:rPr>
          <w:color w:val="000000"/>
          <w:sz w:val="28"/>
          <w:szCs w:val="28"/>
        </w:rPr>
      </w:pPr>
      <w:r w:rsidRPr="00681268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  <w:r w:rsidRPr="00681268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проект договора купли-продажи имущества</w:t>
      </w:r>
      <w:r w:rsidRPr="00681268">
        <w:rPr>
          <w:color w:val="000000"/>
          <w:sz w:val="28"/>
          <w:szCs w:val="28"/>
        </w:rPr>
        <w:t>.</w:t>
      </w:r>
    </w:p>
    <w:sectPr w:rsidR="00681268" w:rsidRPr="00681268" w:rsidSect="00635B8D">
      <w:headerReference w:type="default" r:id="rId22"/>
      <w:pgSz w:w="11905" w:h="16838" w:code="9"/>
      <w:pgMar w:top="1134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30" w:rsidRDefault="007C2C30" w:rsidP="002045CD">
      <w:r>
        <w:separator/>
      </w:r>
    </w:p>
  </w:endnote>
  <w:endnote w:type="continuationSeparator" w:id="0">
    <w:p w:rsidR="007C2C30" w:rsidRDefault="007C2C30" w:rsidP="0020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30" w:rsidRDefault="007C2C30" w:rsidP="002045CD">
      <w:r>
        <w:separator/>
      </w:r>
    </w:p>
  </w:footnote>
  <w:footnote w:type="continuationSeparator" w:id="0">
    <w:p w:rsidR="007C2C30" w:rsidRDefault="007C2C30" w:rsidP="0020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5659"/>
      <w:docPartObj>
        <w:docPartGallery w:val="Page Numbers (Top of Page)"/>
        <w:docPartUnique/>
      </w:docPartObj>
    </w:sdtPr>
    <w:sdtEndPr/>
    <w:sdtContent>
      <w:p w:rsidR="002045CD" w:rsidRDefault="007C2C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5CD" w:rsidRDefault="002045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2F"/>
    <w:rsid w:val="00000D0F"/>
    <w:rsid w:val="00007191"/>
    <w:rsid w:val="00011D18"/>
    <w:rsid w:val="0001325E"/>
    <w:rsid w:val="0001482E"/>
    <w:rsid w:val="00017765"/>
    <w:rsid w:val="00021F7D"/>
    <w:rsid w:val="00024E85"/>
    <w:rsid w:val="000279DA"/>
    <w:rsid w:val="00027DD7"/>
    <w:rsid w:val="00033635"/>
    <w:rsid w:val="00040AE8"/>
    <w:rsid w:val="0005261A"/>
    <w:rsid w:val="0005300E"/>
    <w:rsid w:val="0006272A"/>
    <w:rsid w:val="00067068"/>
    <w:rsid w:val="00071F11"/>
    <w:rsid w:val="0007658C"/>
    <w:rsid w:val="000775FB"/>
    <w:rsid w:val="00081021"/>
    <w:rsid w:val="0009440C"/>
    <w:rsid w:val="000A11DC"/>
    <w:rsid w:val="000A233C"/>
    <w:rsid w:val="000A286D"/>
    <w:rsid w:val="000B15C2"/>
    <w:rsid w:val="000B2372"/>
    <w:rsid w:val="000B540A"/>
    <w:rsid w:val="000B72CF"/>
    <w:rsid w:val="000B73FA"/>
    <w:rsid w:val="000B76E1"/>
    <w:rsid w:val="000C2111"/>
    <w:rsid w:val="000C3F86"/>
    <w:rsid w:val="000C4803"/>
    <w:rsid w:val="000D0039"/>
    <w:rsid w:val="000E444C"/>
    <w:rsid w:val="000E5B51"/>
    <w:rsid w:val="000E66E7"/>
    <w:rsid w:val="000F1DCD"/>
    <w:rsid w:val="000F5304"/>
    <w:rsid w:val="000F5F03"/>
    <w:rsid w:val="001019CE"/>
    <w:rsid w:val="00105411"/>
    <w:rsid w:val="00105E22"/>
    <w:rsid w:val="0011400E"/>
    <w:rsid w:val="001147F7"/>
    <w:rsid w:val="0012017B"/>
    <w:rsid w:val="00120C29"/>
    <w:rsid w:val="001236CB"/>
    <w:rsid w:val="00126A10"/>
    <w:rsid w:val="001275BE"/>
    <w:rsid w:val="00130639"/>
    <w:rsid w:val="00133065"/>
    <w:rsid w:val="0014126E"/>
    <w:rsid w:val="00142E65"/>
    <w:rsid w:val="00143EFD"/>
    <w:rsid w:val="00146EA8"/>
    <w:rsid w:val="00151938"/>
    <w:rsid w:val="00156345"/>
    <w:rsid w:val="00157089"/>
    <w:rsid w:val="0016262F"/>
    <w:rsid w:val="0016404D"/>
    <w:rsid w:val="001672D8"/>
    <w:rsid w:val="00172372"/>
    <w:rsid w:val="00174C1A"/>
    <w:rsid w:val="001775C9"/>
    <w:rsid w:val="00187FFB"/>
    <w:rsid w:val="00191210"/>
    <w:rsid w:val="00191DBB"/>
    <w:rsid w:val="001938EA"/>
    <w:rsid w:val="001965DB"/>
    <w:rsid w:val="001A2089"/>
    <w:rsid w:val="001A2500"/>
    <w:rsid w:val="001A3CB9"/>
    <w:rsid w:val="001A3EBA"/>
    <w:rsid w:val="001A42A5"/>
    <w:rsid w:val="001B1E6A"/>
    <w:rsid w:val="001B7A8C"/>
    <w:rsid w:val="001C523A"/>
    <w:rsid w:val="001D00F6"/>
    <w:rsid w:val="001D02D9"/>
    <w:rsid w:val="001D12C1"/>
    <w:rsid w:val="001D3B64"/>
    <w:rsid w:val="001D5ECB"/>
    <w:rsid w:val="001D6A8E"/>
    <w:rsid w:val="001D79C0"/>
    <w:rsid w:val="001E1294"/>
    <w:rsid w:val="001E2C6A"/>
    <w:rsid w:val="001E3BE2"/>
    <w:rsid w:val="001E4756"/>
    <w:rsid w:val="001E6CC4"/>
    <w:rsid w:val="001F4C0C"/>
    <w:rsid w:val="00204306"/>
    <w:rsid w:val="002045CD"/>
    <w:rsid w:val="00207E75"/>
    <w:rsid w:val="002109A2"/>
    <w:rsid w:val="002121E1"/>
    <w:rsid w:val="0021231E"/>
    <w:rsid w:val="002219A4"/>
    <w:rsid w:val="00227EEC"/>
    <w:rsid w:val="00231B9E"/>
    <w:rsid w:val="00232880"/>
    <w:rsid w:val="00236897"/>
    <w:rsid w:val="002439A6"/>
    <w:rsid w:val="0024681C"/>
    <w:rsid w:val="0025658C"/>
    <w:rsid w:val="00262BD1"/>
    <w:rsid w:val="0027385D"/>
    <w:rsid w:val="00274129"/>
    <w:rsid w:val="002779BE"/>
    <w:rsid w:val="002811CC"/>
    <w:rsid w:val="002812A9"/>
    <w:rsid w:val="002859A7"/>
    <w:rsid w:val="00286106"/>
    <w:rsid w:val="00292488"/>
    <w:rsid w:val="00293FB5"/>
    <w:rsid w:val="0029780B"/>
    <w:rsid w:val="002A332F"/>
    <w:rsid w:val="002A3656"/>
    <w:rsid w:val="002A46BB"/>
    <w:rsid w:val="002A6202"/>
    <w:rsid w:val="002B37CE"/>
    <w:rsid w:val="002B3833"/>
    <w:rsid w:val="002B4D0D"/>
    <w:rsid w:val="002B507E"/>
    <w:rsid w:val="002B5A16"/>
    <w:rsid w:val="002C1C63"/>
    <w:rsid w:val="002C4C29"/>
    <w:rsid w:val="002C63B2"/>
    <w:rsid w:val="002C69F6"/>
    <w:rsid w:val="002D4D2C"/>
    <w:rsid w:val="002D57C3"/>
    <w:rsid w:val="002D6796"/>
    <w:rsid w:val="002E3BDA"/>
    <w:rsid w:val="002E61B2"/>
    <w:rsid w:val="002E7694"/>
    <w:rsid w:val="00301BD4"/>
    <w:rsid w:val="003076A5"/>
    <w:rsid w:val="00320D59"/>
    <w:rsid w:val="00322936"/>
    <w:rsid w:val="00322EEE"/>
    <w:rsid w:val="00325E68"/>
    <w:rsid w:val="003265D9"/>
    <w:rsid w:val="00327225"/>
    <w:rsid w:val="00332E17"/>
    <w:rsid w:val="00333FDF"/>
    <w:rsid w:val="00337501"/>
    <w:rsid w:val="00342088"/>
    <w:rsid w:val="00342971"/>
    <w:rsid w:val="00347620"/>
    <w:rsid w:val="00354BA9"/>
    <w:rsid w:val="003628A9"/>
    <w:rsid w:val="00364E90"/>
    <w:rsid w:val="003659FA"/>
    <w:rsid w:val="003707D7"/>
    <w:rsid w:val="00375441"/>
    <w:rsid w:val="00375853"/>
    <w:rsid w:val="00376C5C"/>
    <w:rsid w:val="00381FE9"/>
    <w:rsid w:val="003837D8"/>
    <w:rsid w:val="0038518F"/>
    <w:rsid w:val="00391783"/>
    <w:rsid w:val="00396926"/>
    <w:rsid w:val="003A04EC"/>
    <w:rsid w:val="003A2D2F"/>
    <w:rsid w:val="003B4AF3"/>
    <w:rsid w:val="003B7C3A"/>
    <w:rsid w:val="003B7D5F"/>
    <w:rsid w:val="003C1149"/>
    <w:rsid w:val="003C26BA"/>
    <w:rsid w:val="003C2B7B"/>
    <w:rsid w:val="003C30B3"/>
    <w:rsid w:val="003C4600"/>
    <w:rsid w:val="003D6F86"/>
    <w:rsid w:val="003E1ABE"/>
    <w:rsid w:val="003E1E78"/>
    <w:rsid w:val="003F5ECD"/>
    <w:rsid w:val="004039C9"/>
    <w:rsid w:val="0040653E"/>
    <w:rsid w:val="004072C7"/>
    <w:rsid w:val="004139AD"/>
    <w:rsid w:val="00415013"/>
    <w:rsid w:val="00416EBC"/>
    <w:rsid w:val="004217C9"/>
    <w:rsid w:val="00421987"/>
    <w:rsid w:val="004252D2"/>
    <w:rsid w:val="004257DA"/>
    <w:rsid w:val="004267F5"/>
    <w:rsid w:val="004308C5"/>
    <w:rsid w:val="00430B21"/>
    <w:rsid w:val="00432046"/>
    <w:rsid w:val="004350FB"/>
    <w:rsid w:val="00435D2A"/>
    <w:rsid w:val="00440B61"/>
    <w:rsid w:val="00454111"/>
    <w:rsid w:val="00455824"/>
    <w:rsid w:val="00461C48"/>
    <w:rsid w:val="004672E2"/>
    <w:rsid w:val="00471409"/>
    <w:rsid w:val="00473121"/>
    <w:rsid w:val="0047404B"/>
    <w:rsid w:val="00480537"/>
    <w:rsid w:val="00481172"/>
    <w:rsid w:val="004867D2"/>
    <w:rsid w:val="0048770F"/>
    <w:rsid w:val="00487C82"/>
    <w:rsid w:val="00487EB6"/>
    <w:rsid w:val="0049564D"/>
    <w:rsid w:val="00497B2B"/>
    <w:rsid w:val="004A0F0A"/>
    <w:rsid w:val="004A3C94"/>
    <w:rsid w:val="004B0745"/>
    <w:rsid w:val="004B634A"/>
    <w:rsid w:val="004C7884"/>
    <w:rsid w:val="004D7BF4"/>
    <w:rsid w:val="004E357B"/>
    <w:rsid w:val="004E649C"/>
    <w:rsid w:val="004E6A47"/>
    <w:rsid w:val="004E6F68"/>
    <w:rsid w:val="004F132F"/>
    <w:rsid w:val="004F3CA9"/>
    <w:rsid w:val="00500606"/>
    <w:rsid w:val="005025E8"/>
    <w:rsid w:val="005042A4"/>
    <w:rsid w:val="00505A13"/>
    <w:rsid w:val="005133E4"/>
    <w:rsid w:val="00513A2A"/>
    <w:rsid w:val="00523031"/>
    <w:rsid w:val="00526CA8"/>
    <w:rsid w:val="00535D5E"/>
    <w:rsid w:val="00535DDC"/>
    <w:rsid w:val="00535F19"/>
    <w:rsid w:val="0054611C"/>
    <w:rsid w:val="0054697A"/>
    <w:rsid w:val="00551F26"/>
    <w:rsid w:val="00557FC9"/>
    <w:rsid w:val="005635D9"/>
    <w:rsid w:val="005742F3"/>
    <w:rsid w:val="005862AE"/>
    <w:rsid w:val="005936A1"/>
    <w:rsid w:val="005945E8"/>
    <w:rsid w:val="005A10EF"/>
    <w:rsid w:val="005B0165"/>
    <w:rsid w:val="005B1B1D"/>
    <w:rsid w:val="005B24BC"/>
    <w:rsid w:val="005B7DB3"/>
    <w:rsid w:val="005C787C"/>
    <w:rsid w:val="005D1D9E"/>
    <w:rsid w:val="005D2174"/>
    <w:rsid w:val="005D259F"/>
    <w:rsid w:val="005E536F"/>
    <w:rsid w:val="005E6D0A"/>
    <w:rsid w:val="005E6D55"/>
    <w:rsid w:val="005F22FD"/>
    <w:rsid w:val="005F3A1D"/>
    <w:rsid w:val="005F4EF3"/>
    <w:rsid w:val="005F5579"/>
    <w:rsid w:val="00602B32"/>
    <w:rsid w:val="0060313E"/>
    <w:rsid w:val="00603F8B"/>
    <w:rsid w:val="006041A0"/>
    <w:rsid w:val="006053C2"/>
    <w:rsid w:val="006102DC"/>
    <w:rsid w:val="00610682"/>
    <w:rsid w:val="00611F22"/>
    <w:rsid w:val="00615AA7"/>
    <w:rsid w:val="00615C75"/>
    <w:rsid w:val="006161E4"/>
    <w:rsid w:val="006206B1"/>
    <w:rsid w:val="006210D1"/>
    <w:rsid w:val="00630910"/>
    <w:rsid w:val="0063178D"/>
    <w:rsid w:val="00634F38"/>
    <w:rsid w:val="00635B8D"/>
    <w:rsid w:val="0064101E"/>
    <w:rsid w:val="00642109"/>
    <w:rsid w:val="00644A08"/>
    <w:rsid w:val="00653139"/>
    <w:rsid w:val="00654411"/>
    <w:rsid w:val="00657D8F"/>
    <w:rsid w:val="006610DA"/>
    <w:rsid w:val="0066186A"/>
    <w:rsid w:val="006653A2"/>
    <w:rsid w:val="00665F48"/>
    <w:rsid w:val="00671D73"/>
    <w:rsid w:val="00674DFE"/>
    <w:rsid w:val="00676F3A"/>
    <w:rsid w:val="00681268"/>
    <w:rsid w:val="0068495B"/>
    <w:rsid w:val="00684B45"/>
    <w:rsid w:val="00687B41"/>
    <w:rsid w:val="00687FC5"/>
    <w:rsid w:val="00692B59"/>
    <w:rsid w:val="006A4993"/>
    <w:rsid w:val="006B2383"/>
    <w:rsid w:val="006B261D"/>
    <w:rsid w:val="006B5070"/>
    <w:rsid w:val="006C20C4"/>
    <w:rsid w:val="006C332C"/>
    <w:rsid w:val="006C5A9E"/>
    <w:rsid w:val="006D3364"/>
    <w:rsid w:val="006D5D9D"/>
    <w:rsid w:val="006D698D"/>
    <w:rsid w:val="006E10F5"/>
    <w:rsid w:val="006E47E6"/>
    <w:rsid w:val="006E5BE6"/>
    <w:rsid w:val="006F0C5A"/>
    <w:rsid w:val="006F114F"/>
    <w:rsid w:val="006F6D1C"/>
    <w:rsid w:val="007025D1"/>
    <w:rsid w:val="00703BAC"/>
    <w:rsid w:val="00703F3D"/>
    <w:rsid w:val="0070447A"/>
    <w:rsid w:val="00707C44"/>
    <w:rsid w:val="007141C7"/>
    <w:rsid w:val="00723E3B"/>
    <w:rsid w:val="00731290"/>
    <w:rsid w:val="0073596E"/>
    <w:rsid w:val="0073790C"/>
    <w:rsid w:val="00745CF1"/>
    <w:rsid w:val="00747130"/>
    <w:rsid w:val="007475E7"/>
    <w:rsid w:val="0075684B"/>
    <w:rsid w:val="007639F1"/>
    <w:rsid w:val="00763BA8"/>
    <w:rsid w:val="00766D31"/>
    <w:rsid w:val="00773A0E"/>
    <w:rsid w:val="00774B88"/>
    <w:rsid w:val="007944A0"/>
    <w:rsid w:val="007A0420"/>
    <w:rsid w:val="007A1559"/>
    <w:rsid w:val="007A536A"/>
    <w:rsid w:val="007B6022"/>
    <w:rsid w:val="007C2C30"/>
    <w:rsid w:val="007C6195"/>
    <w:rsid w:val="007C6474"/>
    <w:rsid w:val="007D3672"/>
    <w:rsid w:val="007E324B"/>
    <w:rsid w:val="007E519C"/>
    <w:rsid w:val="007E51E4"/>
    <w:rsid w:val="007E5EAC"/>
    <w:rsid w:val="007E6DC8"/>
    <w:rsid w:val="007F0D4D"/>
    <w:rsid w:val="007F4CF3"/>
    <w:rsid w:val="007F5558"/>
    <w:rsid w:val="007F70CB"/>
    <w:rsid w:val="00807F79"/>
    <w:rsid w:val="00810D73"/>
    <w:rsid w:val="008127CC"/>
    <w:rsid w:val="0081626B"/>
    <w:rsid w:val="00816B62"/>
    <w:rsid w:val="00821C71"/>
    <w:rsid w:val="00825F15"/>
    <w:rsid w:val="00832BEC"/>
    <w:rsid w:val="00832EED"/>
    <w:rsid w:val="00836BFC"/>
    <w:rsid w:val="00841D6B"/>
    <w:rsid w:val="00844CB0"/>
    <w:rsid w:val="00847CEE"/>
    <w:rsid w:val="00853E7A"/>
    <w:rsid w:val="008560C1"/>
    <w:rsid w:val="00867862"/>
    <w:rsid w:val="00870B20"/>
    <w:rsid w:val="00871E61"/>
    <w:rsid w:val="00882E7E"/>
    <w:rsid w:val="0089021C"/>
    <w:rsid w:val="008A2F07"/>
    <w:rsid w:val="008A52FB"/>
    <w:rsid w:val="008A6B6F"/>
    <w:rsid w:val="008B0034"/>
    <w:rsid w:val="008B604E"/>
    <w:rsid w:val="008C61E3"/>
    <w:rsid w:val="008D1ED2"/>
    <w:rsid w:val="008D3BD6"/>
    <w:rsid w:val="008E4753"/>
    <w:rsid w:val="008E64F7"/>
    <w:rsid w:val="008E6E6E"/>
    <w:rsid w:val="008F7A80"/>
    <w:rsid w:val="00900318"/>
    <w:rsid w:val="00901DE6"/>
    <w:rsid w:val="00903C0C"/>
    <w:rsid w:val="0090737F"/>
    <w:rsid w:val="00907BE1"/>
    <w:rsid w:val="00922FF4"/>
    <w:rsid w:val="00923197"/>
    <w:rsid w:val="0092407A"/>
    <w:rsid w:val="0092601C"/>
    <w:rsid w:val="00931EF1"/>
    <w:rsid w:val="0093330A"/>
    <w:rsid w:val="00935EFE"/>
    <w:rsid w:val="0094014F"/>
    <w:rsid w:val="00941BF6"/>
    <w:rsid w:val="00942272"/>
    <w:rsid w:val="00947741"/>
    <w:rsid w:val="00950CB8"/>
    <w:rsid w:val="009700F8"/>
    <w:rsid w:val="009705B5"/>
    <w:rsid w:val="009710CE"/>
    <w:rsid w:val="00976233"/>
    <w:rsid w:val="009850D5"/>
    <w:rsid w:val="00990EE1"/>
    <w:rsid w:val="00992A2E"/>
    <w:rsid w:val="00993132"/>
    <w:rsid w:val="009952C2"/>
    <w:rsid w:val="00997159"/>
    <w:rsid w:val="009B0E26"/>
    <w:rsid w:val="009B5889"/>
    <w:rsid w:val="009C0DC4"/>
    <w:rsid w:val="009C378D"/>
    <w:rsid w:val="009D421E"/>
    <w:rsid w:val="009D4C67"/>
    <w:rsid w:val="009D5352"/>
    <w:rsid w:val="009D6C7C"/>
    <w:rsid w:val="009E042E"/>
    <w:rsid w:val="009E2589"/>
    <w:rsid w:val="009E3F6B"/>
    <w:rsid w:val="009E5C77"/>
    <w:rsid w:val="009E69D0"/>
    <w:rsid w:val="009F1A63"/>
    <w:rsid w:val="00A020AA"/>
    <w:rsid w:val="00A030BC"/>
    <w:rsid w:val="00A05190"/>
    <w:rsid w:val="00A07DFC"/>
    <w:rsid w:val="00A259AA"/>
    <w:rsid w:val="00A31381"/>
    <w:rsid w:val="00A32AAD"/>
    <w:rsid w:val="00A34CBA"/>
    <w:rsid w:val="00A44A96"/>
    <w:rsid w:val="00A4533B"/>
    <w:rsid w:val="00A45D6D"/>
    <w:rsid w:val="00A50420"/>
    <w:rsid w:val="00A5043D"/>
    <w:rsid w:val="00A50C27"/>
    <w:rsid w:val="00A6245F"/>
    <w:rsid w:val="00A6299C"/>
    <w:rsid w:val="00A63A4D"/>
    <w:rsid w:val="00A648A8"/>
    <w:rsid w:val="00A675F5"/>
    <w:rsid w:val="00A8168F"/>
    <w:rsid w:val="00A81F8E"/>
    <w:rsid w:val="00A864E9"/>
    <w:rsid w:val="00A949AE"/>
    <w:rsid w:val="00A961C1"/>
    <w:rsid w:val="00A96225"/>
    <w:rsid w:val="00AA15C8"/>
    <w:rsid w:val="00AA542B"/>
    <w:rsid w:val="00AA6260"/>
    <w:rsid w:val="00AA7B21"/>
    <w:rsid w:val="00AB22DF"/>
    <w:rsid w:val="00AB2316"/>
    <w:rsid w:val="00AB3B11"/>
    <w:rsid w:val="00AB7BD2"/>
    <w:rsid w:val="00AC2BC4"/>
    <w:rsid w:val="00AC5252"/>
    <w:rsid w:val="00AC6DC6"/>
    <w:rsid w:val="00AD255E"/>
    <w:rsid w:val="00AD2783"/>
    <w:rsid w:val="00AD41B5"/>
    <w:rsid w:val="00AD4A1B"/>
    <w:rsid w:val="00AD6627"/>
    <w:rsid w:val="00AF3332"/>
    <w:rsid w:val="00AF40E9"/>
    <w:rsid w:val="00B029DA"/>
    <w:rsid w:val="00B06229"/>
    <w:rsid w:val="00B118BA"/>
    <w:rsid w:val="00B21B05"/>
    <w:rsid w:val="00B221A1"/>
    <w:rsid w:val="00B221AD"/>
    <w:rsid w:val="00B236E3"/>
    <w:rsid w:val="00B24E35"/>
    <w:rsid w:val="00B30190"/>
    <w:rsid w:val="00B326D5"/>
    <w:rsid w:val="00B347AD"/>
    <w:rsid w:val="00B36F25"/>
    <w:rsid w:val="00B46A12"/>
    <w:rsid w:val="00B557ED"/>
    <w:rsid w:val="00B55F42"/>
    <w:rsid w:val="00B61301"/>
    <w:rsid w:val="00B621B0"/>
    <w:rsid w:val="00B62DAA"/>
    <w:rsid w:val="00B63BAD"/>
    <w:rsid w:val="00B65292"/>
    <w:rsid w:val="00B658A0"/>
    <w:rsid w:val="00B6761E"/>
    <w:rsid w:val="00B7012C"/>
    <w:rsid w:val="00B721CC"/>
    <w:rsid w:val="00B84830"/>
    <w:rsid w:val="00B91913"/>
    <w:rsid w:val="00B933E6"/>
    <w:rsid w:val="00B979A8"/>
    <w:rsid w:val="00BA2CFF"/>
    <w:rsid w:val="00BA4F34"/>
    <w:rsid w:val="00BB0245"/>
    <w:rsid w:val="00BB0798"/>
    <w:rsid w:val="00BB0B2C"/>
    <w:rsid w:val="00BB1876"/>
    <w:rsid w:val="00BB33D9"/>
    <w:rsid w:val="00BB48FD"/>
    <w:rsid w:val="00BB5E5A"/>
    <w:rsid w:val="00BB61DC"/>
    <w:rsid w:val="00BC2D74"/>
    <w:rsid w:val="00BC3F9D"/>
    <w:rsid w:val="00BC67A4"/>
    <w:rsid w:val="00BC6D58"/>
    <w:rsid w:val="00BD397E"/>
    <w:rsid w:val="00BD5FC0"/>
    <w:rsid w:val="00BD620A"/>
    <w:rsid w:val="00BE144C"/>
    <w:rsid w:val="00BE7C91"/>
    <w:rsid w:val="00BF6272"/>
    <w:rsid w:val="00C16E34"/>
    <w:rsid w:val="00C21039"/>
    <w:rsid w:val="00C260C6"/>
    <w:rsid w:val="00C30F94"/>
    <w:rsid w:val="00C339CB"/>
    <w:rsid w:val="00C40E6C"/>
    <w:rsid w:val="00C4623F"/>
    <w:rsid w:val="00C46477"/>
    <w:rsid w:val="00C46A0E"/>
    <w:rsid w:val="00C5260F"/>
    <w:rsid w:val="00C60DEC"/>
    <w:rsid w:val="00C61386"/>
    <w:rsid w:val="00C6158B"/>
    <w:rsid w:val="00C71C70"/>
    <w:rsid w:val="00C75ABF"/>
    <w:rsid w:val="00C763C0"/>
    <w:rsid w:val="00C76561"/>
    <w:rsid w:val="00C81D09"/>
    <w:rsid w:val="00C942EB"/>
    <w:rsid w:val="00CA1E40"/>
    <w:rsid w:val="00CA65BE"/>
    <w:rsid w:val="00CB3126"/>
    <w:rsid w:val="00CB3A2C"/>
    <w:rsid w:val="00CC142B"/>
    <w:rsid w:val="00CD4AEA"/>
    <w:rsid w:val="00CD6EBC"/>
    <w:rsid w:val="00CF205A"/>
    <w:rsid w:val="00CF5190"/>
    <w:rsid w:val="00D0289F"/>
    <w:rsid w:val="00D03360"/>
    <w:rsid w:val="00D0688A"/>
    <w:rsid w:val="00D14A55"/>
    <w:rsid w:val="00D20EEC"/>
    <w:rsid w:val="00D211E6"/>
    <w:rsid w:val="00D23367"/>
    <w:rsid w:val="00D234F1"/>
    <w:rsid w:val="00D27CAE"/>
    <w:rsid w:val="00D33A14"/>
    <w:rsid w:val="00D35D5C"/>
    <w:rsid w:val="00D37626"/>
    <w:rsid w:val="00D37701"/>
    <w:rsid w:val="00D4133E"/>
    <w:rsid w:val="00D4212A"/>
    <w:rsid w:val="00D47367"/>
    <w:rsid w:val="00D538E9"/>
    <w:rsid w:val="00D54EC2"/>
    <w:rsid w:val="00D553C6"/>
    <w:rsid w:val="00D63E7B"/>
    <w:rsid w:val="00D67756"/>
    <w:rsid w:val="00D72729"/>
    <w:rsid w:val="00D744DC"/>
    <w:rsid w:val="00D76E37"/>
    <w:rsid w:val="00D81A73"/>
    <w:rsid w:val="00D820E4"/>
    <w:rsid w:val="00DA006D"/>
    <w:rsid w:val="00DA2D86"/>
    <w:rsid w:val="00DA6651"/>
    <w:rsid w:val="00DB125E"/>
    <w:rsid w:val="00DB2059"/>
    <w:rsid w:val="00DB2BB2"/>
    <w:rsid w:val="00DB3C38"/>
    <w:rsid w:val="00DC139F"/>
    <w:rsid w:val="00DC1BF1"/>
    <w:rsid w:val="00DC2A37"/>
    <w:rsid w:val="00DC6E59"/>
    <w:rsid w:val="00DD0B91"/>
    <w:rsid w:val="00DD180D"/>
    <w:rsid w:val="00DE4C42"/>
    <w:rsid w:val="00DE639D"/>
    <w:rsid w:val="00DF089D"/>
    <w:rsid w:val="00DF5F4D"/>
    <w:rsid w:val="00DF7BA7"/>
    <w:rsid w:val="00E0787E"/>
    <w:rsid w:val="00E07B08"/>
    <w:rsid w:val="00E108EC"/>
    <w:rsid w:val="00E11DBF"/>
    <w:rsid w:val="00E1424B"/>
    <w:rsid w:val="00E1714F"/>
    <w:rsid w:val="00E30B82"/>
    <w:rsid w:val="00E34CED"/>
    <w:rsid w:val="00E356B9"/>
    <w:rsid w:val="00E36852"/>
    <w:rsid w:val="00E45B30"/>
    <w:rsid w:val="00E51E32"/>
    <w:rsid w:val="00E54BD6"/>
    <w:rsid w:val="00E55F95"/>
    <w:rsid w:val="00E70212"/>
    <w:rsid w:val="00E739BF"/>
    <w:rsid w:val="00E76B2E"/>
    <w:rsid w:val="00E77BCF"/>
    <w:rsid w:val="00E849E4"/>
    <w:rsid w:val="00E914CF"/>
    <w:rsid w:val="00E946BF"/>
    <w:rsid w:val="00E97178"/>
    <w:rsid w:val="00E97E39"/>
    <w:rsid w:val="00EA45F0"/>
    <w:rsid w:val="00EB7598"/>
    <w:rsid w:val="00EC4602"/>
    <w:rsid w:val="00EC4B72"/>
    <w:rsid w:val="00EC6A29"/>
    <w:rsid w:val="00ED0F31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0B0D"/>
    <w:rsid w:val="00F34548"/>
    <w:rsid w:val="00F36024"/>
    <w:rsid w:val="00F37862"/>
    <w:rsid w:val="00F40946"/>
    <w:rsid w:val="00F43353"/>
    <w:rsid w:val="00F44360"/>
    <w:rsid w:val="00F50C63"/>
    <w:rsid w:val="00F53D89"/>
    <w:rsid w:val="00F54058"/>
    <w:rsid w:val="00F54E13"/>
    <w:rsid w:val="00F57EF4"/>
    <w:rsid w:val="00F6295B"/>
    <w:rsid w:val="00F63361"/>
    <w:rsid w:val="00F743C3"/>
    <w:rsid w:val="00F76961"/>
    <w:rsid w:val="00F76EE9"/>
    <w:rsid w:val="00F818DA"/>
    <w:rsid w:val="00F85390"/>
    <w:rsid w:val="00F862CA"/>
    <w:rsid w:val="00F86470"/>
    <w:rsid w:val="00F923F7"/>
    <w:rsid w:val="00FA230E"/>
    <w:rsid w:val="00FB1652"/>
    <w:rsid w:val="00FB34A3"/>
    <w:rsid w:val="00FB4FAA"/>
    <w:rsid w:val="00FB5E40"/>
    <w:rsid w:val="00FC1818"/>
    <w:rsid w:val="00FD43E2"/>
    <w:rsid w:val="00FD6D0D"/>
    <w:rsid w:val="00FE1B98"/>
    <w:rsid w:val="00FE3232"/>
    <w:rsid w:val="00FE427B"/>
    <w:rsid w:val="00FE5B9E"/>
    <w:rsid w:val="00FE64E9"/>
    <w:rsid w:val="00FF54A1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A1F"/>
  <w15:docId w15:val="{3B526346-8094-465A-849B-1585584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2045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45CD"/>
    <w:rPr>
      <w:sz w:val="24"/>
      <w:szCs w:val="24"/>
    </w:rPr>
  </w:style>
  <w:style w:type="paragraph" w:styleId="af4">
    <w:name w:val="Normal (Web)"/>
    <w:basedOn w:val="a"/>
    <w:uiPriority w:val="99"/>
    <w:unhideWhenUsed/>
    <w:rsid w:val="00B118BA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38518F"/>
  </w:style>
  <w:style w:type="paragraph" w:customStyle="1" w:styleId="af5">
    <w:name w:val="Форма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0"/>
      <w:jc w:val="left"/>
    </w:pPr>
    <w:rPr>
      <w:sz w:val="28"/>
      <w:szCs w:val="28"/>
    </w:rPr>
  </w:style>
  <w:style w:type="paragraph" w:customStyle="1" w:styleId="TextBasTxt">
    <w:name w:val="TextBasTxt"/>
    <w:rsid w:val="0038518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</w:pPr>
    <w:rPr>
      <w:rFonts w:eastAsia="Calibri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9F1A63"/>
    <w:rPr>
      <w:color w:val="800080" w:themeColor="followedHyperlink"/>
      <w:u w:val="single"/>
    </w:rPr>
  </w:style>
  <w:style w:type="paragraph" w:customStyle="1" w:styleId="11">
    <w:name w:val="Обычный1"/>
    <w:rsid w:val="001D00F6"/>
    <w:pPr>
      <w:ind w:firstLine="0"/>
      <w:jc w:val="left"/>
    </w:pPr>
    <w:rPr>
      <w:snapToGrid w:val="0"/>
    </w:rPr>
  </w:style>
  <w:style w:type="character" w:styleId="af7">
    <w:name w:val="Strong"/>
    <w:basedOn w:val="a0"/>
    <w:uiPriority w:val="22"/>
    <w:qFormat/>
    <w:rsid w:val="001D00F6"/>
    <w:rPr>
      <w:b/>
      <w:bCs/>
    </w:rPr>
  </w:style>
  <w:style w:type="paragraph" w:styleId="af8">
    <w:name w:val="Plain Text"/>
    <w:basedOn w:val="a"/>
    <w:link w:val="af9"/>
    <w:rsid w:val="00DF7BA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DF7BA7"/>
    <w:rPr>
      <w:rFonts w:ascii="Courier New" w:hAnsi="Courier New"/>
    </w:rPr>
  </w:style>
  <w:style w:type="paragraph" w:styleId="afa">
    <w:name w:val="Balloon Text"/>
    <w:basedOn w:val="a"/>
    <w:link w:val="afb"/>
    <w:uiPriority w:val="99"/>
    <w:semiHidden/>
    <w:unhideWhenUsed/>
    <w:rsid w:val="00F50C63"/>
    <w:rPr>
      <w:rFonts w:ascii="Arial" w:hAnsi="Arial" w:cs="Arial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50C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2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0571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2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1890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48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719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comim.volganet.ru/export/sites/comim/news/torgs/downloads/DOGOVOR_O_ZADATKE_2012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rreg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://comim.volganet.ru/export/sites/comim/news/torgs/downloads/Zayavka_20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rregion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gital.gov.ru/ru/activity/govservices/2/" TargetMode="External"/><Relationship Id="rId19" Type="http://schemas.openxmlformats.org/officeDocument/2006/relationships/hyperlink" Target="consultantplus://offline/ref=47C37086D551045BD93B78573B41C4D7292B9BB1397FB574B48595A4EADBC8E773224D25A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83D2-6238-4D5F-899C-E12A4AAD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98</cp:revision>
  <cp:lastPrinted>2023-01-18T10:44:00Z</cp:lastPrinted>
  <dcterms:created xsi:type="dcterms:W3CDTF">2017-11-13T07:26:00Z</dcterms:created>
  <dcterms:modified xsi:type="dcterms:W3CDTF">2023-01-18T10:44:00Z</dcterms:modified>
</cp:coreProperties>
</file>