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331" w:rsidRPr="00DE5D07" w:rsidRDefault="00655331" w:rsidP="006F588A">
      <w:pPr>
        <w:pStyle w:val="aa"/>
        <w:ind w:left="4820" w:firstLine="0"/>
        <w:rPr>
          <w:szCs w:val="28"/>
        </w:rPr>
      </w:pPr>
      <w:r w:rsidRPr="00DE5D07">
        <w:rPr>
          <w:szCs w:val="28"/>
        </w:rPr>
        <w:t>ПРИЛОЖЕНИЕ</w:t>
      </w:r>
    </w:p>
    <w:p w:rsidR="00655331" w:rsidRPr="00DE5D07" w:rsidRDefault="00655331" w:rsidP="006F588A">
      <w:pPr>
        <w:pStyle w:val="aa"/>
        <w:ind w:left="4820" w:firstLine="0"/>
        <w:jc w:val="center"/>
        <w:rPr>
          <w:szCs w:val="28"/>
        </w:rPr>
      </w:pPr>
    </w:p>
    <w:p w:rsidR="00655331" w:rsidRPr="00DE5D07" w:rsidRDefault="00B80BD4" w:rsidP="006F588A">
      <w:pPr>
        <w:pStyle w:val="aa"/>
        <w:ind w:left="4820" w:firstLine="0"/>
        <w:jc w:val="left"/>
        <w:rPr>
          <w:szCs w:val="28"/>
        </w:rPr>
      </w:pPr>
      <w:r w:rsidRPr="00DE5D07">
        <w:rPr>
          <w:szCs w:val="28"/>
        </w:rPr>
        <w:t xml:space="preserve">к  </w:t>
      </w:r>
      <w:r w:rsidR="00655331" w:rsidRPr="00DE5D07">
        <w:rPr>
          <w:szCs w:val="28"/>
        </w:rPr>
        <w:t xml:space="preserve">прогнозу </w:t>
      </w:r>
    </w:p>
    <w:p w:rsidR="00655331" w:rsidRPr="00DE5D07" w:rsidRDefault="00655331" w:rsidP="006F588A">
      <w:pPr>
        <w:pStyle w:val="aa"/>
        <w:ind w:left="4820" w:firstLine="0"/>
        <w:jc w:val="left"/>
        <w:rPr>
          <w:szCs w:val="28"/>
          <w:u w:val="single"/>
        </w:rPr>
      </w:pPr>
      <w:r w:rsidRPr="00DE5D07">
        <w:rPr>
          <w:szCs w:val="28"/>
        </w:rPr>
        <w:t>социально-экономического развития Суровикинского муниципального района Волгоградской области</w:t>
      </w:r>
    </w:p>
    <w:p w:rsidR="00655331" w:rsidRPr="00DE5D07" w:rsidRDefault="00150DEC" w:rsidP="006F588A">
      <w:pPr>
        <w:widowControl w:val="0"/>
        <w:autoSpaceDE w:val="0"/>
        <w:autoSpaceDN w:val="0"/>
        <w:adjustRightInd w:val="0"/>
        <w:ind w:left="4820"/>
        <w:rPr>
          <w:sz w:val="28"/>
          <w:szCs w:val="28"/>
        </w:rPr>
      </w:pPr>
      <w:r>
        <w:rPr>
          <w:sz w:val="28"/>
          <w:szCs w:val="28"/>
        </w:rPr>
        <w:t>на 2020</w:t>
      </w:r>
      <w:r w:rsidR="00E04031" w:rsidRPr="00DE5D07">
        <w:rPr>
          <w:sz w:val="28"/>
          <w:szCs w:val="28"/>
        </w:rPr>
        <w:t xml:space="preserve"> </w:t>
      </w:r>
      <w:r w:rsidR="00655331" w:rsidRPr="00DE5D07">
        <w:rPr>
          <w:sz w:val="28"/>
          <w:szCs w:val="28"/>
        </w:rPr>
        <w:t>год и плановый период 20</w:t>
      </w:r>
      <w:r w:rsidR="00244707" w:rsidRPr="00DE5D07">
        <w:rPr>
          <w:sz w:val="28"/>
          <w:szCs w:val="28"/>
        </w:rPr>
        <w:t>2</w:t>
      </w:r>
      <w:r>
        <w:rPr>
          <w:sz w:val="28"/>
          <w:szCs w:val="28"/>
        </w:rPr>
        <w:t>1</w:t>
      </w:r>
      <w:r w:rsidR="00655331" w:rsidRPr="00DE5D07">
        <w:rPr>
          <w:sz w:val="28"/>
          <w:szCs w:val="28"/>
        </w:rPr>
        <w:t xml:space="preserve"> и 202</w:t>
      </w:r>
      <w:r>
        <w:rPr>
          <w:sz w:val="28"/>
          <w:szCs w:val="28"/>
        </w:rPr>
        <w:t>2</w:t>
      </w:r>
      <w:r w:rsidR="00655331" w:rsidRPr="00DE5D07">
        <w:rPr>
          <w:sz w:val="28"/>
          <w:szCs w:val="28"/>
        </w:rPr>
        <w:t xml:space="preserve"> годов</w:t>
      </w:r>
    </w:p>
    <w:p w:rsidR="00655331" w:rsidRPr="00DE5D07" w:rsidRDefault="00655331" w:rsidP="00655331">
      <w:pPr>
        <w:rPr>
          <w:sz w:val="16"/>
          <w:szCs w:val="16"/>
        </w:rPr>
      </w:pPr>
    </w:p>
    <w:p w:rsidR="00655331" w:rsidRPr="00DE5D07" w:rsidRDefault="00655331" w:rsidP="00655331">
      <w:pPr>
        <w:rPr>
          <w:sz w:val="16"/>
          <w:szCs w:val="16"/>
        </w:rPr>
      </w:pPr>
    </w:p>
    <w:p w:rsidR="00655331" w:rsidRPr="00DE5D07" w:rsidRDefault="00655331" w:rsidP="00655331">
      <w:pPr>
        <w:pStyle w:val="af8"/>
        <w:rPr>
          <w:b w:val="0"/>
          <w:szCs w:val="28"/>
        </w:rPr>
      </w:pPr>
      <w:r w:rsidRPr="00DE5D07">
        <w:rPr>
          <w:b w:val="0"/>
          <w:szCs w:val="28"/>
        </w:rPr>
        <w:t>ПОЯСНИТЕЛЬНАЯ ЗАПИСКА К ПРОГНОЗУ</w:t>
      </w:r>
    </w:p>
    <w:p w:rsidR="00655331" w:rsidRPr="00DE5D07" w:rsidRDefault="00655331" w:rsidP="00655331">
      <w:pPr>
        <w:pStyle w:val="af8"/>
        <w:rPr>
          <w:b w:val="0"/>
          <w:szCs w:val="28"/>
        </w:rPr>
      </w:pPr>
      <w:r w:rsidRPr="00DE5D07">
        <w:rPr>
          <w:b w:val="0"/>
          <w:szCs w:val="28"/>
        </w:rPr>
        <w:t>социально-экономического развития Суровикинского</w:t>
      </w:r>
    </w:p>
    <w:p w:rsidR="00655331" w:rsidRPr="00DE5D07" w:rsidRDefault="00655331" w:rsidP="00655331">
      <w:pPr>
        <w:pStyle w:val="af8"/>
        <w:rPr>
          <w:b w:val="0"/>
          <w:szCs w:val="28"/>
        </w:rPr>
      </w:pPr>
      <w:r w:rsidRPr="00DE5D07">
        <w:rPr>
          <w:b w:val="0"/>
          <w:szCs w:val="28"/>
        </w:rPr>
        <w:t>муниципального района Волгоградской области</w:t>
      </w:r>
    </w:p>
    <w:p w:rsidR="00655331" w:rsidRPr="00DE5D07" w:rsidRDefault="00655331" w:rsidP="00655331">
      <w:pPr>
        <w:pStyle w:val="af8"/>
        <w:rPr>
          <w:b w:val="0"/>
          <w:i/>
          <w:szCs w:val="28"/>
        </w:rPr>
      </w:pPr>
      <w:r w:rsidRPr="00DE5D07">
        <w:rPr>
          <w:b w:val="0"/>
          <w:szCs w:val="28"/>
        </w:rPr>
        <w:t>на 20</w:t>
      </w:r>
      <w:r w:rsidR="00150DEC">
        <w:rPr>
          <w:b w:val="0"/>
          <w:szCs w:val="28"/>
        </w:rPr>
        <w:t>20</w:t>
      </w:r>
      <w:r w:rsidRPr="00DE5D07">
        <w:rPr>
          <w:b w:val="0"/>
          <w:szCs w:val="28"/>
        </w:rPr>
        <w:t xml:space="preserve"> год и плановый период 20</w:t>
      </w:r>
      <w:r w:rsidR="00244707" w:rsidRPr="00DE5D07">
        <w:rPr>
          <w:b w:val="0"/>
          <w:szCs w:val="28"/>
        </w:rPr>
        <w:t>2</w:t>
      </w:r>
      <w:r w:rsidR="00150DEC">
        <w:rPr>
          <w:b w:val="0"/>
          <w:szCs w:val="28"/>
        </w:rPr>
        <w:t>1</w:t>
      </w:r>
      <w:r w:rsidRPr="00DE5D07">
        <w:rPr>
          <w:b w:val="0"/>
          <w:szCs w:val="28"/>
        </w:rPr>
        <w:t xml:space="preserve"> и 202</w:t>
      </w:r>
      <w:r w:rsidR="00150DEC">
        <w:rPr>
          <w:b w:val="0"/>
          <w:szCs w:val="28"/>
        </w:rPr>
        <w:t>2</w:t>
      </w:r>
      <w:r w:rsidRPr="00DE5D07">
        <w:rPr>
          <w:b w:val="0"/>
          <w:szCs w:val="28"/>
        </w:rPr>
        <w:t xml:space="preserve"> годов</w:t>
      </w:r>
    </w:p>
    <w:p w:rsidR="00655331" w:rsidRPr="00DE5D07" w:rsidRDefault="00655331" w:rsidP="00655331">
      <w:pPr>
        <w:pStyle w:val="af8"/>
        <w:rPr>
          <w:b w:val="0"/>
          <w:i/>
          <w:szCs w:val="28"/>
        </w:rPr>
      </w:pPr>
    </w:p>
    <w:p w:rsidR="00655331" w:rsidRPr="00DE5D07" w:rsidRDefault="00655331" w:rsidP="00655331">
      <w:pPr>
        <w:pStyle w:val="af8"/>
        <w:rPr>
          <w:b w:val="0"/>
          <w:szCs w:val="28"/>
        </w:rPr>
      </w:pPr>
      <w:r w:rsidRPr="00DE5D07">
        <w:rPr>
          <w:b w:val="0"/>
          <w:szCs w:val="28"/>
        </w:rPr>
        <w:t>Введение</w:t>
      </w:r>
    </w:p>
    <w:p w:rsidR="00655331" w:rsidRPr="00DE5D07" w:rsidRDefault="00655331" w:rsidP="00655331">
      <w:pPr>
        <w:pStyle w:val="af5"/>
        <w:spacing w:line="240" w:lineRule="exact"/>
        <w:rPr>
          <w:rFonts w:ascii="Times New Roman" w:hAnsi="Times New Roman" w:cs="Times New Roman"/>
          <w:b w:val="0"/>
          <w:szCs w:val="28"/>
        </w:rPr>
      </w:pPr>
    </w:p>
    <w:p w:rsidR="00655331" w:rsidRDefault="00655331" w:rsidP="006E65B4">
      <w:pPr>
        <w:ind w:firstLine="567"/>
        <w:jc w:val="both"/>
        <w:rPr>
          <w:sz w:val="28"/>
          <w:szCs w:val="28"/>
        </w:rPr>
      </w:pPr>
      <w:r w:rsidRPr="00DE5D07">
        <w:rPr>
          <w:sz w:val="28"/>
          <w:szCs w:val="28"/>
        </w:rPr>
        <w:t>Прогноз социально-экономического развития Суровикинского муниципального района Волгоградской области на 20</w:t>
      </w:r>
      <w:r w:rsidR="00150DEC">
        <w:rPr>
          <w:sz w:val="28"/>
          <w:szCs w:val="28"/>
        </w:rPr>
        <w:t>20</w:t>
      </w:r>
      <w:r w:rsidRPr="00DE5D07">
        <w:rPr>
          <w:sz w:val="28"/>
          <w:szCs w:val="28"/>
        </w:rPr>
        <w:t xml:space="preserve"> год и на плановый период 20</w:t>
      </w:r>
      <w:r w:rsidR="00244707" w:rsidRPr="00DE5D07">
        <w:rPr>
          <w:sz w:val="28"/>
          <w:szCs w:val="28"/>
        </w:rPr>
        <w:t>2</w:t>
      </w:r>
      <w:r w:rsidR="00150DEC">
        <w:rPr>
          <w:sz w:val="28"/>
          <w:szCs w:val="28"/>
        </w:rPr>
        <w:t>1</w:t>
      </w:r>
      <w:r w:rsidRPr="00DE5D07">
        <w:rPr>
          <w:sz w:val="28"/>
          <w:szCs w:val="28"/>
        </w:rPr>
        <w:t xml:space="preserve"> и 202</w:t>
      </w:r>
      <w:r w:rsidR="00150DEC">
        <w:rPr>
          <w:sz w:val="28"/>
          <w:szCs w:val="28"/>
        </w:rPr>
        <w:t>2</w:t>
      </w:r>
      <w:r w:rsidRPr="00DE5D07">
        <w:rPr>
          <w:sz w:val="28"/>
          <w:szCs w:val="28"/>
        </w:rPr>
        <w:t xml:space="preserve"> годов (далее именуется – Прогноз) разработан в соответствии с федеральным законодательством, законодательством Волгоградской области и нормативными правовыми актами </w:t>
      </w:r>
      <w:proofErr w:type="spellStart"/>
      <w:r w:rsidRPr="00DE5D07">
        <w:rPr>
          <w:sz w:val="28"/>
          <w:szCs w:val="28"/>
        </w:rPr>
        <w:t>Суровикинского</w:t>
      </w:r>
      <w:proofErr w:type="spellEnd"/>
      <w:r w:rsidRPr="00DE5D07">
        <w:rPr>
          <w:sz w:val="28"/>
          <w:szCs w:val="28"/>
        </w:rPr>
        <w:t xml:space="preserve"> муниципального района.</w:t>
      </w:r>
    </w:p>
    <w:p w:rsidR="00150DEC" w:rsidRPr="00714B03" w:rsidRDefault="00150DEC" w:rsidP="000E575A">
      <w:pPr>
        <w:ind w:firstLine="567"/>
        <w:jc w:val="both"/>
        <w:rPr>
          <w:sz w:val="28"/>
          <w:szCs w:val="28"/>
        </w:rPr>
      </w:pPr>
      <w:r w:rsidRPr="00714B03">
        <w:rPr>
          <w:sz w:val="28"/>
          <w:szCs w:val="28"/>
        </w:rPr>
        <w:t>Правовой основой для его разработки стали:</w:t>
      </w:r>
    </w:p>
    <w:p w:rsidR="00150DEC" w:rsidRPr="000E575A" w:rsidRDefault="00150DEC" w:rsidP="000E575A">
      <w:pPr>
        <w:pStyle w:val="afff0"/>
        <w:ind w:firstLine="567"/>
        <w:rPr>
          <w:rFonts w:ascii="Times New Roman" w:hAnsi="Times New Roman" w:cs="Times New Roman"/>
          <w:sz w:val="28"/>
          <w:szCs w:val="28"/>
        </w:rPr>
      </w:pPr>
      <w:r w:rsidRPr="000E575A">
        <w:rPr>
          <w:rFonts w:ascii="Times New Roman" w:hAnsi="Times New Roman" w:cs="Times New Roman"/>
          <w:sz w:val="28"/>
          <w:szCs w:val="28"/>
        </w:rPr>
        <w:t>Бюджетный кодекс Российской Федерации;</w:t>
      </w:r>
    </w:p>
    <w:p w:rsidR="00150DEC" w:rsidRDefault="00150DEC" w:rsidP="000E575A">
      <w:pPr>
        <w:pStyle w:val="afff0"/>
        <w:ind w:firstLine="567"/>
        <w:rPr>
          <w:rFonts w:ascii="Times New Roman" w:hAnsi="Times New Roman" w:cs="Times New Roman"/>
          <w:sz w:val="28"/>
          <w:szCs w:val="28"/>
        </w:rPr>
      </w:pPr>
      <w:r w:rsidRPr="000E575A">
        <w:rPr>
          <w:rFonts w:ascii="Times New Roman" w:hAnsi="Times New Roman" w:cs="Times New Roman"/>
          <w:sz w:val="28"/>
          <w:szCs w:val="28"/>
        </w:rPr>
        <w:t xml:space="preserve">Федеральный закон от 28 июня </w:t>
      </w:r>
      <w:smartTag w:uri="urn:schemas-microsoft-com:office:smarttags" w:element="metricconverter">
        <w:smartTagPr>
          <w:attr w:name="ProductID" w:val="2014 г"/>
        </w:smartTagPr>
        <w:r w:rsidRPr="000E575A">
          <w:rPr>
            <w:rFonts w:ascii="Times New Roman" w:hAnsi="Times New Roman" w:cs="Times New Roman"/>
            <w:sz w:val="28"/>
            <w:szCs w:val="28"/>
          </w:rPr>
          <w:t>2014 г</w:t>
        </w:r>
      </w:smartTag>
      <w:r w:rsidRPr="000E575A">
        <w:rPr>
          <w:rFonts w:ascii="Times New Roman" w:hAnsi="Times New Roman" w:cs="Times New Roman"/>
          <w:sz w:val="28"/>
          <w:szCs w:val="28"/>
        </w:rPr>
        <w:t>. № 172-ФЗ "О стратегическом планировании в Российской Федерации";</w:t>
      </w:r>
    </w:p>
    <w:p w:rsidR="000E575A" w:rsidRDefault="000E575A" w:rsidP="000E575A">
      <w:pPr>
        <w:autoSpaceDE w:val="0"/>
        <w:autoSpaceDN w:val="0"/>
        <w:adjustRightInd w:val="0"/>
        <w:ind w:firstLine="567"/>
        <w:rPr>
          <w:rFonts w:ascii="Arial" w:eastAsiaTheme="minorHAnsi" w:hAnsi="Arial" w:cs="Arial"/>
          <w:lang w:eastAsia="en-US"/>
        </w:rPr>
      </w:pPr>
      <w:r w:rsidRPr="000E575A">
        <w:rPr>
          <w:rFonts w:eastAsiaTheme="minorHAnsi"/>
          <w:sz w:val="28"/>
          <w:szCs w:val="28"/>
          <w:lang w:eastAsia="en-US"/>
        </w:rPr>
        <w:t xml:space="preserve">Решение </w:t>
      </w:r>
      <w:proofErr w:type="spellStart"/>
      <w:r w:rsidRPr="000E575A">
        <w:rPr>
          <w:rFonts w:eastAsiaTheme="minorHAnsi"/>
          <w:sz w:val="28"/>
          <w:szCs w:val="28"/>
          <w:lang w:eastAsia="en-US"/>
        </w:rPr>
        <w:t>Суровикинской</w:t>
      </w:r>
      <w:proofErr w:type="spellEnd"/>
      <w:r w:rsidRPr="000E575A">
        <w:rPr>
          <w:rFonts w:eastAsiaTheme="minorHAnsi"/>
          <w:sz w:val="28"/>
          <w:szCs w:val="28"/>
          <w:lang w:eastAsia="en-US"/>
        </w:rPr>
        <w:t xml:space="preserve"> </w:t>
      </w:r>
      <w:r>
        <w:rPr>
          <w:rFonts w:eastAsiaTheme="minorHAnsi"/>
          <w:sz w:val="28"/>
          <w:szCs w:val="28"/>
          <w:lang w:eastAsia="en-US"/>
        </w:rPr>
        <w:t>районной Думы Волгоградской области</w:t>
      </w:r>
      <w:r w:rsidRPr="000E575A">
        <w:rPr>
          <w:rFonts w:eastAsiaTheme="minorHAnsi"/>
          <w:sz w:val="28"/>
          <w:szCs w:val="28"/>
          <w:lang w:eastAsia="en-US"/>
        </w:rPr>
        <w:t xml:space="preserve"> от 14.12.2017 N 32/259</w:t>
      </w:r>
      <w:r>
        <w:rPr>
          <w:rFonts w:eastAsiaTheme="minorHAnsi"/>
          <w:sz w:val="28"/>
          <w:szCs w:val="28"/>
          <w:lang w:eastAsia="en-US"/>
        </w:rPr>
        <w:t xml:space="preserve"> </w:t>
      </w:r>
      <w:r w:rsidRPr="000E575A">
        <w:rPr>
          <w:rFonts w:eastAsiaTheme="minorHAnsi"/>
          <w:sz w:val="28"/>
          <w:szCs w:val="28"/>
          <w:lang w:eastAsia="en-US"/>
        </w:rPr>
        <w:t xml:space="preserve">"Об утверждении Положения о бюджетном процессе в </w:t>
      </w:r>
      <w:proofErr w:type="spellStart"/>
      <w:r w:rsidRPr="000E575A">
        <w:rPr>
          <w:rFonts w:eastAsiaTheme="minorHAnsi"/>
          <w:sz w:val="28"/>
          <w:szCs w:val="28"/>
          <w:lang w:eastAsia="en-US"/>
        </w:rPr>
        <w:t>Суровикинском</w:t>
      </w:r>
      <w:proofErr w:type="spellEnd"/>
      <w:r w:rsidRPr="000E575A">
        <w:rPr>
          <w:rFonts w:eastAsiaTheme="minorHAnsi"/>
          <w:sz w:val="28"/>
          <w:szCs w:val="28"/>
          <w:lang w:eastAsia="en-US"/>
        </w:rPr>
        <w:t xml:space="preserve"> муниципальном районе Волгоградской области</w:t>
      </w:r>
      <w:r>
        <w:rPr>
          <w:rFonts w:ascii="Arial" w:eastAsiaTheme="minorHAnsi" w:hAnsi="Arial" w:cs="Arial"/>
          <w:lang w:eastAsia="en-US"/>
        </w:rPr>
        <w:t>";</w:t>
      </w:r>
    </w:p>
    <w:p w:rsidR="000E575A" w:rsidRPr="00241EDA" w:rsidRDefault="000E575A" w:rsidP="00241EDA">
      <w:pPr>
        <w:autoSpaceDE w:val="0"/>
        <w:autoSpaceDN w:val="0"/>
        <w:adjustRightInd w:val="0"/>
        <w:ind w:firstLine="567"/>
        <w:rPr>
          <w:rFonts w:eastAsiaTheme="minorHAnsi"/>
          <w:sz w:val="28"/>
          <w:szCs w:val="28"/>
          <w:lang w:eastAsia="en-US"/>
        </w:rPr>
      </w:pPr>
      <w:r w:rsidRPr="00241EDA">
        <w:rPr>
          <w:rFonts w:eastAsiaTheme="minorHAnsi"/>
          <w:sz w:val="28"/>
          <w:szCs w:val="28"/>
          <w:lang w:eastAsia="en-US"/>
        </w:rPr>
        <w:t xml:space="preserve">Решение </w:t>
      </w:r>
      <w:proofErr w:type="spellStart"/>
      <w:r w:rsidRPr="00241EDA">
        <w:rPr>
          <w:rFonts w:eastAsiaTheme="minorHAnsi"/>
          <w:sz w:val="28"/>
          <w:szCs w:val="28"/>
          <w:lang w:eastAsia="en-US"/>
        </w:rPr>
        <w:t>Суровикинской</w:t>
      </w:r>
      <w:proofErr w:type="spellEnd"/>
      <w:r w:rsidRPr="00241EDA">
        <w:rPr>
          <w:rFonts w:eastAsiaTheme="minorHAnsi"/>
          <w:sz w:val="28"/>
          <w:szCs w:val="28"/>
          <w:lang w:eastAsia="en-US"/>
        </w:rPr>
        <w:t xml:space="preserve"> </w:t>
      </w:r>
      <w:r w:rsidR="00241EDA">
        <w:rPr>
          <w:rFonts w:eastAsiaTheme="minorHAnsi"/>
          <w:sz w:val="28"/>
          <w:szCs w:val="28"/>
          <w:lang w:eastAsia="en-US"/>
        </w:rPr>
        <w:t xml:space="preserve">районной Думы Волгоградской области </w:t>
      </w:r>
      <w:r w:rsidRPr="00241EDA">
        <w:rPr>
          <w:rFonts w:eastAsiaTheme="minorHAnsi"/>
          <w:sz w:val="28"/>
          <w:szCs w:val="28"/>
          <w:lang w:eastAsia="en-US"/>
        </w:rPr>
        <w:t xml:space="preserve"> от 02.12.2015 N 13/95 (ред. от 30.09.2016)</w:t>
      </w:r>
      <w:r w:rsidR="00241EDA">
        <w:rPr>
          <w:rFonts w:eastAsiaTheme="minorHAnsi"/>
          <w:sz w:val="28"/>
          <w:szCs w:val="28"/>
          <w:lang w:eastAsia="en-US"/>
        </w:rPr>
        <w:t xml:space="preserve"> </w:t>
      </w:r>
      <w:r w:rsidRPr="00241EDA">
        <w:rPr>
          <w:rFonts w:eastAsiaTheme="minorHAnsi"/>
          <w:sz w:val="28"/>
          <w:szCs w:val="28"/>
          <w:lang w:eastAsia="en-US"/>
        </w:rPr>
        <w:t xml:space="preserve">"Об утверждении Положения о стратегическом планировании в </w:t>
      </w:r>
      <w:proofErr w:type="spellStart"/>
      <w:r w:rsidRPr="00241EDA">
        <w:rPr>
          <w:rFonts w:eastAsiaTheme="minorHAnsi"/>
          <w:sz w:val="28"/>
          <w:szCs w:val="28"/>
          <w:lang w:eastAsia="en-US"/>
        </w:rPr>
        <w:t>Суровикинском</w:t>
      </w:r>
      <w:proofErr w:type="spellEnd"/>
      <w:r w:rsidRPr="00241EDA">
        <w:rPr>
          <w:rFonts w:eastAsiaTheme="minorHAnsi"/>
          <w:sz w:val="28"/>
          <w:szCs w:val="28"/>
          <w:lang w:eastAsia="en-US"/>
        </w:rPr>
        <w:t xml:space="preserve"> муниципальном районе Волгоградской области"</w:t>
      </w:r>
      <w:r w:rsidR="00241EDA">
        <w:rPr>
          <w:rFonts w:eastAsiaTheme="minorHAnsi"/>
          <w:sz w:val="28"/>
          <w:szCs w:val="28"/>
          <w:lang w:eastAsia="en-US"/>
        </w:rPr>
        <w:t>;</w:t>
      </w:r>
    </w:p>
    <w:p w:rsidR="000E575A" w:rsidRPr="00AA1505" w:rsidRDefault="000E575A" w:rsidP="00AA1505">
      <w:pPr>
        <w:autoSpaceDE w:val="0"/>
        <w:autoSpaceDN w:val="0"/>
        <w:adjustRightInd w:val="0"/>
        <w:ind w:firstLine="567"/>
        <w:rPr>
          <w:rFonts w:eastAsiaTheme="minorHAnsi"/>
          <w:sz w:val="28"/>
          <w:szCs w:val="28"/>
          <w:lang w:eastAsia="en-US"/>
        </w:rPr>
      </w:pPr>
      <w:r w:rsidRPr="00241EDA">
        <w:rPr>
          <w:rFonts w:eastAsiaTheme="minorHAnsi"/>
          <w:sz w:val="28"/>
          <w:szCs w:val="28"/>
          <w:lang w:eastAsia="en-US"/>
        </w:rPr>
        <w:t xml:space="preserve">Постановление администрации </w:t>
      </w:r>
      <w:proofErr w:type="spellStart"/>
      <w:r w:rsidRPr="00241EDA">
        <w:rPr>
          <w:rFonts w:eastAsiaTheme="minorHAnsi"/>
          <w:sz w:val="28"/>
          <w:szCs w:val="28"/>
          <w:lang w:eastAsia="en-US"/>
        </w:rPr>
        <w:t>Суровикинского</w:t>
      </w:r>
      <w:proofErr w:type="spellEnd"/>
      <w:r w:rsidRPr="00241EDA">
        <w:rPr>
          <w:rFonts w:eastAsiaTheme="minorHAnsi"/>
          <w:sz w:val="28"/>
          <w:szCs w:val="28"/>
          <w:lang w:eastAsia="en-US"/>
        </w:rPr>
        <w:t xml:space="preserve"> муниципального района Волгоградской обл. от 29.08.2016 N 1121</w:t>
      </w:r>
      <w:r w:rsidR="00241EDA">
        <w:rPr>
          <w:rFonts w:eastAsiaTheme="minorHAnsi"/>
          <w:sz w:val="28"/>
          <w:szCs w:val="28"/>
          <w:lang w:eastAsia="en-US"/>
        </w:rPr>
        <w:t xml:space="preserve"> </w:t>
      </w:r>
      <w:r w:rsidRPr="00241EDA">
        <w:rPr>
          <w:rFonts w:eastAsiaTheme="minorHAnsi"/>
          <w:sz w:val="28"/>
          <w:szCs w:val="28"/>
          <w:lang w:eastAsia="en-US"/>
        </w:rPr>
        <w:t xml:space="preserve">"Об утверждении Порядка разработки, корректировки, осуществления мониторинга и контроля реализации прогноза социально-экономического развития </w:t>
      </w:r>
      <w:proofErr w:type="spellStart"/>
      <w:r w:rsidRPr="00241EDA">
        <w:rPr>
          <w:rFonts w:eastAsiaTheme="minorHAnsi"/>
          <w:sz w:val="28"/>
          <w:szCs w:val="28"/>
          <w:lang w:eastAsia="en-US"/>
        </w:rPr>
        <w:t>Суровикинского</w:t>
      </w:r>
      <w:proofErr w:type="spellEnd"/>
      <w:r w:rsidRPr="00241EDA">
        <w:rPr>
          <w:rFonts w:eastAsiaTheme="minorHAnsi"/>
          <w:sz w:val="28"/>
          <w:szCs w:val="28"/>
          <w:lang w:eastAsia="en-US"/>
        </w:rPr>
        <w:t xml:space="preserve"> муниципального района Волгоградской области на среднесрочный период"</w:t>
      </w:r>
    </w:p>
    <w:p w:rsidR="00241EDA" w:rsidRDefault="00150DEC" w:rsidP="00241EDA">
      <w:pPr>
        <w:pStyle w:val="32"/>
        <w:ind w:firstLine="720"/>
        <w:rPr>
          <w:rFonts w:ascii="Times New Roman" w:eastAsia="Calibri" w:hAnsi="Times New Roman" w:cs="Times New Roman"/>
          <w:szCs w:val="28"/>
        </w:rPr>
      </w:pPr>
      <w:r w:rsidRPr="00241EDA">
        <w:rPr>
          <w:rFonts w:ascii="Times New Roman" w:eastAsia="Calibri" w:hAnsi="Times New Roman" w:cs="Times New Roman"/>
          <w:szCs w:val="28"/>
        </w:rPr>
        <w:t>Прогноз разработан с учетом</w:t>
      </w:r>
      <w:r w:rsidR="00241EDA">
        <w:rPr>
          <w:rFonts w:ascii="Times New Roman" w:eastAsia="Calibri" w:hAnsi="Times New Roman" w:cs="Times New Roman"/>
          <w:szCs w:val="28"/>
        </w:rPr>
        <w:t>:</w:t>
      </w:r>
    </w:p>
    <w:p w:rsidR="00241EDA" w:rsidRDefault="00241EDA" w:rsidP="00241EDA">
      <w:pPr>
        <w:pStyle w:val="32"/>
        <w:ind w:firstLine="720"/>
        <w:rPr>
          <w:rFonts w:ascii="Times New Roman" w:hAnsi="Times New Roman" w:cs="Times New Roman"/>
          <w:iCs/>
          <w:szCs w:val="28"/>
        </w:rPr>
      </w:pPr>
      <w:r>
        <w:rPr>
          <w:rFonts w:ascii="Times New Roman" w:eastAsia="Calibri" w:hAnsi="Times New Roman" w:cs="Times New Roman"/>
          <w:szCs w:val="28"/>
        </w:rPr>
        <w:t xml:space="preserve">- </w:t>
      </w:r>
      <w:r w:rsidR="00150DEC" w:rsidRPr="00241EDA">
        <w:rPr>
          <w:rFonts w:ascii="Times New Roman" w:eastAsia="Calibri" w:hAnsi="Times New Roman" w:cs="Times New Roman"/>
          <w:szCs w:val="28"/>
        </w:rPr>
        <w:t xml:space="preserve"> реализации положений Указа Президента Российской Федерации от 07 мая </w:t>
      </w:r>
      <w:smartTag w:uri="urn:schemas-microsoft-com:office:smarttags" w:element="metricconverter">
        <w:smartTagPr>
          <w:attr w:name="ProductID" w:val="2018 г"/>
        </w:smartTagPr>
        <w:r w:rsidR="00150DEC" w:rsidRPr="00241EDA">
          <w:rPr>
            <w:rFonts w:ascii="Times New Roman" w:eastAsia="Calibri" w:hAnsi="Times New Roman" w:cs="Times New Roman"/>
            <w:szCs w:val="28"/>
          </w:rPr>
          <w:t>2018 г</w:t>
        </w:r>
      </w:smartTag>
      <w:r w:rsidR="00150DEC" w:rsidRPr="00241EDA">
        <w:rPr>
          <w:rFonts w:ascii="Times New Roman" w:eastAsia="Calibri" w:hAnsi="Times New Roman" w:cs="Times New Roman"/>
          <w:szCs w:val="28"/>
        </w:rPr>
        <w:t xml:space="preserve">. № 204 </w:t>
      </w:r>
      <w:r w:rsidR="00150DEC" w:rsidRPr="00241EDA">
        <w:rPr>
          <w:rFonts w:ascii="Times New Roman" w:eastAsia="Calibri" w:hAnsi="Times New Roman" w:cs="Times New Roman"/>
          <w:szCs w:val="28"/>
        </w:rPr>
        <w:br/>
        <w:t>"О национальных целях и стратегических задачах развития Российской Федерации на период до 2024 года" (далее именуется – Указ № 204).</w:t>
      </w:r>
      <w:r>
        <w:rPr>
          <w:rFonts w:ascii="Times New Roman" w:eastAsia="Calibri" w:hAnsi="Times New Roman" w:cs="Times New Roman"/>
          <w:szCs w:val="28"/>
        </w:rPr>
        <w:t xml:space="preserve"> </w:t>
      </w:r>
      <w:r w:rsidR="00150DEC" w:rsidRPr="00241EDA">
        <w:rPr>
          <w:rFonts w:ascii="Times New Roman" w:hAnsi="Times New Roman" w:cs="Times New Roman"/>
          <w:iCs/>
          <w:szCs w:val="28"/>
        </w:rPr>
        <w:t xml:space="preserve">В рамках исполнения Указа № 204 на территории </w:t>
      </w:r>
      <w:proofErr w:type="spellStart"/>
      <w:r w:rsidRPr="00241EDA">
        <w:rPr>
          <w:rFonts w:ascii="Times New Roman" w:hAnsi="Times New Roman" w:cs="Times New Roman"/>
          <w:iCs/>
          <w:szCs w:val="28"/>
        </w:rPr>
        <w:t>Суровикинского</w:t>
      </w:r>
      <w:proofErr w:type="spellEnd"/>
      <w:r w:rsidRPr="00241EDA">
        <w:rPr>
          <w:rFonts w:ascii="Times New Roman" w:hAnsi="Times New Roman" w:cs="Times New Roman"/>
          <w:iCs/>
          <w:szCs w:val="28"/>
        </w:rPr>
        <w:t xml:space="preserve"> района в 2020</w:t>
      </w:r>
      <w:r w:rsidR="00150DEC" w:rsidRPr="00241EDA">
        <w:rPr>
          <w:rFonts w:ascii="Times New Roman" w:hAnsi="Times New Roman" w:cs="Times New Roman"/>
          <w:iCs/>
          <w:szCs w:val="28"/>
        </w:rPr>
        <w:t>-2022</w:t>
      </w:r>
      <w:r w:rsidRPr="00241EDA">
        <w:rPr>
          <w:rFonts w:ascii="Times New Roman" w:hAnsi="Times New Roman" w:cs="Times New Roman"/>
          <w:iCs/>
          <w:szCs w:val="28"/>
        </w:rPr>
        <w:t xml:space="preserve"> годах</w:t>
      </w:r>
      <w:r w:rsidR="00150DEC" w:rsidRPr="00241EDA">
        <w:rPr>
          <w:rFonts w:ascii="Times New Roman" w:hAnsi="Times New Roman" w:cs="Times New Roman"/>
          <w:iCs/>
          <w:szCs w:val="28"/>
        </w:rPr>
        <w:t xml:space="preserve"> будут реализовываться региональные проекты, </w:t>
      </w:r>
      <w:r w:rsidR="00150DEC" w:rsidRPr="00241EDA">
        <w:rPr>
          <w:rFonts w:ascii="Times New Roman" w:hAnsi="Times New Roman" w:cs="Times New Roman"/>
          <w:iCs/>
          <w:szCs w:val="28"/>
        </w:rPr>
        <w:lastRenderedPageBreak/>
        <w:t>обеспечивающие достижение целей, показателей и результатов федеральных проектов, входящих в состав национальных проектов: "Демография", "Здравоохранение", "Образование", "Жильё и городская среда", "Бе</w:t>
      </w:r>
      <w:r w:rsidRPr="00241EDA">
        <w:rPr>
          <w:rFonts w:ascii="Times New Roman" w:hAnsi="Times New Roman" w:cs="Times New Roman"/>
          <w:iCs/>
          <w:szCs w:val="28"/>
        </w:rPr>
        <w:t>зопасные и качественные дороги"</w:t>
      </w:r>
      <w:r>
        <w:rPr>
          <w:rFonts w:ascii="Times New Roman" w:hAnsi="Times New Roman" w:cs="Times New Roman"/>
          <w:iCs/>
          <w:szCs w:val="28"/>
        </w:rPr>
        <w:t>;</w:t>
      </w:r>
    </w:p>
    <w:p w:rsidR="00150DEC" w:rsidRPr="00241EDA" w:rsidRDefault="00241EDA" w:rsidP="00241EDA">
      <w:pPr>
        <w:pStyle w:val="32"/>
        <w:ind w:firstLine="720"/>
        <w:rPr>
          <w:rFonts w:ascii="Times New Roman" w:eastAsia="Calibri" w:hAnsi="Times New Roman" w:cs="Times New Roman"/>
          <w:szCs w:val="28"/>
        </w:rPr>
      </w:pPr>
      <w:r>
        <w:rPr>
          <w:rFonts w:ascii="Times New Roman" w:hAnsi="Times New Roman" w:cs="Times New Roman"/>
          <w:iCs/>
          <w:szCs w:val="28"/>
        </w:rPr>
        <w:t xml:space="preserve">- паспорта </w:t>
      </w:r>
      <w:proofErr w:type="spellStart"/>
      <w:r>
        <w:rPr>
          <w:rFonts w:ascii="Times New Roman" w:hAnsi="Times New Roman" w:cs="Times New Roman"/>
          <w:iCs/>
          <w:szCs w:val="28"/>
        </w:rPr>
        <w:t>Суровикинского</w:t>
      </w:r>
      <w:proofErr w:type="spellEnd"/>
      <w:r>
        <w:rPr>
          <w:rFonts w:ascii="Times New Roman" w:hAnsi="Times New Roman" w:cs="Times New Roman"/>
          <w:iCs/>
          <w:szCs w:val="28"/>
        </w:rPr>
        <w:t xml:space="preserve"> муниципального района Волгоградской области, утвержденного и согласованного 05 августа 2019 года</w:t>
      </w:r>
      <w:r w:rsidR="000B3ED6">
        <w:rPr>
          <w:rFonts w:ascii="Times New Roman" w:hAnsi="Times New Roman" w:cs="Times New Roman"/>
          <w:iCs/>
          <w:szCs w:val="28"/>
        </w:rPr>
        <w:t xml:space="preserve"> (далее по тексту – Паспорт)</w:t>
      </w:r>
      <w:r>
        <w:rPr>
          <w:rFonts w:ascii="Times New Roman" w:hAnsi="Times New Roman" w:cs="Times New Roman"/>
          <w:iCs/>
          <w:szCs w:val="28"/>
        </w:rPr>
        <w:t>.</w:t>
      </w:r>
      <w:r w:rsidR="00150DEC" w:rsidRPr="00241EDA">
        <w:rPr>
          <w:rFonts w:ascii="Times New Roman" w:hAnsi="Times New Roman" w:cs="Times New Roman"/>
          <w:iCs/>
          <w:szCs w:val="28"/>
        </w:rPr>
        <w:t xml:space="preserve"> </w:t>
      </w:r>
    </w:p>
    <w:p w:rsidR="00150DEC" w:rsidRDefault="00150DEC" w:rsidP="00150DEC">
      <w:pPr>
        <w:autoSpaceDE w:val="0"/>
        <w:autoSpaceDN w:val="0"/>
        <w:adjustRightInd w:val="0"/>
        <w:ind w:firstLine="720"/>
        <w:jc w:val="both"/>
        <w:rPr>
          <w:sz w:val="28"/>
          <w:szCs w:val="28"/>
        </w:rPr>
      </w:pPr>
      <w:proofErr w:type="gramStart"/>
      <w:r w:rsidRPr="00A06D16">
        <w:rPr>
          <w:sz w:val="28"/>
          <w:szCs w:val="28"/>
        </w:rPr>
        <w:t xml:space="preserve">Исходными данными для разработки основных показателей Прогноза послужили отчетные данные предыдущих лет Территориального </w:t>
      </w:r>
      <w:r w:rsidRPr="00A06D16">
        <w:rPr>
          <w:spacing w:val="-4"/>
          <w:sz w:val="28"/>
          <w:szCs w:val="28"/>
        </w:rPr>
        <w:t>органа Федеральной службы государственной статистики по Волгоградской</w:t>
      </w:r>
      <w:r w:rsidRPr="00A06D16">
        <w:rPr>
          <w:sz w:val="28"/>
          <w:szCs w:val="28"/>
        </w:rPr>
        <w:t xml:space="preserve"> области (далее именуется – </w:t>
      </w:r>
      <w:proofErr w:type="spellStart"/>
      <w:r w:rsidRPr="00A06D16">
        <w:rPr>
          <w:sz w:val="28"/>
          <w:szCs w:val="28"/>
        </w:rPr>
        <w:t>Волгоградстат</w:t>
      </w:r>
      <w:proofErr w:type="spellEnd"/>
      <w:r w:rsidRPr="00A06D16">
        <w:rPr>
          <w:sz w:val="28"/>
          <w:szCs w:val="28"/>
        </w:rPr>
        <w:t xml:space="preserve">), расчеты показателей с применением методики Министерства экономического развития Российской Федерации </w:t>
      </w:r>
      <w:r w:rsidRPr="00AB0AF2">
        <w:rPr>
          <w:sz w:val="28"/>
          <w:szCs w:val="28"/>
        </w:rPr>
        <w:t>(далее именуется – Минэкономразвития</w:t>
      </w:r>
      <w:r>
        <w:rPr>
          <w:sz w:val="28"/>
          <w:szCs w:val="28"/>
        </w:rPr>
        <w:t xml:space="preserve"> России</w:t>
      </w:r>
      <w:r w:rsidRPr="00AB0AF2">
        <w:rPr>
          <w:sz w:val="28"/>
          <w:szCs w:val="28"/>
        </w:rPr>
        <w:t>)</w:t>
      </w:r>
      <w:r>
        <w:rPr>
          <w:sz w:val="28"/>
          <w:szCs w:val="28"/>
        </w:rPr>
        <w:t xml:space="preserve"> </w:t>
      </w:r>
      <w:r w:rsidRPr="00A06D16">
        <w:rPr>
          <w:sz w:val="28"/>
          <w:szCs w:val="28"/>
        </w:rPr>
        <w:t xml:space="preserve">по видам экономической деятельности с учетом </w:t>
      </w:r>
      <w:r w:rsidRPr="00A06D16">
        <w:rPr>
          <w:spacing w:val="-4"/>
          <w:sz w:val="28"/>
          <w:szCs w:val="28"/>
        </w:rPr>
        <w:t>данных предприятий, осуществляющих деятельность на территории</w:t>
      </w:r>
      <w:r w:rsidR="00A14C74">
        <w:rPr>
          <w:sz w:val="28"/>
          <w:szCs w:val="28"/>
        </w:rPr>
        <w:t xml:space="preserve"> </w:t>
      </w:r>
      <w:proofErr w:type="spellStart"/>
      <w:r w:rsidR="00A14C74">
        <w:rPr>
          <w:sz w:val="28"/>
          <w:szCs w:val="28"/>
        </w:rPr>
        <w:t>Суровикинского</w:t>
      </w:r>
      <w:proofErr w:type="spellEnd"/>
      <w:r w:rsidR="00A14C74">
        <w:rPr>
          <w:sz w:val="28"/>
          <w:szCs w:val="28"/>
        </w:rPr>
        <w:t xml:space="preserve"> района</w:t>
      </w:r>
      <w:r w:rsidRPr="00A06D16">
        <w:rPr>
          <w:sz w:val="28"/>
          <w:szCs w:val="28"/>
        </w:rPr>
        <w:t xml:space="preserve">, </w:t>
      </w:r>
      <w:r w:rsidR="00A14C74">
        <w:rPr>
          <w:sz w:val="28"/>
          <w:szCs w:val="28"/>
        </w:rPr>
        <w:t xml:space="preserve">оценка текущего года, </w:t>
      </w:r>
      <w:r w:rsidRPr="00A06D16">
        <w:rPr>
          <w:spacing w:val="-4"/>
          <w:sz w:val="28"/>
          <w:szCs w:val="28"/>
        </w:rPr>
        <w:t>паспорт социально-экономического развития</w:t>
      </w:r>
      <w:r w:rsidR="00A14C74">
        <w:rPr>
          <w:sz w:val="28"/>
          <w:szCs w:val="28"/>
        </w:rPr>
        <w:t xml:space="preserve"> муниципального</w:t>
      </w:r>
      <w:r w:rsidRPr="00A06D16">
        <w:rPr>
          <w:sz w:val="28"/>
          <w:szCs w:val="28"/>
        </w:rPr>
        <w:t xml:space="preserve"> образовани</w:t>
      </w:r>
      <w:r w:rsidR="00A14C74">
        <w:rPr>
          <w:sz w:val="28"/>
          <w:szCs w:val="28"/>
        </w:rPr>
        <w:t>я</w:t>
      </w:r>
      <w:r>
        <w:rPr>
          <w:sz w:val="28"/>
          <w:szCs w:val="28"/>
        </w:rPr>
        <w:t>.</w:t>
      </w:r>
      <w:r w:rsidRPr="00A06D16">
        <w:rPr>
          <w:sz w:val="28"/>
          <w:szCs w:val="28"/>
        </w:rPr>
        <w:t xml:space="preserve"> </w:t>
      </w:r>
      <w:proofErr w:type="gramEnd"/>
    </w:p>
    <w:p w:rsidR="000B3ED6" w:rsidRPr="000B3ED6" w:rsidRDefault="000B3ED6" w:rsidP="000B3ED6">
      <w:pPr>
        <w:pStyle w:val="aa"/>
        <w:tabs>
          <w:tab w:val="left" w:pos="0"/>
        </w:tabs>
        <w:ind w:firstLine="567"/>
        <w:rPr>
          <w:iCs/>
          <w:szCs w:val="28"/>
        </w:rPr>
      </w:pPr>
      <w:r w:rsidRPr="00DE5D07">
        <w:rPr>
          <w:szCs w:val="28"/>
        </w:rPr>
        <w:t xml:space="preserve">На территории  </w:t>
      </w:r>
      <w:proofErr w:type="spellStart"/>
      <w:r w:rsidRPr="00DE5D07">
        <w:rPr>
          <w:szCs w:val="28"/>
        </w:rPr>
        <w:t>Суровикинского</w:t>
      </w:r>
      <w:proofErr w:type="spellEnd"/>
      <w:r w:rsidRPr="00DE5D07">
        <w:rPr>
          <w:szCs w:val="28"/>
        </w:rPr>
        <w:t xml:space="preserve"> муниципального района </w:t>
      </w:r>
      <w:r>
        <w:rPr>
          <w:szCs w:val="28"/>
        </w:rPr>
        <w:t xml:space="preserve">Волгоградской области </w:t>
      </w:r>
      <w:r w:rsidR="00DB16F2">
        <w:rPr>
          <w:szCs w:val="28"/>
        </w:rPr>
        <w:t>(дале</w:t>
      </w:r>
      <w:r w:rsidR="003D27FF">
        <w:rPr>
          <w:szCs w:val="28"/>
        </w:rPr>
        <w:t xml:space="preserve">е по тексту – </w:t>
      </w:r>
      <w:proofErr w:type="spellStart"/>
      <w:r w:rsidR="003D27FF">
        <w:rPr>
          <w:szCs w:val="28"/>
        </w:rPr>
        <w:t>Суровикинский</w:t>
      </w:r>
      <w:proofErr w:type="spellEnd"/>
      <w:r w:rsidR="003D27FF">
        <w:rPr>
          <w:szCs w:val="28"/>
        </w:rPr>
        <w:t xml:space="preserve"> </w:t>
      </w:r>
      <w:r w:rsidR="00DB16F2">
        <w:rPr>
          <w:szCs w:val="28"/>
        </w:rPr>
        <w:t xml:space="preserve"> район) </w:t>
      </w:r>
      <w:r w:rsidRPr="00DE5D07">
        <w:rPr>
          <w:szCs w:val="28"/>
        </w:rPr>
        <w:t xml:space="preserve"> реализуются федеральные, региональные и муниципальные программы.  Мероприятия  программ, в том числе и на условиях </w:t>
      </w:r>
      <w:proofErr w:type="spellStart"/>
      <w:r w:rsidRPr="00DE5D07">
        <w:rPr>
          <w:szCs w:val="28"/>
        </w:rPr>
        <w:t>софинансирования</w:t>
      </w:r>
      <w:proofErr w:type="spellEnd"/>
      <w:r w:rsidRPr="00DE5D07">
        <w:rPr>
          <w:szCs w:val="28"/>
        </w:rPr>
        <w:t>, направлены на решение вопросов жизнеобеспечения населения, развитие социальной инфраструктуры района, благоустройство территорий, развитие гражданского общества, увеличение доходной части бюджета и совершенствование бюджетной и налоговой дисциплины, в части исполнения бюджета, привлечения инвестиций, развитие потребительского рынка, развитие малого бизнеса, туризма. Работа ведется по программно-целевому принципу планирова</w:t>
      </w:r>
      <w:r>
        <w:rPr>
          <w:szCs w:val="28"/>
        </w:rPr>
        <w:t>ния и исполнения бюджета района, так как о</w:t>
      </w:r>
      <w:r w:rsidRPr="00DE5D07">
        <w:rPr>
          <w:szCs w:val="28"/>
        </w:rPr>
        <w:t>снову расходной части бюджета района составляет финансирование муниципальных и ведомственных программ.</w:t>
      </w:r>
    </w:p>
    <w:p w:rsidR="00150DEC" w:rsidRPr="00A14C74" w:rsidRDefault="00150DEC" w:rsidP="00150DEC">
      <w:pPr>
        <w:pStyle w:val="af5"/>
        <w:ind w:firstLine="720"/>
        <w:jc w:val="both"/>
        <w:rPr>
          <w:rFonts w:ascii="Times New Roman" w:eastAsia="Calibri" w:hAnsi="Times New Roman" w:cs="Times New Roman"/>
          <w:b w:val="0"/>
          <w:szCs w:val="28"/>
        </w:rPr>
      </w:pPr>
      <w:r w:rsidRPr="00A14C74">
        <w:rPr>
          <w:rFonts w:ascii="Times New Roman" w:eastAsia="Calibri" w:hAnsi="Times New Roman" w:cs="Times New Roman"/>
          <w:b w:val="0"/>
          <w:szCs w:val="28"/>
        </w:rPr>
        <w:t xml:space="preserve">Основные показатели Прогноза являются базовыми для разработки консолидированного бюджета </w:t>
      </w:r>
      <w:proofErr w:type="spellStart"/>
      <w:r w:rsidR="003D27FF">
        <w:rPr>
          <w:rFonts w:ascii="Times New Roman" w:eastAsia="Calibri" w:hAnsi="Times New Roman" w:cs="Times New Roman"/>
          <w:b w:val="0"/>
          <w:szCs w:val="28"/>
        </w:rPr>
        <w:t>Суровикинского</w:t>
      </w:r>
      <w:proofErr w:type="spellEnd"/>
      <w:r w:rsidR="00A14C74">
        <w:rPr>
          <w:rFonts w:ascii="Times New Roman" w:eastAsia="Calibri" w:hAnsi="Times New Roman" w:cs="Times New Roman"/>
          <w:b w:val="0"/>
          <w:szCs w:val="28"/>
        </w:rPr>
        <w:t xml:space="preserve"> района </w:t>
      </w:r>
      <w:r w:rsidRPr="00A14C74">
        <w:rPr>
          <w:rFonts w:ascii="Times New Roman" w:eastAsia="Calibri" w:hAnsi="Times New Roman" w:cs="Times New Roman"/>
          <w:b w:val="0"/>
          <w:szCs w:val="28"/>
        </w:rPr>
        <w:t>на 2020 год                       и на плановый период 2021 и 2022 г</w:t>
      </w:r>
      <w:r w:rsidR="00A14C74">
        <w:rPr>
          <w:rFonts w:ascii="Times New Roman" w:eastAsia="Calibri" w:hAnsi="Times New Roman" w:cs="Times New Roman"/>
          <w:b w:val="0"/>
          <w:szCs w:val="28"/>
        </w:rPr>
        <w:t>одов</w:t>
      </w:r>
      <w:r w:rsidRPr="00A14C74">
        <w:rPr>
          <w:rFonts w:ascii="Times New Roman" w:eastAsia="Calibri" w:hAnsi="Times New Roman" w:cs="Times New Roman"/>
          <w:b w:val="0"/>
          <w:szCs w:val="28"/>
        </w:rPr>
        <w:t>.</w:t>
      </w:r>
    </w:p>
    <w:p w:rsidR="00150DEC" w:rsidRPr="00214A84" w:rsidRDefault="00150DEC" w:rsidP="00150DEC">
      <w:pPr>
        <w:pStyle w:val="aa"/>
        <w:tabs>
          <w:tab w:val="left" w:pos="0"/>
        </w:tabs>
        <w:rPr>
          <w:szCs w:val="28"/>
        </w:rPr>
      </w:pPr>
      <w:r w:rsidRPr="00214A84">
        <w:rPr>
          <w:iCs/>
          <w:szCs w:val="28"/>
        </w:rPr>
        <w:t>В целом в среднесрочной перспективе на 2020–202</w:t>
      </w:r>
      <w:r>
        <w:rPr>
          <w:iCs/>
          <w:szCs w:val="28"/>
        </w:rPr>
        <w:t>2</w:t>
      </w:r>
      <w:r w:rsidRPr="00214A84">
        <w:rPr>
          <w:iCs/>
          <w:szCs w:val="28"/>
        </w:rPr>
        <w:t xml:space="preserve"> годы прогнозируется положительная динамика социально-экономического развития</w:t>
      </w:r>
      <w:r w:rsidR="003D27FF">
        <w:rPr>
          <w:iCs/>
          <w:szCs w:val="28"/>
        </w:rPr>
        <w:t xml:space="preserve">  </w:t>
      </w:r>
      <w:proofErr w:type="spellStart"/>
      <w:r w:rsidR="003D27FF">
        <w:rPr>
          <w:iCs/>
          <w:szCs w:val="28"/>
        </w:rPr>
        <w:t>Суровикинског</w:t>
      </w:r>
      <w:r w:rsidR="000B3ED6">
        <w:rPr>
          <w:iCs/>
          <w:szCs w:val="28"/>
        </w:rPr>
        <w:t>о</w:t>
      </w:r>
      <w:proofErr w:type="spellEnd"/>
      <w:r w:rsidR="000B3ED6">
        <w:rPr>
          <w:iCs/>
          <w:szCs w:val="28"/>
        </w:rPr>
        <w:t xml:space="preserve">  района</w:t>
      </w:r>
      <w:r w:rsidRPr="00214A84">
        <w:rPr>
          <w:iCs/>
          <w:szCs w:val="28"/>
        </w:rPr>
        <w:t xml:space="preserve">. </w:t>
      </w:r>
      <w:r w:rsidR="000B3ED6">
        <w:rPr>
          <w:iCs/>
          <w:szCs w:val="28"/>
        </w:rPr>
        <w:t xml:space="preserve"> </w:t>
      </w:r>
      <w:r w:rsidRPr="00214A84">
        <w:rPr>
          <w:iCs/>
          <w:szCs w:val="28"/>
        </w:rPr>
        <w:t>В 2020–202</w:t>
      </w:r>
      <w:r>
        <w:rPr>
          <w:iCs/>
          <w:szCs w:val="28"/>
        </w:rPr>
        <w:t>2</w:t>
      </w:r>
      <w:r w:rsidRPr="00214A84">
        <w:rPr>
          <w:iCs/>
          <w:szCs w:val="28"/>
        </w:rPr>
        <w:t xml:space="preserve"> годах на </w:t>
      </w:r>
      <w:r w:rsidR="00CA2C44">
        <w:rPr>
          <w:iCs/>
          <w:szCs w:val="28"/>
        </w:rPr>
        <w:t xml:space="preserve">территории </w:t>
      </w:r>
      <w:proofErr w:type="spellStart"/>
      <w:r w:rsidR="00CA2C44">
        <w:rPr>
          <w:iCs/>
          <w:szCs w:val="28"/>
        </w:rPr>
        <w:t>Суровикинского</w:t>
      </w:r>
      <w:proofErr w:type="spellEnd"/>
      <w:r w:rsidR="00DB16F2">
        <w:rPr>
          <w:iCs/>
          <w:szCs w:val="28"/>
        </w:rPr>
        <w:t xml:space="preserve"> района  продолжится реализация </w:t>
      </w:r>
      <w:r w:rsidRPr="00214A84">
        <w:rPr>
          <w:iCs/>
          <w:szCs w:val="28"/>
        </w:rPr>
        <w:t xml:space="preserve"> инвестиционных проектов, планируется </w:t>
      </w:r>
      <w:r w:rsidR="00DB16F2">
        <w:rPr>
          <w:iCs/>
          <w:szCs w:val="28"/>
        </w:rPr>
        <w:t>реализация</w:t>
      </w:r>
      <w:r>
        <w:rPr>
          <w:iCs/>
          <w:szCs w:val="28"/>
        </w:rPr>
        <w:t xml:space="preserve"> </w:t>
      </w:r>
      <w:r w:rsidRPr="00214A84">
        <w:rPr>
          <w:iCs/>
          <w:szCs w:val="28"/>
        </w:rPr>
        <w:t>комплекс</w:t>
      </w:r>
      <w:r w:rsidR="00DB16F2">
        <w:rPr>
          <w:iCs/>
          <w:szCs w:val="28"/>
        </w:rPr>
        <w:t>а</w:t>
      </w:r>
      <w:r w:rsidRPr="00214A84">
        <w:rPr>
          <w:iCs/>
          <w:szCs w:val="28"/>
        </w:rPr>
        <w:t xml:space="preserve"> мероприятий, направленных </w:t>
      </w:r>
      <w:r>
        <w:rPr>
          <w:iCs/>
          <w:szCs w:val="28"/>
        </w:rPr>
        <w:t xml:space="preserve">                       </w:t>
      </w:r>
      <w:r w:rsidRPr="00214A84">
        <w:rPr>
          <w:iCs/>
          <w:spacing w:val="-4"/>
          <w:szCs w:val="28"/>
        </w:rPr>
        <w:t xml:space="preserve">на </w:t>
      </w:r>
      <w:r>
        <w:rPr>
          <w:iCs/>
          <w:spacing w:val="-4"/>
          <w:szCs w:val="28"/>
        </w:rPr>
        <w:t>развитие системы здравоохранения</w:t>
      </w:r>
      <w:r w:rsidR="00DB16F2">
        <w:rPr>
          <w:iCs/>
          <w:spacing w:val="-4"/>
          <w:szCs w:val="28"/>
        </w:rPr>
        <w:t xml:space="preserve"> и образования</w:t>
      </w:r>
      <w:r>
        <w:rPr>
          <w:iCs/>
          <w:spacing w:val="-4"/>
          <w:szCs w:val="28"/>
        </w:rPr>
        <w:t xml:space="preserve">, </w:t>
      </w:r>
      <w:r w:rsidRPr="00214A84">
        <w:rPr>
          <w:iCs/>
          <w:spacing w:val="-4"/>
          <w:szCs w:val="28"/>
        </w:rPr>
        <w:t>улучшение инвестиционного климата</w:t>
      </w:r>
      <w:r w:rsidRPr="00214A84">
        <w:rPr>
          <w:iCs/>
          <w:szCs w:val="28"/>
        </w:rPr>
        <w:t>, создание и совершенствование системы предоставления государственных и муниципальных услуг</w:t>
      </w:r>
      <w:r w:rsidRPr="00214A84">
        <w:rPr>
          <w:szCs w:val="28"/>
        </w:rPr>
        <w:t>.</w:t>
      </w:r>
    </w:p>
    <w:p w:rsidR="00150DEC" w:rsidRDefault="00150DEC" w:rsidP="00AA1505">
      <w:pPr>
        <w:jc w:val="both"/>
        <w:rPr>
          <w:sz w:val="28"/>
          <w:szCs w:val="28"/>
        </w:rPr>
      </w:pPr>
    </w:p>
    <w:p w:rsidR="00DB16F2" w:rsidRPr="00CA2C44" w:rsidRDefault="00DB16F2" w:rsidP="00DB16F2">
      <w:pPr>
        <w:pStyle w:val="af5"/>
        <w:spacing w:line="240" w:lineRule="exact"/>
        <w:rPr>
          <w:rFonts w:ascii="Times New Roman" w:eastAsia="Calibri" w:hAnsi="Times New Roman" w:cs="Times New Roman"/>
          <w:b w:val="0"/>
          <w:szCs w:val="28"/>
        </w:rPr>
      </w:pPr>
      <w:r w:rsidRPr="00CA2C44">
        <w:rPr>
          <w:rFonts w:ascii="Times New Roman" w:eastAsia="Calibri" w:hAnsi="Times New Roman" w:cs="Times New Roman"/>
          <w:b w:val="0"/>
          <w:szCs w:val="28"/>
        </w:rPr>
        <w:t>1. Общая оценка социально-экономической ситуации</w:t>
      </w:r>
    </w:p>
    <w:p w:rsidR="003D27FF" w:rsidRPr="00CA2C44" w:rsidRDefault="00CA2C44" w:rsidP="003D27FF">
      <w:pPr>
        <w:pStyle w:val="af5"/>
        <w:spacing w:line="240" w:lineRule="exact"/>
        <w:rPr>
          <w:rFonts w:ascii="Times New Roman" w:hAnsi="Times New Roman" w:cs="Times New Roman"/>
          <w:b w:val="0"/>
          <w:szCs w:val="28"/>
        </w:rPr>
      </w:pPr>
      <w:r w:rsidRPr="00CA2C44">
        <w:rPr>
          <w:rFonts w:ascii="Times New Roman" w:eastAsia="Calibri" w:hAnsi="Times New Roman" w:cs="Times New Roman"/>
          <w:b w:val="0"/>
          <w:szCs w:val="28"/>
        </w:rPr>
        <w:t xml:space="preserve">в </w:t>
      </w:r>
      <w:proofErr w:type="spellStart"/>
      <w:r w:rsidRPr="00CA2C44">
        <w:rPr>
          <w:rFonts w:ascii="Times New Roman" w:eastAsia="Calibri" w:hAnsi="Times New Roman" w:cs="Times New Roman"/>
          <w:b w:val="0"/>
          <w:szCs w:val="28"/>
        </w:rPr>
        <w:t>Суровикинском</w:t>
      </w:r>
      <w:proofErr w:type="spellEnd"/>
      <w:r w:rsidRPr="00CA2C44">
        <w:rPr>
          <w:rFonts w:ascii="Times New Roman" w:eastAsia="Calibri" w:hAnsi="Times New Roman" w:cs="Times New Roman"/>
          <w:b w:val="0"/>
          <w:szCs w:val="28"/>
        </w:rPr>
        <w:t xml:space="preserve"> районе</w:t>
      </w:r>
      <w:r w:rsidR="00DB16F2" w:rsidRPr="00CA2C44">
        <w:rPr>
          <w:rFonts w:ascii="Times New Roman" w:eastAsia="Calibri" w:hAnsi="Times New Roman" w:cs="Times New Roman"/>
          <w:b w:val="0"/>
          <w:szCs w:val="28"/>
        </w:rPr>
        <w:t xml:space="preserve"> за 2018 год</w:t>
      </w:r>
      <w:r w:rsidR="00AA1505" w:rsidRPr="00CA2C44">
        <w:rPr>
          <w:rFonts w:ascii="Times New Roman" w:hAnsi="Times New Roman" w:cs="Times New Roman"/>
          <w:b w:val="0"/>
          <w:szCs w:val="28"/>
        </w:rPr>
        <w:t xml:space="preserve"> и 9 месяцев 2019 года</w:t>
      </w:r>
    </w:p>
    <w:p w:rsidR="003D27FF" w:rsidRDefault="003D27FF" w:rsidP="003D27FF">
      <w:pPr>
        <w:pStyle w:val="af5"/>
        <w:spacing w:line="240" w:lineRule="exact"/>
        <w:rPr>
          <w:rFonts w:ascii="Times New Roman" w:hAnsi="Times New Roman" w:cs="Times New Roman"/>
          <w:szCs w:val="28"/>
        </w:rPr>
      </w:pPr>
    </w:p>
    <w:p w:rsidR="00FD366B" w:rsidRPr="003D27FF" w:rsidRDefault="00FD366B" w:rsidP="003D27FF">
      <w:pPr>
        <w:pStyle w:val="af5"/>
        <w:ind w:firstLine="709"/>
        <w:jc w:val="both"/>
        <w:rPr>
          <w:rFonts w:ascii="Times New Roman" w:eastAsia="Calibri" w:hAnsi="Times New Roman" w:cs="Times New Roman"/>
          <w:b w:val="0"/>
          <w:szCs w:val="28"/>
        </w:rPr>
      </w:pPr>
      <w:r w:rsidRPr="003D27FF">
        <w:rPr>
          <w:rFonts w:ascii="Times New Roman" w:hAnsi="Times New Roman" w:cs="Times New Roman"/>
          <w:b w:val="0"/>
          <w:color w:val="000000" w:themeColor="text1"/>
          <w:szCs w:val="28"/>
        </w:rPr>
        <w:lastRenderedPageBreak/>
        <w:t xml:space="preserve">В статистическом регистре хозяйствующих субъектов </w:t>
      </w:r>
      <w:proofErr w:type="spellStart"/>
      <w:r w:rsidRPr="003D27FF">
        <w:rPr>
          <w:rFonts w:ascii="Times New Roman" w:hAnsi="Times New Roman" w:cs="Times New Roman"/>
          <w:b w:val="0"/>
          <w:color w:val="000000" w:themeColor="text1"/>
          <w:szCs w:val="28"/>
        </w:rPr>
        <w:t>Суровикинского</w:t>
      </w:r>
      <w:proofErr w:type="spellEnd"/>
      <w:r w:rsidRPr="003D27FF">
        <w:rPr>
          <w:rFonts w:ascii="Times New Roman" w:hAnsi="Times New Roman" w:cs="Times New Roman"/>
          <w:b w:val="0"/>
          <w:color w:val="000000" w:themeColor="text1"/>
          <w:szCs w:val="28"/>
        </w:rPr>
        <w:t xml:space="preserve"> района по состоянию на 1 января 2019 года учтено 346 юридических лиц и 1006 индивидуальных предпринимателя. </w:t>
      </w:r>
    </w:p>
    <w:p w:rsidR="003D27FF" w:rsidRPr="00146AE8" w:rsidRDefault="00FD366B" w:rsidP="003D27FF">
      <w:pPr>
        <w:ind w:firstLine="708"/>
        <w:jc w:val="both"/>
        <w:rPr>
          <w:sz w:val="28"/>
          <w:szCs w:val="28"/>
        </w:rPr>
      </w:pPr>
      <w:r w:rsidRPr="00FE3394">
        <w:rPr>
          <w:color w:val="000000" w:themeColor="text1"/>
          <w:sz w:val="28"/>
          <w:szCs w:val="28"/>
        </w:rPr>
        <w:t xml:space="preserve">Экономическая политика администрации </w:t>
      </w:r>
      <w:proofErr w:type="spellStart"/>
      <w:r w:rsidRPr="00FE3394">
        <w:rPr>
          <w:color w:val="000000" w:themeColor="text1"/>
          <w:sz w:val="28"/>
          <w:szCs w:val="28"/>
        </w:rPr>
        <w:t>Суро</w:t>
      </w:r>
      <w:r w:rsidR="00CA2C44">
        <w:rPr>
          <w:color w:val="000000" w:themeColor="text1"/>
          <w:sz w:val="28"/>
          <w:szCs w:val="28"/>
        </w:rPr>
        <w:t>викинского</w:t>
      </w:r>
      <w:proofErr w:type="spellEnd"/>
      <w:r w:rsidR="00CA2C44">
        <w:rPr>
          <w:color w:val="000000" w:themeColor="text1"/>
          <w:sz w:val="28"/>
          <w:szCs w:val="28"/>
        </w:rPr>
        <w:t xml:space="preserve"> района   </w:t>
      </w:r>
      <w:r w:rsidRPr="00FE3394">
        <w:rPr>
          <w:color w:val="000000" w:themeColor="text1"/>
          <w:sz w:val="28"/>
          <w:szCs w:val="28"/>
        </w:rPr>
        <w:t xml:space="preserve"> направлена на  улучшение условий жизни населения, обеспечение положительной динамики социально- экономического развития района.</w:t>
      </w:r>
      <w:r w:rsidR="003D27FF" w:rsidRPr="003D27FF">
        <w:rPr>
          <w:sz w:val="28"/>
          <w:szCs w:val="28"/>
        </w:rPr>
        <w:t xml:space="preserve"> </w:t>
      </w:r>
      <w:r w:rsidR="003D27FF" w:rsidRPr="00146AE8">
        <w:rPr>
          <w:sz w:val="28"/>
          <w:szCs w:val="28"/>
        </w:rPr>
        <w:t>Во исполнение указов Президента Российской Федерации от 07.05.2012 № 596 «О долгосрочной государственной экономической политике» и № 597 «О мероприятиях по реализации государственной социальной политики» администрацие</w:t>
      </w:r>
      <w:r w:rsidR="00CA2C44">
        <w:rPr>
          <w:sz w:val="28"/>
          <w:szCs w:val="28"/>
        </w:rPr>
        <w:t xml:space="preserve">й </w:t>
      </w:r>
      <w:proofErr w:type="spellStart"/>
      <w:r w:rsidR="00CA2C44">
        <w:rPr>
          <w:sz w:val="28"/>
          <w:szCs w:val="28"/>
        </w:rPr>
        <w:t>Суровикинского</w:t>
      </w:r>
      <w:proofErr w:type="spellEnd"/>
      <w:r w:rsidR="00CA2C44">
        <w:rPr>
          <w:sz w:val="28"/>
          <w:szCs w:val="28"/>
        </w:rPr>
        <w:t xml:space="preserve"> </w:t>
      </w:r>
      <w:r w:rsidR="003D27FF" w:rsidRPr="00146AE8">
        <w:rPr>
          <w:sz w:val="28"/>
          <w:szCs w:val="28"/>
        </w:rPr>
        <w:t>района организована работа с хозяйствующими субъектами по достижению целевых значений показателей, определенных данными указами, в том числе по числу высокопроизводительных рабочих мест на территории района.</w:t>
      </w:r>
    </w:p>
    <w:p w:rsidR="00FD366B" w:rsidRPr="00CA2C44" w:rsidRDefault="003D27FF" w:rsidP="00CA2C44">
      <w:pPr>
        <w:ind w:firstLine="708"/>
        <w:jc w:val="both"/>
        <w:rPr>
          <w:sz w:val="28"/>
          <w:szCs w:val="28"/>
        </w:rPr>
      </w:pPr>
      <w:r w:rsidRPr="00146AE8">
        <w:rPr>
          <w:sz w:val="28"/>
          <w:szCs w:val="28"/>
        </w:rPr>
        <w:t xml:space="preserve">В результате проведенной работы на территории района </w:t>
      </w:r>
      <w:r>
        <w:rPr>
          <w:sz w:val="28"/>
          <w:szCs w:val="28"/>
        </w:rPr>
        <w:t xml:space="preserve">за </w:t>
      </w:r>
      <w:r w:rsidRPr="00146AE8">
        <w:rPr>
          <w:sz w:val="28"/>
          <w:szCs w:val="28"/>
        </w:rPr>
        <w:t>201</w:t>
      </w:r>
      <w:r>
        <w:rPr>
          <w:sz w:val="28"/>
          <w:szCs w:val="28"/>
        </w:rPr>
        <w:t>8</w:t>
      </w:r>
      <w:r w:rsidRPr="00146AE8">
        <w:rPr>
          <w:sz w:val="28"/>
          <w:szCs w:val="28"/>
        </w:rPr>
        <w:t xml:space="preserve"> год</w:t>
      </w:r>
      <w:r>
        <w:rPr>
          <w:sz w:val="28"/>
          <w:szCs w:val="28"/>
        </w:rPr>
        <w:t xml:space="preserve"> </w:t>
      </w:r>
      <w:r w:rsidRPr="00146AE8">
        <w:rPr>
          <w:sz w:val="28"/>
          <w:szCs w:val="28"/>
        </w:rPr>
        <w:t xml:space="preserve">установлено </w:t>
      </w:r>
      <w:r>
        <w:rPr>
          <w:sz w:val="28"/>
          <w:szCs w:val="28"/>
        </w:rPr>
        <w:t>699,7</w:t>
      </w:r>
      <w:r w:rsidRPr="00146AE8">
        <w:rPr>
          <w:sz w:val="28"/>
          <w:szCs w:val="28"/>
        </w:rPr>
        <w:t xml:space="preserve"> высокопроизводительн</w:t>
      </w:r>
      <w:r>
        <w:rPr>
          <w:sz w:val="28"/>
          <w:szCs w:val="28"/>
        </w:rPr>
        <w:t>ых</w:t>
      </w:r>
      <w:r w:rsidRPr="00146AE8">
        <w:rPr>
          <w:sz w:val="28"/>
          <w:szCs w:val="28"/>
        </w:rPr>
        <w:t xml:space="preserve"> рабоч</w:t>
      </w:r>
      <w:r>
        <w:rPr>
          <w:sz w:val="28"/>
          <w:szCs w:val="28"/>
        </w:rPr>
        <w:t>их</w:t>
      </w:r>
      <w:r w:rsidR="00CA2C44">
        <w:rPr>
          <w:sz w:val="28"/>
          <w:szCs w:val="28"/>
        </w:rPr>
        <w:t xml:space="preserve"> мест, </w:t>
      </w:r>
      <w:r>
        <w:rPr>
          <w:sz w:val="28"/>
          <w:szCs w:val="28"/>
        </w:rPr>
        <w:t xml:space="preserve">за первое полугодие </w:t>
      </w:r>
      <w:r w:rsidRPr="00146AE8">
        <w:rPr>
          <w:sz w:val="28"/>
          <w:szCs w:val="28"/>
        </w:rPr>
        <w:t>201</w:t>
      </w:r>
      <w:r>
        <w:rPr>
          <w:sz w:val="28"/>
          <w:szCs w:val="28"/>
        </w:rPr>
        <w:t>9</w:t>
      </w:r>
      <w:r w:rsidRPr="00146AE8">
        <w:rPr>
          <w:sz w:val="28"/>
          <w:szCs w:val="28"/>
        </w:rPr>
        <w:t xml:space="preserve"> год</w:t>
      </w:r>
      <w:r>
        <w:rPr>
          <w:sz w:val="28"/>
          <w:szCs w:val="28"/>
        </w:rPr>
        <w:t xml:space="preserve">а </w:t>
      </w:r>
      <w:r w:rsidR="00CA2C44">
        <w:rPr>
          <w:sz w:val="28"/>
          <w:szCs w:val="28"/>
        </w:rPr>
        <w:t>-</w:t>
      </w:r>
      <w:r w:rsidRPr="00146AE8">
        <w:rPr>
          <w:sz w:val="28"/>
          <w:szCs w:val="28"/>
        </w:rPr>
        <w:t xml:space="preserve"> </w:t>
      </w:r>
      <w:r>
        <w:rPr>
          <w:sz w:val="28"/>
          <w:szCs w:val="28"/>
        </w:rPr>
        <w:t>616</w:t>
      </w:r>
      <w:r w:rsidRPr="00146AE8">
        <w:rPr>
          <w:sz w:val="28"/>
          <w:szCs w:val="28"/>
        </w:rPr>
        <w:t>.</w:t>
      </w:r>
    </w:p>
    <w:p w:rsidR="00FD366B" w:rsidRPr="00CA2C44" w:rsidRDefault="00CA2C44" w:rsidP="006E65B4">
      <w:pPr>
        <w:ind w:firstLine="567"/>
        <w:jc w:val="both"/>
        <w:rPr>
          <w:sz w:val="28"/>
          <w:szCs w:val="28"/>
        </w:rPr>
      </w:pPr>
      <w:proofErr w:type="spellStart"/>
      <w:r>
        <w:rPr>
          <w:sz w:val="28"/>
          <w:szCs w:val="28"/>
        </w:rPr>
        <w:t>Суровикинский</w:t>
      </w:r>
      <w:proofErr w:type="spellEnd"/>
      <w:r>
        <w:rPr>
          <w:sz w:val="28"/>
          <w:szCs w:val="28"/>
        </w:rPr>
        <w:t xml:space="preserve"> </w:t>
      </w:r>
      <w:r w:rsidR="00FD366B" w:rsidRPr="00CA2C44">
        <w:rPr>
          <w:sz w:val="28"/>
          <w:szCs w:val="28"/>
        </w:rPr>
        <w:t xml:space="preserve">район – сельскохозяйственный, и  доля валового продукта </w:t>
      </w:r>
      <w:proofErr w:type="spellStart"/>
      <w:r w:rsidR="00FD366B" w:rsidRPr="00CA2C44">
        <w:rPr>
          <w:sz w:val="28"/>
          <w:szCs w:val="28"/>
        </w:rPr>
        <w:t>сельхозтоваропроизводителей</w:t>
      </w:r>
      <w:proofErr w:type="spellEnd"/>
      <w:r w:rsidR="00FD366B" w:rsidRPr="00CA2C44">
        <w:rPr>
          <w:sz w:val="28"/>
          <w:szCs w:val="28"/>
        </w:rPr>
        <w:t xml:space="preserve"> в экономике района составляет 47 процентов</w:t>
      </w:r>
      <w:r>
        <w:rPr>
          <w:sz w:val="28"/>
          <w:szCs w:val="28"/>
        </w:rPr>
        <w:t xml:space="preserve">. </w:t>
      </w:r>
      <w:r w:rsidR="00FD366B" w:rsidRPr="00CA2C44">
        <w:rPr>
          <w:sz w:val="28"/>
          <w:szCs w:val="28"/>
        </w:rPr>
        <w:t xml:space="preserve"> По валовому сбор</w:t>
      </w:r>
      <w:r>
        <w:rPr>
          <w:sz w:val="28"/>
          <w:szCs w:val="28"/>
        </w:rPr>
        <w:t>у зерновых, район уверенно входит</w:t>
      </w:r>
      <w:r w:rsidR="00FD366B" w:rsidRPr="00CA2C44">
        <w:rPr>
          <w:sz w:val="28"/>
          <w:szCs w:val="28"/>
        </w:rPr>
        <w:t xml:space="preserve"> в первую десятку, а по качеству произведенной пшеницы, то есть по доли продовольственного зерна, </w:t>
      </w:r>
      <w:r>
        <w:rPr>
          <w:sz w:val="28"/>
          <w:szCs w:val="28"/>
        </w:rPr>
        <w:t xml:space="preserve">- </w:t>
      </w:r>
      <w:r w:rsidR="00FD366B" w:rsidRPr="00CA2C44">
        <w:rPr>
          <w:sz w:val="28"/>
          <w:szCs w:val="28"/>
        </w:rPr>
        <w:t>в первую пятерку</w:t>
      </w:r>
      <w:r>
        <w:rPr>
          <w:sz w:val="28"/>
          <w:szCs w:val="28"/>
        </w:rPr>
        <w:t xml:space="preserve"> мест по области.</w:t>
      </w:r>
    </w:p>
    <w:p w:rsidR="00740566" w:rsidRPr="00CA2C44" w:rsidRDefault="00740566" w:rsidP="00CA2C44">
      <w:pPr>
        <w:ind w:firstLine="709"/>
        <w:jc w:val="both"/>
        <w:rPr>
          <w:sz w:val="32"/>
          <w:szCs w:val="32"/>
        </w:rPr>
      </w:pPr>
      <w:r w:rsidRPr="00CA2C44">
        <w:rPr>
          <w:sz w:val="28"/>
          <w:szCs w:val="28"/>
        </w:rPr>
        <w:t>За 2018 год уровень среднемесячной заработной платы работников по крупным предприятиям составил 24,4 тыс</w:t>
      </w:r>
      <w:proofErr w:type="gramStart"/>
      <w:r w:rsidRPr="00CA2C44">
        <w:rPr>
          <w:sz w:val="28"/>
          <w:szCs w:val="28"/>
        </w:rPr>
        <w:t>.</w:t>
      </w:r>
      <w:r w:rsidR="00CA2C44">
        <w:rPr>
          <w:sz w:val="28"/>
          <w:szCs w:val="28"/>
        </w:rPr>
        <w:t>р</w:t>
      </w:r>
      <w:proofErr w:type="gramEnd"/>
      <w:r w:rsidR="00CA2C44">
        <w:rPr>
          <w:sz w:val="28"/>
          <w:szCs w:val="28"/>
        </w:rPr>
        <w:t>уб.</w:t>
      </w:r>
      <w:r w:rsidRPr="00CA2C44">
        <w:rPr>
          <w:sz w:val="28"/>
          <w:szCs w:val="28"/>
        </w:rPr>
        <w:t>, по сравнению с аналогичным периодом 2017 года – рост 112,4%.</w:t>
      </w:r>
      <w:r w:rsidR="00CA2C44">
        <w:rPr>
          <w:sz w:val="32"/>
          <w:szCs w:val="32"/>
        </w:rPr>
        <w:t xml:space="preserve"> </w:t>
      </w:r>
      <w:r w:rsidRPr="00712498">
        <w:rPr>
          <w:sz w:val="28"/>
          <w:szCs w:val="28"/>
        </w:rPr>
        <w:t>Среднемесячная за</w:t>
      </w:r>
      <w:r w:rsidR="00CA2C44">
        <w:rPr>
          <w:sz w:val="28"/>
          <w:szCs w:val="28"/>
        </w:rPr>
        <w:t xml:space="preserve">работная плата за первое полугодие </w:t>
      </w:r>
      <w:r w:rsidRPr="00712498">
        <w:rPr>
          <w:sz w:val="28"/>
          <w:szCs w:val="28"/>
        </w:rPr>
        <w:t xml:space="preserve">  2019 года   по крупным и средн</w:t>
      </w:r>
      <w:r w:rsidR="00CA2C44">
        <w:rPr>
          <w:sz w:val="28"/>
          <w:szCs w:val="28"/>
        </w:rPr>
        <w:t>им предприятиям составляет 29,8 тыс.</w:t>
      </w:r>
      <w:r w:rsidRPr="00712498">
        <w:rPr>
          <w:sz w:val="28"/>
          <w:szCs w:val="28"/>
        </w:rPr>
        <w:t xml:space="preserve"> руб.</w:t>
      </w:r>
    </w:p>
    <w:p w:rsidR="00740566" w:rsidRPr="00631E2B" w:rsidRDefault="00740566" w:rsidP="00740566">
      <w:pPr>
        <w:widowControl w:val="0"/>
        <w:ind w:firstLine="709"/>
        <w:jc w:val="both"/>
        <w:rPr>
          <w:sz w:val="28"/>
          <w:szCs w:val="28"/>
        </w:rPr>
      </w:pPr>
      <w:r w:rsidRPr="00712498">
        <w:rPr>
          <w:sz w:val="28"/>
          <w:szCs w:val="28"/>
        </w:rPr>
        <w:t>Уровень регистрируемой безработицы (от экономически активного населения) на 01.07.2019</w:t>
      </w:r>
      <w:r w:rsidR="00CA2C44">
        <w:rPr>
          <w:sz w:val="28"/>
          <w:szCs w:val="28"/>
        </w:rPr>
        <w:t xml:space="preserve"> – 0,95%</w:t>
      </w:r>
      <w:r w:rsidRPr="00712498">
        <w:rPr>
          <w:sz w:val="28"/>
          <w:szCs w:val="28"/>
        </w:rPr>
        <w:t>.</w:t>
      </w:r>
    </w:p>
    <w:p w:rsidR="00655331" w:rsidRPr="00DE5D07" w:rsidRDefault="00655331" w:rsidP="006E65B4">
      <w:pPr>
        <w:pStyle w:val="af5"/>
        <w:ind w:firstLine="567"/>
        <w:jc w:val="both"/>
        <w:rPr>
          <w:rFonts w:ascii="Times New Roman" w:hAnsi="Times New Roman" w:cs="Times New Roman"/>
          <w:b w:val="0"/>
          <w:szCs w:val="28"/>
        </w:rPr>
      </w:pPr>
    </w:p>
    <w:p w:rsidR="00CA2C44" w:rsidRPr="00652AA1" w:rsidRDefault="00CA2C44" w:rsidP="00CA2C44">
      <w:pPr>
        <w:tabs>
          <w:tab w:val="left" w:pos="1946"/>
          <w:tab w:val="center" w:pos="4535"/>
        </w:tabs>
        <w:spacing w:line="240" w:lineRule="exact"/>
        <w:jc w:val="center"/>
        <w:rPr>
          <w:sz w:val="28"/>
          <w:szCs w:val="28"/>
        </w:rPr>
      </w:pPr>
      <w:r w:rsidRPr="00652AA1">
        <w:rPr>
          <w:sz w:val="28"/>
          <w:szCs w:val="28"/>
        </w:rPr>
        <w:t>2. Развитие технологического капитала</w:t>
      </w:r>
    </w:p>
    <w:p w:rsidR="00CA2C44" w:rsidRPr="00652AA1" w:rsidRDefault="00CA2C44" w:rsidP="00CA2C44">
      <w:pPr>
        <w:spacing w:line="240" w:lineRule="exact"/>
        <w:jc w:val="center"/>
        <w:rPr>
          <w:sz w:val="28"/>
          <w:szCs w:val="28"/>
        </w:rPr>
      </w:pPr>
    </w:p>
    <w:p w:rsidR="00CA2C44" w:rsidRDefault="00CA2C44" w:rsidP="00CA2C44">
      <w:pPr>
        <w:spacing w:line="240" w:lineRule="exact"/>
        <w:jc w:val="center"/>
        <w:rPr>
          <w:sz w:val="28"/>
          <w:szCs w:val="28"/>
        </w:rPr>
      </w:pPr>
      <w:r w:rsidRPr="00652AA1">
        <w:rPr>
          <w:sz w:val="28"/>
          <w:szCs w:val="28"/>
        </w:rPr>
        <w:t>2.1. Производство валового  продукта</w:t>
      </w:r>
    </w:p>
    <w:p w:rsidR="00CA2C44" w:rsidRDefault="00CA2C44" w:rsidP="00B63E49">
      <w:pPr>
        <w:jc w:val="center"/>
        <w:rPr>
          <w:sz w:val="28"/>
          <w:szCs w:val="28"/>
        </w:rPr>
      </w:pPr>
    </w:p>
    <w:p w:rsidR="00727CDA" w:rsidRDefault="000877AC" w:rsidP="00B63E49">
      <w:pPr>
        <w:ind w:firstLine="709"/>
        <w:jc w:val="both"/>
        <w:rPr>
          <w:sz w:val="28"/>
          <w:szCs w:val="28"/>
        </w:rPr>
      </w:pPr>
      <w:r>
        <w:rPr>
          <w:sz w:val="28"/>
          <w:szCs w:val="28"/>
        </w:rPr>
        <w:t>В</w:t>
      </w:r>
      <w:r w:rsidRPr="000877AC">
        <w:rPr>
          <w:sz w:val="28"/>
          <w:szCs w:val="28"/>
        </w:rPr>
        <w:t xml:space="preserve"> 2018</w:t>
      </w:r>
      <w:r>
        <w:rPr>
          <w:sz w:val="28"/>
          <w:szCs w:val="28"/>
        </w:rPr>
        <w:t xml:space="preserve"> году объем валового продукта на предприятиях </w:t>
      </w:r>
      <w:proofErr w:type="spellStart"/>
      <w:r>
        <w:rPr>
          <w:sz w:val="28"/>
          <w:szCs w:val="28"/>
        </w:rPr>
        <w:t>Суровикинского</w:t>
      </w:r>
      <w:proofErr w:type="spellEnd"/>
      <w:r>
        <w:rPr>
          <w:sz w:val="28"/>
          <w:szCs w:val="28"/>
        </w:rPr>
        <w:t xml:space="preserve"> района составил 6850,8 млн. рублей. По оценке  2019 г</w:t>
      </w:r>
      <w:r w:rsidR="00B63E49">
        <w:rPr>
          <w:sz w:val="28"/>
          <w:szCs w:val="28"/>
        </w:rPr>
        <w:t>ода составит 7224,6 млн. рублей, или 105% к уровню прошлого года в действующих ценах, с расчетным показателем на душу населения – 218,3 тыс. рублей.</w:t>
      </w:r>
    </w:p>
    <w:p w:rsidR="00B63E49" w:rsidRDefault="00B63E49" w:rsidP="00B63E49">
      <w:pPr>
        <w:ind w:firstLine="709"/>
        <w:jc w:val="both"/>
        <w:rPr>
          <w:sz w:val="28"/>
          <w:szCs w:val="28"/>
        </w:rPr>
      </w:pPr>
      <w:r>
        <w:rPr>
          <w:sz w:val="28"/>
          <w:szCs w:val="28"/>
        </w:rPr>
        <w:t>В 2020 году объем валового продукта прогнозируется на уровне 7337,0 млн. рублей.</w:t>
      </w:r>
    </w:p>
    <w:p w:rsidR="00B63E49" w:rsidRPr="009F32EE" w:rsidRDefault="00B63E49" w:rsidP="00B63E49">
      <w:pPr>
        <w:autoSpaceDE w:val="0"/>
        <w:autoSpaceDN w:val="0"/>
        <w:adjustRightInd w:val="0"/>
        <w:ind w:firstLine="720"/>
        <w:jc w:val="both"/>
        <w:rPr>
          <w:sz w:val="28"/>
          <w:szCs w:val="28"/>
        </w:rPr>
      </w:pPr>
      <w:r w:rsidRPr="0091465B">
        <w:rPr>
          <w:sz w:val="28"/>
          <w:szCs w:val="28"/>
        </w:rPr>
        <w:t xml:space="preserve">Основная часть </w:t>
      </w:r>
      <w:r>
        <w:rPr>
          <w:sz w:val="28"/>
          <w:szCs w:val="28"/>
        </w:rPr>
        <w:t>валового продукта, более 80% от общего объема,</w:t>
      </w:r>
      <w:r w:rsidRPr="0091465B">
        <w:rPr>
          <w:sz w:val="28"/>
          <w:szCs w:val="28"/>
        </w:rPr>
        <w:t xml:space="preserve"> создается в </w:t>
      </w:r>
      <w:r w:rsidRPr="006A4871">
        <w:rPr>
          <w:sz w:val="28"/>
          <w:szCs w:val="28"/>
        </w:rPr>
        <w:t xml:space="preserve">реальном секторе </w:t>
      </w:r>
      <w:r w:rsidRPr="003C3687">
        <w:rPr>
          <w:sz w:val="28"/>
          <w:szCs w:val="28"/>
        </w:rPr>
        <w:t>экономики</w:t>
      </w:r>
      <w:r w:rsidR="007C1085">
        <w:rPr>
          <w:sz w:val="28"/>
          <w:szCs w:val="28"/>
        </w:rPr>
        <w:t>:</w:t>
      </w:r>
      <w:r w:rsidRPr="003C3687">
        <w:rPr>
          <w:sz w:val="28"/>
          <w:szCs w:val="28"/>
        </w:rPr>
        <w:t xml:space="preserve"> сельском хозяйстве (</w:t>
      </w:r>
      <w:r w:rsidR="007C1085">
        <w:rPr>
          <w:sz w:val="28"/>
          <w:szCs w:val="28"/>
        </w:rPr>
        <w:t>46</w:t>
      </w:r>
      <w:r w:rsidRPr="003C3687">
        <w:rPr>
          <w:sz w:val="28"/>
          <w:szCs w:val="28"/>
        </w:rPr>
        <w:t>,</w:t>
      </w:r>
      <w:r w:rsidR="007C1085">
        <w:rPr>
          <w:sz w:val="28"/>
          <w:szCs w:val="28"/>
        </w:rPr>
        <w:t>4</w:t>
      </w:r>
      <w:r w:rsidRPr="003C3687">
        <w:rPr>
          <w:sz w:val="28"/>
          <w:szCs w:val="28"/>
        </w:rPr>
        <w:t xml:space="preserve"> процент</w:t>
      </w:r>
      <w:r>
        <w:rPr>
          <w:sz w:val="28"/>
          <w:szCs w:val="28"/>
        </w:rPr>
        <w:t>а</w:t>
      </w:r>
      <w:r w:rsidRPr="003C3687">
        <w:rPr>
          <w:sz w:val="28"/>
          <w:szCs w:val="28"/>
        </w:rPr>
        <w:t>),</w:t>
      </w:r>
      <w:r w:rsidR="007C1085" w:rsidRPr="007C1085">
        <w:rPr>
          <w:sz w:val="28"/>
          <w:szCs w:val="28"/>
        </w:rPr>
        <w:t xml:space="preserve"> </w:t>
      </w:r>
      <w:r w:rsidR="007C1085" w:rsidRPr="003C3687">
        <w:rPr>
          <w:sz w:val="28"/>
          <w:szCs w:val="28"/>
        </w:rPr>
        <w:t>оптовой и роз</w:t>
      </w:r>
      <w:r w:rsidR="007C1085">
        <w:rPr>
          <w:sz w:val="28"/>
          <w:szCs w:val="28"/>
        </w:rPr>
        <w:t>ничной торговле (28</w:t>
      </w:r>
      <w:r w:rsidR="007C1085" w:rsidRPr="003C3687">
        <w:rPr>
          <w:sz w:val="28"/>
          <w:szCs w:val="28"/>
        </w:rPr>
        <w:t>,</w:t>
      </w:r>
      <w:r w:rsidR="007C1085">
        <w:rPr>
          <w:sz w:val="28"/>
          <w:szCs w:val="28"/>
        </w:rPr>
        <w:t>9</w:t>
      </w:r>
      <w:r w:rsidR="007C1085" w:rsidRPr="003C3687">
        <w:rPr>
          <w:sz w:val="28"/>
          <w:szCs w:val="28"/>
        </w:rPr>
        <w:t xml:space="preserve"> процент</w:t>
      </w:r>
      <w:r w:rsidR="007C1085">
        <w:rPr>
          <w:sz w:val="28"/>
          <w:szCs w:val="28"/>
        </w:rPr>
        <w:t>а</w:t>
      </w:r>
      <w:r w:rsidR="007C1085" w:rsidRPr="003C3687">
        <w:rPr>
          <w:sz w:val="28"/>
          <w:szCs w:val="28"/>
        </w:rPr>
        <w:t>)</w:t>
      </w:r>
      <w:r w:rsidR="007C1085">
        <w:rPr>
          <w:sz w:val="28"/>
          <w:szCs w:val="28"/>
        </w:rPr>
        <w:t xml:space="preserve">, промышленном производстве </w:t>
      </w:r>
      <w:r w:rsidR="007C1085" w:rsidRPr="003C3687">
        <w:rPr>
          <w:sz w:val="28"/>
          <w:szCs w:val="28"/>
        </w:rPr>
        <w:t>(</w:t>
      </w:r>
      <w:r w:rsidR="007C1085">
        <w:rPr>
          <w:sz w:val="28"/>
          <w:szCs w:val="28"/>
        </w:rPr>
        <w:t>11</w:t>
      </w:r>
      <w:r w:rsidR="007C1085" w:rsidRPr="003C3687">
        <w:rPr>
          <w:sz w:val="28"/>
          <w:szCs w:val="28"/>
        </w:rPr>
        <w:t>,4 процента)</w:t>
      </w:r>
      <w:r w:rsidR="007C1085">
        <w:rPr>
          <w:sz w:val="28"/>
          <w:szCs w:val="28"/>
        </w:rPr>
        <w:t>.</w:t>
      </w:r>
      <w:r w:rsidR="007C1085" w:rsidRPr="003C3687">
        <w:rPr>
          <w:sz w:val="28"/>
          <w:szCs w:val="28"/>
        </w:rPr>
        <w:t xml:space="preserve"> </w:t>
      </w:r>
      <w:r w:rsidRPr="003C3687">
        <w:rPr>
          <w:sz w:val="28"/>
          <w:szCs w:val="28"/>
        </w:rPr>
        <w:t xml:space="preserve"> </w:t>
      </w:r>
    </w:p>
    <w:p w:rsidR="00B63E49" w:rsidRPr="0013027B" w:rsidRDefault="00B63E49" w:rsidP="00B63E49">
      <w:pPr>
        <w:ind w:firstLine="720"/>
        <w:jc w:val="both"/>
        <w:rPr>
          <w:sz w:val="28"/>
          <w:szCs w:val="28"/>
        </w:rPr>
      </w:pPr>
      <w:r w:rsidRPr="0013027B">
        <w:rPr>
          <w:sz w:val="28"/>
          <w:szCs w:val="28"/>
        </w:rPr>
        <w:lastRenderedPageBreak/>
        <w:t xml:space="preserve">При </w:t>
      </w:r>
      <w:r w:rsidR="007C1085">
        <w:rPr>
          <w:sz w:val="28"/>
          <w:szCs w:val="28"/>
        </w:rPr>
        <w:t xml:space="preserve">прогнозировании темпов роста валового продукта </w:t>
      </w:r>
      <w:r w:rsidRPr="0013027B">
        <w:rPr>
          <w:sz w:val="28"/>
          <w:szCs w:val="28"/>
        </w:rPr>
        <w:t xml:space="preserve"> на среднесрочную перспективу учи</w:t>
      </w:r>
      <w:r w:rsidR="007C1085">
        <w:rPr>
          <w:sz w:val="28"/>
          <w:szCs w:val="28"/>
        </w:rPr>
        <w:t>тывается</w:t>
      </w:r>
      <w:r w:rsidRPr="0013027B">
        <w:rPr>
          <w:sz w:val="28"/>
          <w:szCs w:val="28"/>
        </w:rPr>
        <w:t xml:space="preserve"> рост п</w:t>
      </w:r>
      <w:r w:rsidR="007C1085">
        <w:rPr>
          <w:sz w:val="28"/>
          <w:szCs w:val="28"/>
        </w:rPr>
        <w:t>оказателей по важнейшим направлениям развития</w:t>
      </w:r>
      <w:r w:rsidRPr="0013027B">
        <w:rPr>
          <w:sz w:val="28"/>
          <w:szCs w:val="28"/>
        </w:rPr>
        <w:t xml:space="preserve"> экономики</w:t>
      </w:r>
      <w:r w:rsidR="007C1085">
        <w:rPr>
          <w:sz w:val="28"/>
          <w:szCs w:val="28"/>
        </w:rPr>
        <w:t xml:space="preserve"> </w:t>
      </w:r>
      <w:proofErr w:type="spellStart"/>
      <w:r w:rsidR="007C1085">
        <w:rPr>
          <w:sz w:val="28"/>
          <w:szCs w:val="28"/>
        </w:rPr>
        <w:t>Суровикинского</w:t>
      </w:r>
      <w:proofErr w:type="spellEnd"/>
      <w:r w:rsidR="007C1085">
        <w:rPr>
          <w:sz w:val="28"/>
          <w:szCs w:val="28"/>
        </w:rPr>
        <w:t xml:space="preserve"> района</w:t>
      </w:r>
      <w:r w:rsidRPr="0013027B">
        <w:rPr>
          <w:sz w:val="28"/>
          <w:szCs w:val="28"/>
        </w:rPr>
        <w:t>.</w:t>
      </w:r>
    </w:p>
    <w:p w:rsidR="00B63E49" w:rsidRDefault="00B63E49" w:rsidP="00B63E49">
      <w:pPr>
        <w:ind w:firstLine="720"/>
        <w:jc w:val="both"/>
        <w:rPr>
          <w:sz w:val="28"/>
          <w:szCs w:val="28"/>
        </w:rPr>
      </w:pPr>
      <w:r w:rsidRPr="00E0540B">
        <w:rPr>
          <w:sz w:val="28"/>
          <w:szCs w:val="28"/>
        </w:rPr>
        <w:t>Важным фактором в 2020</w:t>
      </w:r>
      <w:r w:rsidRPr="00E0540B">
        <w:rPr>
          <w:bCs/>
          <w:kern w:val="36"/>
          <w:sz w:val="28"/>
          <w:szCs w:val="28"/>
        </w:rPr>
        <w:t>–</w:t>
      </w:r>
      <w:r w:rsidRPr="00E0540B">
        <w:rPr>
          <w:sz w:val="28"/>
          <w:szCs w:val="28"/>
        </w:rPr>
        <w:t>202</w:t>
      </w:r>
      <w:r>
        <w:rPr>
          <w:sz w:val="28"/>
          <w:szCs w:val="28"/>
        </w:rPr>
        <w:t>2</w:t>
      </w:r>
      <w:r w:rsidRPr="00E0540B">
        <w:rPr>
          <w:sz w:val="28"/>
          <w:szCs w:val="28"/>
        </w:rPr>
        <w:t xml:space="preserve"> годах станет реализация </w:t>
      </w:r>
      <w:r w:rsidR="007C1085">
        <w:rPr>
          <w:sz w:val="28"/>
          <w:szCs w:val="28"/>
        </w:rPr>
        <w:t>сопровождаемых</w:t>
      </w:r>
      <w:r w:rsidRPr="00E0540B">
        <w:rPr>
          <w:sz w:val="28"/>
          <w:szCs w:val="28"/>
        </w:rPr>
        <w:t xml:space="preserve"> инвестиционных проектов</w:t>
      </w:r>
      <w:r w:rsidR="007C1085">
        <w:rPr>
          <w:sz w:val="28"/>
          <w:szCs w:val="28"/>
        </w:rPr>
        <w:t xml:space="preserve">. </w:t>
      </w:r>
      <w:r w:rsidRPr="00E0540B">
        <w:rPr>
          <w:sz w:val="28"/>
          <w:szCs w:val="28"/>
        </w:rPr>
        <w:t xml:space="preserve"> Прирост </w:t>
      </w:r>
      <w:r w:rsidR="007C1085">
        <w:rPr>
          <w:sz w:val="28"/>
          <w:szCs w:val="28"/>
        </w:rPr>
        <w:t xml:space="preserve">валового продукта </w:t>
      </w:r>
      <w:r w:rsidRPr="00E0540B">
        <w:rPr>
          <w:sz w:val="28"/>
          <w:szCs w:val="28"/>
        </w:rPr>
        <w:t>будет обеспечен</w:t>
      </w:r>
      <w:r w:rsidR="00762EE1">
        <w:rPr>
          <w:sz w:val="28"/>
          <w:szCs w:val="28"/>
        </w:rPr>
        <w:t>,</w:t>
      </w:r>
      <w:r w:rsidRPr="00E0540B">
        <w:rPr>
          <w:sz w:val="28"/>
          <w:szCs w:val="28"/>
        </w:rPr>
        <w:t xml:space="preserve"> прежде всего</w:t>
      </w:r>
      <w:r w:rsidR="00762EE1">
        <w:rPr>
          <w:sz w:val="28"/>
          <w:szCs w:val="28"/>
        </w:rPr>
        <w:t>,</w:t>
      </w:r>
      <w:r w:rsidRPr="00E0540B">
        <w:rPr>
          <w:sz w:val="28"/>
          <w:szCs w:val="28"/>
        </w:rPr>
        <w:t xml:space="preserve"> вследствие стабильного роста производства сельскохозяйственной продукции, положительной динамики</w:t>
      </w:r>
      <w:r w:rsidR="007C1085">
        <w:rPr>
          <w:sz w:val="28"/>
          <w:szCs w:val="28"/>
        </w:rPr>
        <w:t xml:space="preserve"> </w:t>
      </w:r>
      <w:r w:rsidR="00762EE1">
        <w:rPr>
          <w:sz w:val="28"/>
          <w:szCs w:val="28"/>
        </w:rPr>
        <w:t>розничного товарооборота и строительства.</w:t>
      </w:r>
    </w:p>
    <w:p w:rsidR="00762EE1" w:rsidRDefault="00762EE1" w:rsidP="00B63E49">
      <w:pPr>
        <w:ind w:firstLine="720"/>
        <w:jc w:val="both"/>
        <w:rPr>
          <w:sz w:val="28"/>
          <w:szCs w:val="28"/>
        </w:rPr>
      </w:pPr>
      <w:r>
        <w:rPr>
          <w:sz w:val="28"/>
          <w:szCs w:val="28"/>
        </w:rPr>
        <w:t>Объем производства по базовому варианту к 2022 году планируется в размере 8690,0 млн. рублей.</w:t>
      </w:r>
    </w:p>
    <w:p w:rsidR="00655331" w:rsidRPr="00DE5D07" w:rsidRDefault="00655331" w:rsidP="00DE5D07">
      <w:pPr>
        <w:tabs>
          <w:tab w:val="left" w:pos="1946"/>
          <w:tab w:val="center" w:pos="4535"/>
        </w:tabs>
        <w:jc w:val="both"/>
        <w:rPr>
          <w:b/>
          <w:sz w:val="28"/>
          <w:szCs w:val="28"/>
        </w:rPr>
      </w:pPr>
    </w:p>
    <w:p w:rsidR="00655331" w:rsidRPr="00655331" w:rsidRDefault="00762EE1" w:rsidP="006E65B4">
      <w:pPr>
        <w:pStyle w:val="af5"/>
        <w:spacing w:line="240" w:lineRule="exact"/>
        <w:ind w:firstLine="567"/>
        <w:rPr>
          <w:rFonts w:ascii="Times New Roman" w:hAnsi="Times New Roman" w:cs="Times New Roman"/>
          <w:b w:val="0"/>
          <w:szCs w:val="28"/>
        </w:rPr>
      </w:pPr>
      <w:r>
        <w:rPr>
          <w:rFonts w:ascii="Times New Roman" w:hAnsi="Times New Roman" w:cs="Times New Roman"/>
          <w:b w:val="0"/>
          <w:szCs w:val="28"/>
        </w:rPr>
        <w:t xml:space="preserve">2.2. </w:t>
      </w:r>
      <w:r w:rsidR="00655331" w:rsidRPr="00655331">
        <w:rPr>
          <w:rFonts w:ascii="Times New Roman" w:hAnsi="Times New Roman" w:cs="Times New Roman"/>
          <w:b w:val="0"/>
          <w:szCs w:val="28"/>
        </w:rPr>
        <w:t>Привлечение инвестиций</w:t>
      </w:r>
    </w:p>
    <w:p w:rsidR="00655331" w:rsidRPr="004A40DE" w:rsidRDefault="00655331" w:rsidP="006E65B4">
      <w:pPr>
        <w:pStyle w:val="af5"/>
        <w:spacing w:line="240" w:lineRule="exact"/>
        <w:ind w:firstLine="567"/>
        <w:rPr>
          <w:rFonts w:ascii="Times New Roman" w:hAnsi="Times New Roman" w:cs="Times New Roman"/>
          <w:b w:val="0"/>
          <w:color w:val="548DD4" w:themeColor="text2" w:themeTint="99"/>
          <w:szCs w:val="28"/>
          <w:highlight w:val="yellow"/>
        </w:rPr>
      </w:pPr>
    </w:p>
    <w:p w:rsidR="0090555D" w:rsidRPr="00FE3394" w:rsidRDefault="0090555D" w:rsidP="0090555D">
      <w:pPr>
        <w:pStyle w:val="afc"/>
        <w:shd w:val="clear" w:color="auto" w:fill="FFFFFF"/>
        <w:ind w:firstLine="709"/>
        <w:jc w:val="both"/>
        <w:rPr>
          <w:color w:val="000000" w:themeColor="text1"/>
          <w:sz w:val="28"/>
          <w:szCs w:val="28"/>
        </w:rPr>
      </w:pPr>
      <w:r>
        <w:rPr>
          <w:color w:val="000000" w:themeColor="text1"/>
          <w:sz w:val="28"/>
          <w:szCs w:val="28"/>
        </w:rPr>
        <w:t>По данным статистики п</w:t>
      </w:r>
      <w:r w:rsidRPr="00FE3394">
        <w:rPr>
          <w:color w:val="000000" w:themeColor="text1"/>
          <w:sz w:val="28"/>
          <w:szCs w:val="28"/>
        </w:rPr>
        <w:t xml:space="preserve">о итогам 2018 года общий объем инвестиций в </w:t>
      </w:r>
      <w:r w:rsidRPr="00725320">
        <w:rPr>
          <w:color w:val="000000" w:themeColor="text1"/>
          <w:sz w:val="28"/>
          <w:szCs w:val="28"/>
        </w:rPr>
        <w:t xml:space="preserve">основной капитал крупных и средних организаций в </w:t>
      </w:r>
      <w:proofErr w:type="spellStart"/>
      <w:r w:rsidRPr="00725320">
        <w:rPr>
          <w:color w:val="000000" w:themeColor="text1"/>
          <w:sz w:val="28"/>
          <w:szCs w:val="28"/>
        </w:rPr>
        <w:t>Суровикинском</w:t>
      </w:r>
      <w:proofErr w:type="spellEnd"/>
      <w:r w:rsidRPr="00725320">
        <w:rPr>
          <w:color w:val="000000" w:themeColor="text1"/>
          <w:sz w:val="28"/>
          <w:szCs w:val="28"/>
        </w:rPr>
        <w:t xml:space="preserve"> </w:t>
      </w:r>
      <w:r w:rsidR="007D6DA1">
        <w:rPr>
          <w:color w:val="000000" w:themeColor="text1"/>
          <w:sz w:val="28"/>
          <w:szCs w:val="28"/>
        </w:rPr>
        <w:t>районе составил 2 499,2 млн</w:t>
      </w:r>
      <w:proofErr w:type="gramStart"/>
      <w:r w:rsidR="007D6DA1">
        <w:rPr>
          <w:color w:val="000000" w:themeColor="text1"/>
          <w:sz w:val="28"/>
          <w:szCs w:val="28"/>
        </w:rPr>
        <w:t>.р</w:t>
      </w:r>
      <w:proofErr w:type="gramEnd"/>
      <w:r w:rsidR="007D6DA1">
        <w:rPr>
          <w:color w:val="000000" w:themeColor="text1"/>
          <w:sz w:val="28"/>
          <w:szCs w:val="28"/>
        </w:rPr>
        <w:t>ублей</w:t>
      </w:r>
      <w:r w:rsidRPr="00725320">
        <w:rPr>
          <w:color w:val="000000" w:themeColor="text1"/>
          <w:sz w:val="28"/>
          <w:szCs w:val="28"/>
        </w:rPr>
        <w:t xml:space="preserve">, </w:t>
      </w:r>
      <w:r w:rsidR="007D6DA1">
        <w:rPr>
          <w:color w:val="000000" w:themeColor="text1"/>
          <w:sz w:val="28"/>
          <w:szCs w:val="28"/>
        </w:rPr>
        <w:t>по полному кругу организаций – 3558,3 млн. рублей.</w:t>
      </w:r>
    </w:p>
    <w:p w:rsidR="0090555D" w:rsidRPr="009046C4" w:rsidRDefault="0090555D" w:rsidP="0090555D">
      <w:pPr>
        <w:pStyle w:val="afff0"/>
        <w:ind w:firstLine="708"/>
        <w:jc w:val="both"/>
        <w:rPr>
          <w:rFonts w:ascii="Times New Roman" w:hAnsi="Times New Roman" w:cs="Times New Roman"/>
          <w:color w:val="000000" w:themeColor="text1"/>
          <w:sz w:val="28"/>
          <w:szCs w:val="28"/>
        </w:rPr>
      </w:pPr>
      <w:r w:rsidRPr="009046C4">
        <w:rPr>
          <w:rFonts w:ascii="Times New Roman" w:hAnsi="Times New Roman" w:cs="Times New Roman"/>
          <w:color w:val="000000" w:themeColor="text1"/>
          <w:sz w:val="28"/>
          <w:szCs w:val="28"/>
        </w:rPr>
        <w:t xml:space="preserve">С 2018 г. для привлечения инвесторов в </w:t>
      </w:r>
      <w:proofErr w:type="spellStart"/>
      <w:r w:rsidRPr="009046C4">
        <w:rPr>
          <w:rFonts w:ascii="Times New Roman" w:hAnsi="Times New Roman" w:cs="Times New Roman"/>
          <w:color w:val="000000" w:themeColor="text1"/>
          <w:sz w:val="28"/>
          <w:szCs w:val="28"/>
        </w:rPr>
        <w:t>Суровикинском</w:t>
      </w:r>
      <w:proofErr w:type="spellEnd"/>
      <w:r w:rsidRPr="009046C4">
        <w:rPr>
          <w:rFonts w:ascii="Times New Roman" w:hAnsi="Times New Roman" w:cs="Times New Roman"/>
          <w:color w:val="000000" w:themeColor="text1"/>
          <w:sz w:val="28"/>
          <w:szCs w:val="28"/>
        </w:rPr>
        <w:t xml:space="preserve"> районе действует подпрограмма «Формирование благоприятной инвестиционной среды в </w:t>
      </w:r>
      <w:proofErr w:type="spellStart"/>
      <w:r w:rsidRPr="009046C4">
        <w:rPr>
          <w:rFonts w:ascii="Times New Roman" w:hAnsi="Times New Roman" w:cs="Times New Roman"/>
          <w:color w:val="000000" w:themeColor="text1"/>
          <w:sz w:val="28"/>
          <w:szCs w:val="28"/>
        </w:rPr>
        <w:t>Суровикинском</w:t>
      </w:r>
      <w:proofErr w:type="spellEnd"/>
      <w:r w:rsidRPr="009046C4">
        <w:rPr>
          <w:rFonts w:ascii="Times New Roman" w:hAnsi="Times New Roman" w:cs="Times New Roman"/>
          <w:color w:val="000000" w:themeColor="text1"/>
          <w:sz w:val="28"/>
          <w:szCs w:val="28"/>
        </w:rPr>
        <w:t xml:space="preserve"> муниципальном районе Волгоградской области», которая  решает  следующие задачи:</w:t>
      </w:r>
    </w:p>
    <w:p w:rsidR="0090555D" w:rsidRPr="009046C4" w:rsidRDefault="0090555D" w:rsidP="0090555D">
      <w:pPr>
        <w:pStyle w:val="ConsPlusCell"/>
        <w:ind w:firstLine="709"/>
        <w:jc w:val="both"/>
        <w:rPr>
          <w:color w:val="000000" w:themeColor="text1"/>
        </w:rPr>
      </w:pPr>
      <w:r w:rsidRPr="009046C4">
        <w:rPr>
          <w:color w:val="000000" w:themeColor="text1"/>
        </w:rPr>
        <w:t>- повышение инвестиционной грамотности населения;</w:t>
      </w:r>
    </w:p>
    <w:p w:rsidR="0090555D" w:rsidRPr="009046C4" w:rsidRDefault="0090555D" w:rsidP="0090555D">
      <w:pPr>
        <w:pStyle w:val="ConsPlusCell"/>
        <w:ind w:firstLine="709"/>
        <w:jc w:val="both"/>
        <w:rPr>
          <w:color w:val="000000" w:themeColor="text1"/>
        </w:rPr>
      </w:pPr>
      <w:r w:rsidRPr="009046C4">
        <w:rPr>
          <w:color w:val="000000" w:themeColor="text1"/>
        </w:rPr>
        <w:t>- совершенствование нормативно-правового, организационного и информационного обеспечения инвестиционной деятельности;</w:t>
      </w:r>
    </w:p>
    <w:p w:rsidR="0090555D" w:rsidRPr="009046C4" w:rsidRDefault="0090555D" w:rsidP="0090555D">
      <w:pPr>
        <w:pStyle w:val="ConsPlusCell"/>
        <w:ind w:firstLine="709"/>
        <w:jc w:val="both"/>
        <w:rPr>
          <w:color w:val="000000" w:themeColor="text1"/>
        </w:rPr>
      </w:pPr>
      <w:r w:rsidRPr="009046C4">
        <w:rPr>
          <w:color w:val="000000" w:themeColor="text1"/>
        </w:rPr>
        <w:t>- информационно-технические мероприятия по размещению актуальной информации по формированию инвестиционной привлекательности района и деятельности по созданию благоприятного инвестиционного климата;</w:t>
      </w:r>
    </w:p>
    <w:p w:rsidR="0090555D" w:rsidRPr="009046C4" w:rsidRDefault="0090555D" w:rsidP="0090555D">
      <w:pPr>
        <w:pStyle w:val="ConsPlusCell"/>
        <w:ind w:firstLine="709"/>
        <w:jc w:val="both"/>
        <w:rPr>
          <w:color w:val="000000" w:themeColor="text1"/>
        </w:rPr>
      </w:pPr>
      <w:r w:rsidRPr="009046C4">
        <w:rPr>
          <w:color w:val="000000" w:themeColor="text1"/>
        </w:rPr>
        <w:t>- формирование и реализация механизмов административной, инфраструктурной, финансовой поддержки инвестиций;</w:t>
      </w:r>
    </w:p>
    <w:p w:rsidR="0090555D" w:rsidRPr="009046C4" w:rsidRDefault="0090555D" w:rsidP="0090555D">
      <w:pPr>
        <w:pStyle w:val="afff0"/>
        <w:ind w:firstLine="709"/>
        <w:rPr>
          <w:rFonts w:ascii="Times New Roman" w:hAnsi="Times New Roman" w:cs="Times New Roman"/>
          <w:color w:val="000000" w:themeColor="text1"/>
          <w:sz w:val="28"/>
          <w:szCs w:val="28"/>
        </w:rPr>
      </w:pPr>
      <w:r w:rsidRPr="009046C4">
        <w:rPr>
          <w:rFonts w:ascii="Times New Roman" w:hAnsi="Times New Roman" w:cs="Times New Roman"/>
          <w:color w:val="000000" w:themeColor="text1"/>
          <w:sz w:val="28"/>
          <w:szCs w:val="28"/>
        </w:rPr>
        <w:t>- стимулирование предпринимательства и частных инвестиций.</w:t>
      </w:r>
    </w:p>
    <w:p w:rsidR="0090555D" w:rsidRPr="009046C4" w:rsidRDefault="0090555D" w:rsidP="0090555D">
      <w:pPr>
        <w:pStyle w:val="afff0"/>
        <w:ind w:firstLine="708"/>
        <w:jc w:val="both"/>
        <w:rPr>
          <w:rFonts w:ascii="Times New Roman" w:hAnsi="Times New Roman" w:cs="Times New Roman"/>
          <w:color w:val="000000" w:themeColor="text1"/>
          <w:sz w:val="28"/>
          <w:szCs w:val="28"/>
        </w:rPr>
      </w:pPr>
      <w:r w:rsidRPr="009046C4">
        <w:rPr>
          <w:rFonts w:ascii="Times New Roman" w:hAnsi="Times New Roman" w:cs="Times New Roman"/>
          <w:color w:val="000000" w:themeColor="text1"/>
          <w:sz w:val="28"/>
          <w:szCs w:val="28"/>
        </w:rPr>
        <w:t xml:space="preserve">В </w:t>
      </w:r>
      <w:proofErr w:type="spellStart"/>
      <w:r w:rsidR="00343F7D">
        <w:rPr>
          <w:rFonts w:ascii="Times New Roman" w:hAnsi="Times New Roman" w:cs="Times New Roman"/>
          <w:color w:val="000000" w:themeColor="text1"/>
          <w:sz w:val="28"/>
          <w:szCs w:val="28"/>
        </w:rPr>
        <w:t>Суровикинском</w:t>
      </w:r>
      <w:proofErr w:type="spellEnd"/>
      <w:r w:rsidR="00343F7D">
        <w:rPr>
          <w:rFonts w:ascii="Times New Roman" w:hAnsi="Times New Roman" w:cs="Times New Roman"/>
          <w:color w:val="000000" w:themeColor="text1"/>
          <w:sz w:val="28"/>
          <w:szCs w:val="28"/>
        </w:rPr>
        <w:t xml:space="preserve"> </w:t>
      </w:r>
      <w:r w:rsidRPr="009046C4">
        <w:rPr>
          <w:rFonts w:ascii="Times New Roman" w:hAnsi="Times New Roman" w:cs="Times New Roman"/>
          <w:color w:val="000000" w:themeColor="text1"/>
          <w:sz w:val="28"/>
          <w:szCs w:val="28"/>
        </w:rPr>
        <w:t xml:space="preserve">районе принята нормативно - правовая база по </w:t>
      </w:r>
      <w:proofErr w:type="spellStart"/>
      <w:r w:rsidRPr="009046C4">
        <w:rPr>
          <w:rFonts w:ascii="Times New Roman" w:hAnsi="Times New Roman" w:cs="Times New Roman"/>
          <w:color w:val="000000" w:themeColor="text1"/>
          <w:sz w:val="28"/>
          <w:szCs w:val="28"/>
        </w:rPr>
        <w:t>муниципально</w:t>
      </w:r>
      <w:proofErr w:type="spellEnd"/>
      <w:r w:rsidRPr="009046C4">
        <w:rPr>
          <w:rFonts w:ascii="Times New Roman" w:hAnsi="Times New Roman" w:cs="Times New Roman"/>
          <w:color w:val="000000" w:themeColor="text1"/>
          <w:sz w:val="28"/>
          <w:szCs w:val="28"/>
        </w:rPr>
        <w:t xml:space="preserve"> - частному партнерству и проектной деятельности, которая устанавливает порядок проведения конкурсов и организует проектную деятельность, что способствует повышению инвестиционной активности и созданию благоприятных условий для инвестирования. На официальном сайте </w:t>
      </w:r>
      <w:hyperlink r:id="rId8" w:history="1">
        <w:r w:rsidRPr="009046C4">
          <w:rPr>
            <w:rStyle w:val="af"/>
            <w:rFonts w:ascii="Times New Roman" w:hAnsi="Times New Roman" w:cs="Times New Roman"/>
            <w:color w:val="000000" w:themeColor="text1"/>
            <w:sz w:val="28"/>
            <w:szCs w:val="28"/>
            <w:lang w:val="en-US"/>
          </w:rPr>
          <w:t>www</w:t>
        </w:r>
        <w:r w:rsidRPr="009046C4">
          <w:rPr>
            <w:rStyle w:val="af"/>
            <w:rFonts w:ascii="Times New Roman" w:hAnsi="Times New Roman" w:cs="Times New Roman"/>
            <w:color w:val="000000" w:themeColor="text1"/>
            <w:sz w:val="28"/>
            <w:szCs w:val="28"/>
          </w:rPr>
          <w:t>.</w:t>
        </w:r>
        <w:proofErr w:type="spellStart"/>
        <w:r w:rsidRPr="009046C4">
          <w:rPr>
            <w:rStyle w:val="af"/>
            <w:rFonts w:ascii="Times New Roman" w:hAnsi="Times New Roman" w:cs="Times New Roman"/>
            <w:color w:val="000000" w:themeColor="text1"/>
            <w:sz w:val="28"/>
            <w:szCs w:val="28"/>
          </w:rPr>
          <w:t>surregion.ru</w:t>
        </w:r>
        <w:proofErr w:type="spellEnd"/>
      </w:hyperlink>
      <w:r w:rsidRPr="009046C4">
        <w:rPr>
          <w:rFonts w:ascii="Times New Roman" w:hAnsi="Times New Roman" w:cs="Times New Roman"/>
          <w:color w:val="000000" w:themeColor="text1"/>
          <w:sz w:val="28"/>
          <w:szCs w:val="28"/>
        </w:rPr>
        <w:t xml:space="preserve">  создан раздел  «проектное управление» и размещены нормативно - правовые документы.</w:t>
      </w:r>
    </w:p>
    <w:p w:rsidR="0090555D" w:rsidRPr="009046C4" w:rsidRDefault="0090555D" w:rsidP="0090555D">
      <w:pPr>
        <w:pStyle w:val="afff0"/>
        <w:ind w:firstLine="708"/>
        <w:jc w:val="both"/>
        <w:rPr>
          <w:rFonts w:ascii="Times New Roman" w:hAnsi="Times New Roman" w:cs="Times New Roman"/>
          <w:color w:val="000000" w:themeColor="text1"/>
          <w:sz w:val="28"/>
          <w:szCs w:val="28"/>
        </w:rPr>
      </w:pPr>
      <w:r w:rsidRPr="009046C4">
        <w:rPr>
          <w:rFonts w:ascii="Times New Roman" w:hAnsi="Times New Roman" w:cs="Times New Roman"/>
          <w:color w:val="000000" w:themeColor="text1"/>
          <w:sz w:val="28"/>
          <w:szCs w:val="28"/>
        </w:rPr>
        <w:t>В 2018 году был запущен «</w:t>
      </w:r>
      <w:proofErr w:type="spellStart"/>
      <w:r w:rsidRPr="009046C4">
        <w:rPr>
          <w:rFonts w:ascii="Times New Roman" w:hAnsi="Times New Roman" w:cs="Times New Roman"/>
          <w:color w:val="000000" w:themeColor="text1"/>
          <w:sz w:val="28"/>
          <w:szCs w:val="28"/>
        </w:rPr>
        <w:t>пилотный</w:t>
      </w:r>
      <w:proofErr w:type="spellEnd"/>
      <w:r w:rsidRPr="009046C4">
        <w:rPr>
          <w:rFonts w:ascii="Times New Roman" w:hAnsi="Times New Roman" w:cs="Times New Roman"/>
          <w:color w:val="000000" w:themeColor="text1"/>
          <w:sz w:val="28"/>
          <w:szCs w:val="28"/>
        </w:rPr>
        <w:t>» проект «Строительство объекта конноспортивной школы».</w:t>
      </w:r>
    </w:p>
    <w:p w:rsidR="0090555D" w:rsidRPr="009046C4" w:rsidRDefault="0090555D" w:rsidP="0090555D">
      <w:pPr>
        <w:pStyle w:val="afc"/>
        <w:shd w:val="clear" w:color="auto" w:fill="FFFFFF"/>
        <w:ind w:firstLine="709"/>
        <w:jc w:val="both"/>
        <w:rPr>
          <w:color w:val="000000" w:themeColor="text1"/>
          <w:sz w:val="28"/>
          <w:szCs w:val="28"/>
        </w:rPr>
      </w:pPr>
      <w:r w:rsidRPr="009046C4">
        <w:rPr>
          <w:color w:val="000000" w:themeColor="text1"/>
          <w:sz w:val="28"/>
          <w:szCs w:val="28"/>
        </w:rPr>
        <w:t>Важная роль в наращивании объемов инвестиций отводится газоснабжению района.</w:t>
      </w:r>
    </w:p>
    <w:p w:rsidR="0090555D" w:rsidRPr="009046C4" w:rsidRDefault="0090555D" w:rsidP="0090555D">
      <w:pPr>
        <w:ind w:right="27" w:firstLine="720"/>
        <w:jc w:val="both"/>
        <w:rPr>
          <w:color w:val="000000" w:themeColor="text1"/>
          <w:sz w:val="28"/>
          <w:szCs w:val="28"/>
        </w:rPr>
      </w:pPr>
      <w:r w:rsidRPr="009046C4">
        <w:rPr>
          <w:color w:val="000000" w:themeColor="text1"/>
          <w:sz w:val="28"/>
          <w:szCs w:val="28"/>
        </w:rPr>
        <w:t xml:space="preserve">В 2018 году пущен газ потребителям в х.х. </w:t>
      </w:r>
      <w:proofErr w:type="spellStart"/>
      <w:r w:rsidRPr="009046C4">
        <w:rPr>
          <w:color w:val="000000" w:themeColor="text1"/>
          <w:sz w:val="28"/>
          <w:szCs w:val="28"/>
        </w:rPr>
        <w:t>Верхнесолоновский</w:t>
      </w:r>
      <w:proofErr w:type="spellEnd"/>
      <w:r w:rsidRPr="009046C4">
        <w:rPr>
          <w:color w:val="000000" w:themeColor="text1"/>
          <w:sz w:val="28"/>
          <w:szCs w:val="28"/>
        </w:rPr>
        <w:t xml:space="preserve">, </w:t>
      </w:r>
      <w:proofErr w:type="spellStart"/>
      <w:r w:rsidRPr="009046C4">
        <w:rPr>
          <w:color w:val="000000" w:themeColor="text1"/>
          <w:sz w:val="28"/>
          <w:szCs w:val="28"/>
        </w:rPr>
        <w:t>Ближнеосиновский</w:t>
      </w:r>
      <w:proofErr w:type="spellEnd"/>
      <w:r w:rsidRPr="009046C4">
        <w:rPr>
          <w:color w:val="000000" w:themeColor="text1"/>
          <w:sz w:val="28"/>
          <w:szCs w:val="28"/>
        </w:rPr>
        <w:t xml:space="preserve">, </w:t>
      </w:r>
      <w:proofErr w:type="spellStart"/>
      <w:r w:rsidRPr="009046C4">
        <w:rPr>
          <w:color w:val="000000" w:themeColor="text1"/>
          <w:sz w:val="28"/>
          <w:szCs w:val="28"/>
        </w:rPr>
        <w:t>Нижнесолоновский</w:t>
      </w:r>
      <w:proofErr w:type="spellEnd"/>
      <w:r w:rsidRPr="009046C4">
        <w:rPr>
          <w:color w:val="000000" w:themeColor="text1"/>
          <w:sz w:val="28"/>
          <w:szCs w:val="28"/>
        </w:rPr>
        <w:t xml:space="preserve">, </w:t>
      </w:r>
      <w:proofErr w:type="spellStart"/>
      <w:r w:rsidRPr="009046C4">
        <w:rPr>
          <w:color w:val="000000" w:themeColor="text1"/>
          <w:sz w:val="28"/>
          <w:szCs w:val="28"/>
        </w:rPr>
        <w:t>Сысоевский</w:t>
      </w:r>
      <w:proofErr w:type="spellEnd"/>
      <w:r w:rsidRPr="009046C4">
        <w:rPr>
          <w:color w:val="000000" w:themeColor="text1"/>
          <w:sz w:val="28"/>
          <w:szCs w:val="28"/>
        </w:rPr>
        <w:t>.</w:t>
      </w:r>
    </w:p>
    <w:p w:rsidR="0090555D" w:rsidRDefault="0090555D" w:rsidP="0090555D">
      <w:pPr>
        <w:pStyle w:val="Standard"/>
        <w:ind w:firstLine="708"/>
        <w:jc w:val="both"/>
        <w:rPr>
          <w:rFonts w:cs="Times New Roman"/>
          <w:color w:val="000000" w:themeColor="text1"/>
          <w:sz w:val="28"/>
          <w:szCs w:val="28"/>
          <w:lang w:val="ru-RU"/>
        </w:rPr>
      </w:pPr>
      <w:r w:rsidRPr="009046C4">
        <w:rPr>
          <w:rFonts w:cs="Times New Roman"/>
          <w:color w:val="000000" w:themeColor="text1"/>
          <w:sz w:val="28"/>
          <w:szCs w:val="28"/>
          <w:lang w:val="ru-RU"/>
        </w:rPr>
        <w:t xml:space="preserve">Проектом закона Волгоградской области «Об областном бюджете на </w:t>
      </w:r>
      <w:r w:rsidRPr="009046C4">
        <w:rPr>
          <w:rFonts w:cs="Times New Roman"/>
          <w:color w:val="000000" w:themeColor="text1"/>
          <w:sz w:val="28"/>
          <w:szCs w:val="28"/>
          <w:lang w:val="ru-RU"/>
        </w:rPr>
        <w:lastRenderedPageBreak/>
        <w:t>2019 год и на плановый период 2020-2021</w:t>
      </w:r>
      <w:r w:rsidR="003D1EA3" w:rsidRPr="009046C4">
        <w:rPr>
          <w:rFonts w:cs="Times New Roman"/>
          <w:color w:val="000000" w:themeColor="text1"/>
          <w:sz w:val="28"/>
          <w:szCs w:val="28"/>
          <w:lang w:val="ru-RU"/>
        </w:rPr>
        <w:t xml:space="preserve"> годов» предусмотрены средства </w:t>
      </w:r>
      <w:r w:rsidRPr="009046C4">
        <w:rPr>
          <w:rFonts w:cs="Times New Roman"/>
          <w:color w:val="000000" w:themeColor="text1"/>
          <w:sz w:val="28"/>
          <w:szCs w:val="28"/>
          <w:lang w:val="ru-RU"/>
        </w:rPr>
        <w:t xml:space="preserve"> на строительство объекта «</w:t>
      </w:r>
      <w:proofErr w:type="spellStart"/>
      <w:r w:rsidRPr="009046C4">
        <w:rPr>
          <w:rFonts w:cs="Times New Roman"/>
          <w:color w:val="000000" w:themeColor="text1"/>
          <w:sz w:val="28"/>
          <w:szCs w:val="28"/>
          <w:lang w:val="ru-RU"/>
        </w:rPr>
        <w:t>Внутрипоселковый</w:t>
      </w:r>
      <w:proofErr w:type="spellEnd"/>
      <w:r w:rsidRPr="009046C4">
        <w:rPr>
          <w:rFonts w:cs="Times New Roman"/>
          <w:color w:val="000000" w:themeColor="text1"/>
          <w:sz w:val="28"/>
          <w:szCs w:val="28"/>
          <w:lang w:val="ru-RU"/>
        </w:rPr>
        <w:t xml:space="preserve"> газопровод ст. Нижний Чир </w:t>
      </w:r>
      <w:proofErr w:type="spellStart"/>
      <w:r w:rsidRPr="009046C4">
        <w:rPr>
          <w:rFonts w:cs="Times New Roman"/>
          <w:color w:val="000000" w:themeColor="text1"/>
          <w:sz w:val="28"/>
          <w:szCs w:val="28"/>
          <w:lang w:val="ru-RU"/>
        </w:rPr>
        <w:t>Суровикинского</w:t>
      </w:r>
      <w:proofErr w:type="spellEnd"/>
      <w:r w:rsidRPr="009046C4">
        <w:rPr>
          <w:rFonts w:cs="Times New Roman"/>
          <w:color w:val="000000" w:themeColor="text1"/>
          <w:sz w:val="28"/>
          <w:szCs w:val="28"/>
          <w:lang w:val="ru-RU"/>
        </w:rPr>
        <w:t xml:space="preserve"> района». Протяженность газопровода составляет 53,1 км. Проектной документацией предусмотрено устройство сети газоснабжения ст. Нижний Чир с выделением трех этапов (очередей) строительства – 2019 год, 2020 год, 2021 год.  Ввод объекта в эксплуатацию будет осуществлен до конца 2021 года.</w:t>
      </w:r>
    </w:p>
    <w:p w:rsidR="009046C4" w:rsidRDefault="00B012B7" w:rsidP="003D1EA3">
      <w:pPr>
        <w:ind w:firstLine="709"/>
        <w:jc w:val="both"/>
        <w:rPr>
          <w:sz w:val="28"/>
          <w:szCs w:val="28"/>
        </w:rPr>
      </w:pPr>
      <w:r>
        <w:rPr>
          <w:sz w:val="28"/>
          <w:szCs w:val="28"/>
        </w:rPr>
        <w:t>В 2019 году продолжится строительство, и модернизация инфраструктурных объектов общего пользования, а именно в частности газификации, строительства и ремонта дорог, реконструкции водопроводной сети. Будет продолжена работа по обновлению машинотракторного парка.</w:t>
      </w:r>
    </w:p>
    <w:p w:rsidR="009046C4" w:rsidRDefault="009046C4" w:rsidP="009046C4">
      <w:pPr>
        <w:ind w:firstLine="709"/>
        <w:jc w:val="both"/>
        <w:rPr>
          <w:sz w:val="28"/>
          <w:szCs w:val="28"/>
        </w:rPr>
      </w:pPr>
      <w:r>
        <w:rPr>
          <w:sz w:val="28"/>
          <w:szCs w:val="28"/>
        </w:rPr>
        <w:t xml:space="preserve">Фактически реализовано в 2018 году 12 инвестиционных проектов в системе АПК на 91,1 млн. рублей. В 2019 году планируется </w:t>
      </w:r>
      <w:r w:rsidR="0036547F">
        <w:rPr>
          <w:sz w:val="28"/>
          <w:szCs w:val="28"/>
        </w:rPr>
        <w:t xml:space="preserve">реализовать еще 4 </w:t>
      </w:r>
      <w:r>
        <w:rPr>
          <w:sz w:val="28"/>
          <w:szCs w:val="28"/>
        </w:rPr>
        <w:t xml:space="preserve"> проекта на</w:t>
      </w:r>
      <w:r w:rsidR="0036547F">
        <w:rPr>
          <w:sz w:val="28"/>
          <w:szCs w:val="28"/>
        </w:rPr>
        <w:t xml:space="preserve"> сумму </w:t>
      </w:r>
      <w:r>
        <w:rPr>
          <w:sz w:val="28"/>
          <w:szCs w:val="28"/>
        </w:rPr>
        <w:t xml:space="preserve"> 25,75 млн. руб.</w:t>
      </w:r>
    </w:p>
    <w:p w:rsidR="009046C4" w:rsidRPr="0036547F" w:rsidRDefault="009046C4" w:rsidP="0036547F">
      <w:pPr>
        <w:pStyle w:val="ConsPlusNormal"/>
        <w:ind w:firstLine="709"/>
        <w:jc w:val="both"/>
        <w:rPr>
          <w:rFonts w:ascii="Times New Roman" w:hAnsi="Times New Roman" w:cs="Times New Roman"/>
          <w:sz w:val="28"/>
          <w:szCs w:val="28"/>
        </w:rPr>
      </w:pPr>
      <w:proofErr w:type="spellStart"/>
      <w:r>
        <w:rPr>
          <w:rFonts w:ascii="Times New Roman" w:hAnsi="Times New Roman" w:cs="Times New Roman"/>
          <w:sz w:val="28"/>
          <w:szCs w:val="28"/>
        </w:rPr>
        <w:t>Сельхозтоваропроизводителям</w:t>
      </w:r>
      <w:proofErr w:type="spellEnd"/>
      <w:r>
        <w:rPr>
          <w:rFonts w:ascii="Times New Roman" w:hAnsi="Times New Roman" w:cs="Times New Roman"/>
          <w:sz w:val="28"/>
          <w:szCs w:val="28"/>
        </w:rPr>
        <w:t xml:space="preserve"> в 2018 году была оказана государственная поддержка в виде выплаты грантов на сумму 12,6 млн. рублей.</w:t>
      </w:r>
      <w:r w:rsidR="0036547F">
        <w:rPr>
          <w:rFonts w:ascii="Times New Roman" w:hAnsi="Times New Roman" w:cs="Times New Roman"/>
          <w:sz w:val="28"/>
          <w:szCs w:val="28"/>
        </w:rPr>
        <w:t xml:space="preserve"> </w:t>
      </w:r>
      <w:r w:rsidRPr="0036547F">
        <w:rPr>
          <w:rFonts w:ascii="Times New Roman" w:hAnsi="Times New Roman" w:cs="Times New Roman"/>
          <w:sz w:val="28"/>
          <w:szCs w:val="28"/>
        </w:rPr>
        <w:t xml:space="preserve">В 2019 году государственную поддержку получили 2 </w:t>
      </w:r>
      <w:proofErr w:type="gramStart"/>
      <w:r w:rsidRPr="0036547F">
        <w:rPr>
          <w:rFonts w:ascii="Times New Roman" w:hAnsi="Times New Roman" w:cs="Times New Roman"/>
          <w:sz w:val="28"/>
          <w:szCs w:val="28"/>
        </w:rPr>
        <w:t>инвестиционных</w:t>
      </w:r>
      <w:proofErr w:type="gramEnd"/>
      <w:r w:rsidRPr="0036547F">
        <w:rPr>
          <w:rFonts w:ascii="Times New Roman" w:hAnsi="Times New Roman" w:cs="Times New Roman"/>
          <w:sz w:val="28"/>
          <w:szCs w:val="28"/>
        </w:rPr>
        <w:t xml:space="preserve"> проекта, грант составил 5,8 млн. руб. </w:t>
      </w:r>
    </w:p>
    <w:p w:rsidR="009046C4" w:rsidRDefault="009046C4" w:rsidP="009046C4">
      <w:pPr>
        <w:ind w:firstLine="709"/>
        <w:jc w:val="both"/>
        <w:rPr>
          <w:sz w:val="28"/>
          <w:szCs w:val="28"/>
        </w:rPr>
      </w:pPr>
      <w:r>
        <w:rPr>
          <w:sz w:val="28"/>
          <w:szCs w:val="28"/>
        </w:rPr>
        <w:t xml:space="preserve">В 2018 году </w:t>
      </w:r>
      <w:proofErr w:type="spellStart"/>
      <w:r>
        <w:rPr>
          <w:sz w:val="28"/>
          <w:szCs w:val="28"/>
        </w:rPr>
        <w:t>сельхозтоваропроизводителя</w:t>
      </w:r>
      <w:r w:rsidR="00343F7D">
        <w:rPr>
          <w:sz w:val="28"/>
          <w:szCs w:val="28"/>
        </w:rPr>
        <w:t>ми</w:t>
      </w:r>
      <w:proofErr w:type="spellEnd"/>
      <w:r w:rsidR="00343F7D">
        <w:rPr>
          <w:sz w:val="28"/>
          <w:szCs w:val="28"/>
        </w:rPr>
        <w:t xml:space="preserve"> </w:t>
      </w:r>
      <w:proofErr w:type="spellStart"/>
      <w:r w:rsidR="00343F7D">
        <w:rPr>
          <w:sz w:val="28"/>
          <w:szCs w:val="28"/>
        </w:rPr>
        <w:t>Суровикинского</w:t>
      </w:r>
      <w:proofErr w:type="spellEnd"/>
      <w:r w:rsidR="00343F7D">
        <w:rPr>
          <w:sz w:val="28"/>
          <w:szCs w:val="28"/>
        </w:rPr>
        <w:t xml:space="preserve"> </w:t>
      </w:r>
      <w:r>
        <w:rPr>
          <w:sz w:val="28"/>
          <w:szCs w:val="28"/>
        </w:rPr>
        <w:t xml:space="preserve"> района на обновление машинотракторного парка было израсходован</w:t>
      </w:r>
      <w:r w:rsidR="0036547F">
        <w:rPr>
          <w:sz w:val="28"/>
          <w:szCs w:val="28"/>
        </w:rPr>
        <w:t>о 227,5 млн. рублей. Приобретено</w:t>
      </w:r>
      <w:r>
        <w:rPr>
          <w:sz w:val="28"/>
          <w:szCs w:val="28"/>
        </w:rPr>
        <w:t xml:space="preserve"> 25 тракторов, 11 комбайнов, 10 жаток, 3 пресс-подборщика, 4 грузовых автомобилей, 8 плугов,13 дисковых борон,10 культиваторов,12 сеялок.</w:t>
      </w:r>
    </w:p>
    <w:p w:rsidR="009046C4" w:rsidRDefault="009046C4" w:rsidP="009046C4">
      <w:pPr>
        <w:ind w:firstLine="709"/>
        <w:jc w:val="both"/>
        <w:rPr>
          <w:sz w:val="28"/>
          <w:szCs w:val="28"/>
        </w:rPr>
      </w:pPr>
      <w:r w:rsidRPr="00F2799E">
        <w:rPr>
          <w:sz w:val="28"/>
          <w:szCs w:val="28"/>
        </w:rPr>
        <w:t xml:space="preserve">В 2019 году </w:t>
      </w:r>
      <w:proofErr w:type="spellStart"/>
      <w:r w:rsidRPr="00F2799E">
        <w:rPr>
          <w:sz w:val="28"/>
          <w:szCs w:val="28"/>
        </w:rPr>
        <w:t>сельхозтоваропроизводителями</w:t>
      </w:r>
      <w:proofErr w:type="spellEnd"/>
      <w:r w:rsidRPr="00F2799E">
        <w:rPr>
          <w:sz w:val="28"/>
          <w:szCs w:val="28"/>
        </w:rPr>
        <w:t xml:space="preserve">  приобретено 82  ед</w:t>
      </w:r>
      <w:r>
        <w:rPr>
          <w:sz w:val="28"/>
          <w:szCs w:val="28"/>
        </w:rPr>
        <w:t>. техники на общую сумму 148,73 млн</w:t>
      </w:r>
      <w:proofErr w:type="gramStart"/>
      <w:r>
        <w:rPr>
          <w:sz w:val="28"/>
          <w:szCs w:val="28"/>
        </w:rPr>
        <w:t>.р</w:t>
      </w:r>
      <w:proofErr w:type="gramEnd"/>
      <w:r>
        <w:rPr>
          <w:sz w:val="28"/>
          <w:szCs w:val="28"/>
        </w:rPr>
        <w:t>ублей: 11 тракторов – 35,87</w:t>
      </w:r>
      <w:r w:rsidRPr="00F2799E">
        <w:rPr>
          <w:sz w:val="28"/>
          <w:szCs w:val="28"/>
        </w:rPr>
        <w:t xml:space="preserve"> млн. ру</w:t>
      </w:r>
      <w:r w:rsidRPr="00FF7CCB">
        <w:rPr>
          <w:sz w:val="28"/>
          <w:szCs w:val="28"/>
        </w:rPr>
        <w:t>б.,</w:t>
      </w:r>
      <w:r>
        <w:rPr>
          <w:sz w:val="28"/>
          <w:szCs w:val="28"/>
        </w:rPr>
        <w:t xml:space="preserve"> 7 зерноуборочных машин – 53,86</w:t>
      </w:r>
      <w:r w:rsidRPr="00FF7CCB">
        <w:rPr>
          <w:sz w:val="28"/>
          <w:szCs w:val="28"/>
        </w:rPr>
        <w:t xml:space="preserve"> млн. руб</w:t>
      </w:r>
      <w:r w:rsidRPr="00AC2ECD">
        <w:rPr>
          <w:sz w:val="28"/>
          <w:szCs w:val="28"/>
        </w:rPr>
        <w:t>., 2 грузовых автомобиля – 7,25 млн. руб. и др</w:t>
      </w:r>
      <w:r>
        <w:rPr>
          <w:sz w:val="28"/>
          <w:szCs w:val="28"/>
        </w:rPr>
        <w:t xml:space="preserve">угой </w:t>
      </w:r>
      <w:r w:rsidRPr="00AC2ECD">
        <w:rPr>
          <w:sz w:val="28"/>
          <w:szCs w:val="28"/>
        </w:rPr>
        <w:t xml:space="preserve"> сельскохозяйственн</w:t>
      </w:r>
      <w:r>
        <w:rPr>
          <w:sz w:val="28"/>
          <w:szCs w:val="28"/>
        </w:rPr>
        <w:t xml:space="preserve">ой </w:t>
      </w:r>
      <w:r w:rsidRPr="00AC2ECD">
        <w:rPr>
          <w:sz w:val="28"/>
          <w:szCs w:val="28"/>
        </w:rPr>
        <w:t xml:space="preserve"> техник</w:t>
      </w:r>
      <w:r>
        <w:rPr>
          <w:sz w:val="28"/>
          <w:szCs w:val="28"/>
        </w:rPr>
        <w:t>и</w:t>
      </w:r>
      <w:r w:rsidRPr="00AC2ECD">
        <w:rPr>
          <w:sz w:val="28"/>
          <w:szCs w:val="28"/>
        </w:rPr>
        <w:t>.</w:t>
      </w:r>
    </w:p>
    <w:p w:rsidR="0090555D" w:rsidRPr="003D1EA3" w:rsidRDefault="00B43D02" w:rsidP="00343F7D">
      <w:pPr>
        <w:ind w:firstLine="709"/>
        <w:jc w:val="both"/>
        <w:rPr>
          <w:sz w:val="28"/>
          <w:szCs w:val="28"/>
        </w:rPr>
      </w:pPr>
      <w:r>
        <w:rPr>
          <w:sz w:val="28"/>
          <w:szCs w:val="28"/>
        </w:rPr>
        <w:t xml:space="preserve">В 2019 году на сайте администрации </w:t>
      </w:r>
      <w:proofErr w:type="spellStart"/>
      <w:r>
        <w:rPr>
          <w:sz w:val="28"/>
          <w:szCs w:val="28"/>
        </w:rPr>
        <w:t>Суровикинского</w:t>
      </w:r>
      <w:proofErr w:type="spellEnd"/>
      <w:r>
        <w:rPr>
          <w:sz w:val="28"/>
          <w:szCs w:val="28"/>
        </w:rPr>
        <w:t xml:space="preserve"> района произведено обновление инвестиционного паспорта</w:t>
      </w:r>
      <w:r w:rsidR="00343F7D">
        <w:rPr>
          <w:sz w:val="28"/>
          <w:szCs w:val="28"/>
        </w:rPr>
        <w:t>, в который включены дополнительные разделы и актуальная информация.</w:t>
      </w:r>
    </w:p>
    <w:p w:rsidR="00006139" w:rsidRDefault="00006139" w:rsidP="00006139">
      <w:pPr>
        <w:pStyle w:val="afff0"/>
        <w:ind w:firstLine="567"/>
        <w:jc w:val="both"/>
        <w:rPr>
          <w:rFonts w:ascii="Times New Roman" w:hAnsi="Times New Roman"/>
          <w:sz w:val="28"/>
          <w:szCs w:val="28"/>
        </w:rPr>
      </w:pPr>
      <w:r w:rsidRPr="007A25F8">
        <w:rPr>
          <w:rFonts w:ascii="Times New Roman" w:hAnsi="Times New Roman"/>
          <w:sz w:val="32"/>
          <w:szCs w:val="32"/>
        </w:rPr>
        <w:tab/>
      </w:r>
      <w:r w:rsidR="00343F7D">
        <w:rPr>
          <w:rFonts w:ascii="Times New Roman" w:hAnsi="Times New Roman"/>
          <w:sz w:val="28"/>
          <w:szCs w:val="28"/>
        </w:rPr>
        <w:t xml:space="preserve">На территории </w:t>
      </w:r>
      <w:proofErr w:type="spellStart"/>
      <w:r w:rsidR="00343F7D">
        <w:rPr>
          <w:rFonts w:ascii="Times New Roman" w:hAnsi="Times New Roman"/>
          <w:sz w:val="28"/>
          <w:szCs w:val="28"/>
        </w:rPr>
        <w:t>Суровикинского</w:t>
      </w:r>
      <w:proofErr w:type="spellEnd"/>
      <w:r w:rsidR="00343F7D">
        <w:rPr>
          <w:rFonts w:ascii="Times New Roman" w:hAnsi="Times New Roman"/>
          <w:sz w:val="28"/>
          <w:szCs w:val="28"/>
        </w:rPr>
        <w:t xml:space="preserve"> </w:t>
      </w:r>
      <w:r w:rsidRPr="003D1EA3">
        <w:rPr>
          <w:rFonts w:ascii="Times New Roman" w:hAnsi="Times New Roman"/>
          <w:sz w:val="28"/>
          <w:szCs w:val="28"/>
        </w:rPr>
        <w:t xml:space="preserve"> района находятся 12 инвестиционных площадок с общей площадью 421,6 га.</w:t>
      </w:r>
    </w:p>
    <w:p w:rsidR="00006139" w:rsidRPr="00F80714" w:rsidRDefault="00343F7D" w:rsidP="00F80714">
      <w:pPr>
        <w:pStyle w:val="afff0"/>
        <w:ind w:firstLine="567"/>
        <w:jc w:val="both"/>
        <w:rPr>
          <w:rFonts w:ascii="Times New Roman" w:hAnsi="Times New Roman"/>
          <w:sz w:val="28"/>
          <w:szCs w:val="28"/>
        </w:rPr>
      </w:pPr>
      <w:r>
        <w:rPr>
          <w:rFonts w:ascii="Times New Roman" w:hAnsi="Times New Roman"/>
          <w:sz w:val="28"/>
          <w:szCs w:val="28"/>
        </w:rPr>
        <w:t xml:space="preserve"> Индекс физического объема инвестиций в основной капитал в сопоставимых ценах на прогнозируемый период 2020 – 2022 годов составит в пределах 102,5%.</w:t>
      </w:r>
    </w:p>
    <w:p w:rsidR="004A40DE" w:rsidRDefault="004A40DE" w:rsidP="006E65B4">
      <w:pPr>
        <w:pStyle w:val="Style5"/>
        <w:widowControl/>
        <w:spacing w:line="240" w:lineRule="exact"/>
        <w:ind w:firstLine="567"/>
        <w:jc w:val="center"/>
        <w:rPr>
          <w:sz w:val="28"/>
          <w:szCs w:val="28"/>
        </w:rPr>
      </w:pPr>
    </w:p>
    <w:p w:rsidR="00655331" w:rsidRPr="00655331" w:rsidRDefault="00D45042" w:rsidP="006E65B4">
      <w:pPr>
        <w:pStyle w:val="Style5"/>
        <w:widowControl/>
        <w:spacing w:line="240" w:lineRule="exact"/>
        <w:ind w:firstLine="567"/>
        <w:jc w:val="center"/>
        <w:rPr>
          <w:sz w:val="28"/>
          <w:szCs w:val="28"/>
        </w:rPr>
      </w:pPr>
      <w:r>
        <w:rPr>
          <w:sz w:val="28"/>
          <w:szCs w:val="28"/>
        </w:rPr>
        <w:t xml:space="preserve">2.3. </w:t>
      </w:r>
      <w:r w:rsidR="00655331" w:rsidRPr="00655331">
        <w:rPr>
          <w:sz w:val="28"/>
          <w:szCs w:val="28"/>
        </w:rPr>
        <w:t>Развитие промышленности</w:t>
      </w:r>
    </w:p>
    <w:p w:rsidR="00655331" w:rsidRDefault="00655331" w:rsidP="006E65B4">
      <w:pPr>
        <w:pStyle w:val="Style6"/>
        <w:widowControl/>
        <w:spacing w:line="240" w:lineRule="exact"/>
        <w:ind w:firstLine="567"/>
        <w:jc w:val="center"/>
        <w:rPr>
          <w:sz w:val="28"/>
          <w:szCs w:val="28"/>
          <w:highlight w:val="yellow"/>
        </w:rPr>
      </w:pPr>
    </w:p>
    <w:p w:rsidR="008E7EF4" w:rsidRPr="008E7EF4" w:rsidRDefault="008E7EF4" w:rsidP="008E7EF4">
      <w:pPr>
        <w:autoSpaceDE w:val="0"/>
        <w:autoSpaceDN w:val="0"/>
        <w:adjustRightInd w:val="0"/>
        <w:ind w:firstLine="567"/>
        <w:jc w:val="both"/>
        <w:outlineLvl w:val="0"/>
        <w:rPr>
          <w:bCs/>
          <w:kern w:val="36"/>
          <w:sz w:val="28"/>
          <w:szCs w:val="28"/>
        </w:rPr>
      </w:pPr>
      <w:r w:rsidRPr="008E7EF4">
        <w:rPr>
          <w:sz w:val="28"/>
          <w:szCs w:val="28"/>
        </w:rPr>
        <w:t>Число действующих организаций добывающих, обрабатывающих и осуществляющих производство и распределение электроэнергии, газа и воды, включая территориально-обособленные подразделения, учтенные в статистическом регистре</w:t>
      </w:r>
      <w:r>
        <w:rPr>
          <w:sz w:val="28"/>
          <w:szCs w:val="28"/>
        </w:rPr>
        <w:t xml:space="preserve"> </w:t>
      </w:r>
      <w:proofErr w:type="spellStart"/>
      <w:r>
        <w:rPr>
          <w:sz w:val="28"/>
          <w:szCs w:val="28"/>
        </w:rPr>
        <w:t>Суровикинского</w:t>
      </w:r>
      <w:proofErr w:type="spellEnd"/>
      <w:r>
        <w:rPr>
          <w:sz w:val="28"/>
          <w:szCs w:val="28"/>
        </w:rPr>
        <w:t xml:space="preserve"> района, составляют 34 единицы.</w:t>
      </w:r>
    </w:p>
    <w:p w:rsidR="008E7EF4" w:rsidRPr="00655331" w:rsidRDefault="008E7EF4" w:rsidP="006E65B4">
      <w:pPr>
        <w:pStyle w:val="Style6"/>
        <w:widowControl/>
        <w:spacing w:line="240" w:lineRule="exact"/>
        <w:ind w:firstLine="567"/>
        <w:jc w:val="center"/>
        <w:rPr>
          <w:sz w:val="28"/>
          <w:szCs w:val="28"/>
          <w:highlight w:val="yellow"/>
        </w:rPr>
      </w:pPr>
    </w:p>
    <w:p w:rsidR="00655331" w:rsidRPr="00DE5D07" w:rsidRDefault="00244707" w:rsidP="00C51DE8">
      <w:pPr>
        <w:pStyle w:val="aa"/>
        <w:tabs>
          <w:tab w:val="left" w:pos="0"/>
        </w:tabs>
        <w:ind w:right="28" w:firstLine="567"/>
        <w:rPr>
          <w:iCs/>
          <w:szCs w:val="28"/>
        </w:rPr>
      </w:pPr>
      <w:r w:rsidRPr="00E22340">
        <w:rPr>
          <w:bCs/>
          <w:kern w:val="36"/>
          <w:szCs w:val="28"/>
        </w:rPr>
        <w:t>По полному кругу предприятий объем отгруженных товаров собственного производства</w:t>
      </w:r>
      <w:r w:rsidRPr="00DE5D07">
        <w:rPr>
          <w:bCs/>
          <w:kern w:val="36"/>
          <w:szCs w:val="28"/>
        </w:rPr>
        <w:t>, выполненных работ и услуг соб</w:t>
      </w:r>
      <w:r w:rsidR="00343F7D">
        <w:rPr>
          <w:bCs/>
          <w:kern w:val="36"/>
          <w:szCs w:val="28"/>
        </w:rPr>
        <w:t xml:space="preserve">ственными </w:t>
      </w:r>
      <w:r w:rsidR="00343F7D">
        <w:rPr>
          <w:bCs/>
          <w:kern w:val="36"/>
          <w:szCs w:val="28"/>
        </w:rPr>
        <w:lastRenderedPageBreak/>
        <w:t>силами в 2018</w:t>
      </w:r>
      <w:r w:rsidRPr="00DE5D07">
        <w:rPr>
          <w:bCs/>
          <w:kern w:val="36"/>
          <w:szCs w:val="28"/>
        </w:rPr>
        <w:t xml:space="preserve"> году </w:t>
      </w:r>
      <w:r w:rsidR="00343F7D">
        <w:rPr>
          <w:bCs/>
          <w:kern w:val="36"/>
          <w:szCs w:val="28"/>
        </w:rPr>
        <w:t>составил</w:t>
      </w:r>
      <w:r w:rsidR="00343F7D" w:rsidRPr="00DE5D07">
        <w:rPr>
          <w:bCs/>
          <w:kern w:val="36"/>
          <w:szCs w:val="28"/>
        </w:rPr>
        <w:t xml:space="preserve"> </w:t>
      </w:r>
      <w:r w:rsidR="008E7EF4">
        <w:rPr>
          <w:bCs/>
          <w:kern w:val="36"/>
          <w:szCs w:val="28"/>
        </w:rPr>
        <w:t>1201,3</w:t>
      </w:r>
      <w:r w:rsidRPr="00DE5D07">
        <w:rPr>
          <w:bCs/>
          <w:kern w:val="36"/>
          <w:szCs w:val="28"/>
        </w:rPr>
        <w:t xml:space="preserve"> млн. рублей. </w:t>
      </w:r>
      <w:r w:rsidR="00655331" w:rsidRPr="00DE5D07">
        <w:rPr>
          <w:bCs/>
          <w:kern w:val="36"/>
          <w:szCs w:val="28"/>
        </w:rPr>
        <w:t xml:space="preserve"> </w:t>
      </w:r>
      <w:r w:rsidR="0036547F">
        <w:rPr>
          <w:iCs/>
          <w:szCs w:val="28"/>
        </w:rPr>
        <w:t>За 8 месяцев 2019</w:t>
      </w:r>
      <w:r w:rsidR="00C51DE8" w:rsidRPr="00DE5D07">
        <w:rPr>
          <w:iCs/>
          <w:szCs w:val="28"/>
        </w:rPr>
        <w:t xml:space="preserve"> года</w:t>
      </w:r>
      <w:r w:rsidR="00E22340">
        <w:rPr>
          <w:iCs/>
          <w:szCs w:val="28"/>
        </w:rPr>
        <w:t xml:space="preserve"> объем составил 659,</w:t>
      </w:r>
      <w:r w:rsidR="0036547F">
        <w:rPr>
          <w:iCs/>
          <w:szCs w:val="28"/>
        </w:rPr>
        <w:t xml:space="preserve">5 млн. рублей. </w:t>
      </w:r>
    </w:p>
    <w:p w:rsidR="00655331" w:rsidRPr="00DE5D07" w:rsidRDefault="00655331" w:rsidP="006E65B4">
      <w:pPr>
        <w:autoSpaceDE w:val="0"/>
        <w:autoSpaceDN w:val="0"/>
        <w:adjustRightInd w:val="0"/>
        <w:ind w:firstLine="567"/>
        <w:jc w:val="both"/>
        <w:outlineLvl w:val="0"/>
        <w:rPr>
          <w:bCs/>
          <w:kern w:val="36"/>
          <w:sz w:val="28"/>
          <w:szCs w:val="28"/>
        </w:rPr>
      </w:pPr>
      <w:r w:rsidRPr="00DE5D07">
        <w:rPr>
          <w:bCs/>
          <w:kern w:val="36"/>
          <w:sz w:val="28"/>
          <w:szCs w:val="28"/>
        </w:rPr>
        <w:t xml:space="preserve">В структуре </w:t>
      </w:r>
      <w:r w:rsidR="0058330C" w:rsidRPr="00DE5D07">
        <w:rPr>
          <w:bCs/>
          <w:kern w:val="36"/>
          <w:sz w:val="28"/>
          <w:szCs w:val="28"/>
        </w:rPr>
        <w:t xml:space="preserve">объема собственного производства </w:t>
      </w:r>
      <w:r w:rsidRPr="00DE5D07">
        <w:rPr>
          <w:bCs/>
          <w:kern w:val="36"/>
          <w:sz w:val="28"/>
          <w:szCs w:val="28"/>
        </w:rPr>
        <w:t>наибольший удельный вес занимали следующие виды деятельности:</w:t>
      </w:r>
    </w:p>
    <w:p w:rsidR="00655331" w:rsidRPr="00DE5D07" w:rsidRDefault="00E22340" w:rsidP="006E65B4">
      <w:pPr>
        <w:autoSpaceDE w:val="0"/>
        <w:autoSpaceDN w:val="0"/>
        <w:adjustRightInd w:val="0"/>
        <w:ind w:firstLine="567"/>
        <w:jc w:val="both"/>
        <w:outlineLvl w:val="0"/>
        <w:rPr>
          <w:bCs/>
          <w:kern w:val="36"/>
          <w:sz w:val="28"/>
          <w:szCs w:val="28"/>
        </w:rPr>
      </w:pPr>
      <w:r>
        <w:rPr>
          <w:bCs/>
          <w:kern w:val="36"/>
          <w:sz w:val="28"/>
          <w:szCs w:val="28"/>
        </w:rPr>
        <w:t xml:space="preserve">обеспечение </w:t>
      </w:r>
      <w:r w:rsidR="00655331" w:rsidRPr="00DE5D07">
        <w:rPr>
          <w:bCs/>
          <w:kern w:val="36"/>
          <w:sz w:val="28"/>
          <w:szCs w:val="28"/>
        </w:rPr>
        <w:t xml:space="preserve"> электроэн</w:t>
      </w:r>
      <w:r w:rsidR="0058330C" w:rsidRPr="00DE5D07">
        <w:rPr>
          <w:bCs/>
          <w:kern w:val="36"/>
          <w:sz w:val="28"/>
          <w:szCs w:val="28"/>
        </w:rPr>
        <w:t>ерги</w:t>
      </w:r>
      <w:r>
        <w:rPr>
          <w:bCs/>
          <w:kern w:val="36"/>
          <w:sz w:val="28"/>
          <w:szCs w:val="28"/>
        </w:rPr>
        <w:t>ей</w:t>
      </w:r>
      <w:r w:rsidR="0058330C" w:rsidRPr="00DE5D07">
        <w:rPr>
          <w:bCs/>
          <w:kern w:val="36"/>
          <w:sz w:val="28"/>
          <w:szCs w:val="28"/>
        </w:rPr>
        <w:t>, газ</w:t>
      </w:r>
      <w:r>
        <w:rPr>
          <w:bCs/>
          <w:kern w:val="36"/>
          <w:sz w:val="28"/>
          <w:szCs w:val="28"/>
        </w:rPr>
        <w:t>ом</w:t>
      </w:r>
      <w:r w:rsidR="0058330C" w:rsidRPr="00DE5D07">
        <w:rPr>
          <w:bCs/>
          <w:kern w:val="36"/>
          <w:sz w:val="28"/>
          <w:szCs w:val="28"/>
        </w:rPr>
        <w:t xml:space="preserve"> и </w:t>
      </w:r>
      <w:r>
        <w:rPr>
          <w:bCs/>
          <w:kern w:val="36"/>
          <w:sz w:val="28"/>
          <w:szCs w:val="28"/>
        </w:rPr>
        <w:t>паром – 53,4</w:t>
      </w:r>
      <w:r w:rsidR="00655331" w:rsidRPr="00DE5D07">
        <w:rPr>
          <w:bCs/>
          <w:kern w:val="36"/>
          <w:sz w:val="28"/>
          <w:szCs w:val="28"/>
        </w:rPr>
        <w:t>%;</w:t>
      </w:r>
    </w:p>
    <w:p w:rsidR="00655331" w:rsidRDefault="00655331" w:rsidP="006E65B4">
      <w:pPr>
        <w:autoSpaceDE w:val="0"/>
        <w:autoSpaceDN w:val="0"/>
        <w:adjustRightInd w:val="0"/>
        <w:ind w:firstLine="567"/>
        <w:jc w:val="both"/>
        <w:outlineLvl w:val="0"/>
        <w:rPr>
          <w:bCs/>
          <w:kern w:val="36"/>
          <w:sz w:val="28"/>
          <w:szCs w:val="28"/>
        </w:rPr>
      </w:pPr>
      <w:r w:rsidRPr="00DE5D07">
        <w:rPr>
          <w:bCs/>
          <w:kern w:val="36"/>
          <w:sz w:val="28"/>
          <w:szCs w:val="28"/>
        </w:rPr>
        <w:t xml:space="preserve">производство пищевых продуктов – </w:t>
      </w:r>
      <w:r w:rsidR="00E22340">
        <w:rPr>
          <w:bCs/>
          <w:kern w:val="36"/>
          <w:sz w:val="28"/>
          <w:szCs w:val="28"/>
        </w:rPr>
        <w:t>33</w:t>
      </w:r>
      <w:r w:rsidR="0058330C" w:rsidRPr="00DE5D07">
        <w:rPr>
          <w:bCs/>
          <w:kern w:val="36"/>
          <w:sz w:val="28"/>
          <w:szCs w:val="28"/>
        </w:rPr>
        <w:t>,</w:t>
      </w:r>
      <w:r w:rsidR="00E22340">
        <w:rPr>
          <w:bCs/>
          <w:kern w:val="36"/>
          <w:sz w:val="28"/>
          <w:szCs w:val="28"/>
        </w:rPr>
        <w:t>9</w:t>
      </w:r>
      <w:r w:rsidRPr="00DE5D07">
        <w:rPr>
          <w:bCs/>
          <w:kern w:val="36"/>
          <w:sz w:val="28"/>
          <w:szCs w:val="28"/>
        </w:rPr>
        <w:t>%;</w:t>
      </w:r>
    </w:p>
    <w:p w:rsidR="00E22340" w:rsidRPr="00DE5D07" w:rsidRDefault="00E22340" w:rsidP="006E65B4">
      <w:pPr>
        <w:autoSpaceDE w:val="0"/>
        <w:autoSpaceDN w:val="0"/>
        <w:adjustRightInd w:val="0"/>
        <w:ind w:firstLine="567"/>
        <w:jc w:val="both"/>
        <w:outlineLvl w:val="0"/>
        <w:rPr>
          <w:bCs/>
          <w:kern w:val="36"/>
          <w:sz w:val="28"/>
          <w:szCs w:val="28"/>
        </w:rPr>
      </w:pPr>
      <w:r>
        <w:rPr>
          <w:bCs/>
          <w:kern w:val="36"/>
          <w:sz w:val="28"/>
          <w:szCs w:val="28"/>
        </w:rPr>
        <w:t>водоснабжение, водоотведение, организация сбора отходов – 12,3%.</w:t>
      </w:r>
    </w:p>
    <w:p w:rsidR="00655331" w:rsidRPr="00DE5D07" w:rsidRDefault="00655331" w:rsidP="006E65B4">
      <w:pPr>
        <w:autoSpaceDE w:val="0"/>
        <w:autoSpaceDN w:val="0"/>
        <w:adjustRightInd w:val="0"/>
        <w:ind w:firstLine="567"/>
        <w:jc w:val="both"/>
        <w:outlineLvl w:val="0"/>
        <w:rPr>
          <w:bCs/>
          <w:kern w:val="36"/>
          <w:sz w:val="28"/>
          <w:szCs w:val="28"/>
        </w:rPr>
      </w:pPr>
      <w:r w:rsidRPr="00DE5D07">
        <w:rPr>
          <w:bCs/>
          <w:kern w:val="36"/>
          <w:sz w:val="28"/>
          <w:szCs w:val="28"/>
        </w:rPr>
        <w:t>На плановый период темп роста объема отгруженных товаров собственного производства, выполненных работ и услуг собственными силами  со</w:t>
      </w:r>
      <w:r w:rsidR="00E22340">
        <w:rPr>
          <w:bCs/>
          <w:kern w:val="36"/>
          <w:sz w:val="28"/>
          <w:szCs w:val="28"/>
        </w:rPr>
        <w:t>ставит 104</w:t>
      </w:r>
      <w:r w:rsidRPr="00DE5D07">
        <w:rPr>
          <w:bCs/>
          <w:kern w:val="36"/>
          <w:sz w:val="28"/>
          <w:szCs w:val="28"/>
        </w:rPr>
        <w:t>,</w:t>
      </w:r>
      <w:r w:rsidR="00E22340">
        <w:rPr>
          <w:bCs/>
          <w:kern w:val="36"/>
          <w:sz w:val="28"/>
          <w:szCs w:val="28"/>
        </w:rPr>
        <w:t>2</w:t>
      </w:r>
      <w:r w:rsidRPr="00DE5D07">
        <w:rPr>
          <w:bCs/>
          <w:kern w:val="36"/>
          <w:sz w:val="28"/>
          <w:szCs w:val="28"/>
        </w:rPr>
        <w:t xml:space="preserve"> -105,6 процентов. В прогнозный период сохранится тенденция опережающего развития обрабатывающих производств.</w:t>
      </w:r>
    </w:p>
    <w:p w:rsidR="00655331" w:rsidRDefault="00655331" w:rsidP="006E65B4">
      <w:pPr>
        <w:autoSpaceDE w:val="0"/>
        <w:autoSpaceDN w:val="0"/>
        <w:adjustRightInd w:val="0"/>
        <w:ind w:firstLine="567"/>
        <w:jc w:val="both"/>
        <w:outlineLvl w:val="0"/>
        <w:rPr>
          <w:bCs/>
          <w:kern w:val="36"/>
          <w:sz w:val="28"/>
          <w:szCs w:val="28"/>
        </w:rPr>
      </w:pPr>
      <w:r w:rsidRPr="00DE5D07">
        <w:rPr>
          <w:bCs/>
          <w:kern w:val="36"/>
          <w:sz w:val="28"/>
          <w:szCs w:val="28"/>
        </w:rPr>
        <w:t>Основные точки роста промышленного производства связаны с расширением объемов по переработке сельскохозяйственной продукции</w:t>
      </w:r>
      <w:r w:rsidR="008E7EF4">
        <w:rPr>
          <w:bCs/>
          <w:kern w:val="36"/>
          <w:sz w:val="28"/>
          <w:szCs w:val="28"/>
        </w:rPr>
        <w:t>, производством электроэнергии и газа.</w:t>
      </w:r>
      <w:r w:rsidRPr="00DE5D07">
        <w:rPr>
          <w:bCs/>
          <w:kern w:val="36"/>
          <w:sz w:val="28"/>
          <w:szCs w:val="28"/>
        </w:rPr>
        <w:t xml:space="preserve"> </w:t>
      </w:r>
    </w:p>
    <w:p w:rsidR="003C2BEE" w:rsidRDefault="003C2BEE" w:rsidP="006E65B4">
      <w:pPr>
        <w:pStyle w:val="af5"/>
        <w:spacing w:line="240" w:lineRule="exact"/>
        <w:ind w:firstLine="567"/>
        <w:rPr>
          <w:rFonts w:ascii="Times New Roman" w:hAnsi="Times New Roman" w:cs="Times New Roman"/>
          <w:b w:val="0"/>
          <w:szCs w:val="28"/>
        </w:rPr>
      </w:pPr>
    </w:p>
    <w:p w:rsidR="00655331" w:rsidRPr="00FC6DD6" w:rsidRDefault="00F80714" w:rsidP="006E65B4">
      <w:pPr>
        <w:pStyle w:val="af5"/>
        <w:spacing w:line="240" w:lineRule="exact"/>
        <w:ind w:firstLine="567"/>
        <w:rPr>
          <w:rFonts w:ascii="Times New Roman" w:hAnsi="Times New Roman" w:cs="Times New Roman"/>
          <w:b w:val="0"/>
          <w:szCs w:val="28"/>
          <w:highlight w:val="yellow"/>
        </w:rPr>
      </w:pPr>
      <w:r w:rsidRPr="00F80714">
        <w:rPr>
          <w:rFonts w:ascii="Times New Roman" w:hAnsi="Times New Roman" w:cs="Times New Roman"/>
          <w:b w:val="0"/>
          <w:szCs w:val="28"/>
        </w:rPr>
        <w:t xml:space="preserve">2.4. </w:t>
      </w:r>
      <w:r w:rsidR="00655331" w:rsidRPr="00F80714">
        <w:rPr>
          <w:rFonts w:ascii="Times New Roman" w:hAnsi="Times New Roman" w:cs="Times New Roman"/>
          <w:b w:val="0"/>
          <w:szCs w:val="28"/>
        </w:rPr>
        <w:t>Производство и переработка сельскохозяйственной продукции</w:t>
      </w:r>
    </w:p>
    <w:p w:rsidR="00655331" w:rsidRPr="00FC6DD6" w:rsidRDefault="00655331" w:rsidP="006E65B4">
      <w:pPr>
        <w:spacing w:line="240" w:lineRule="exact"/>
        <w:ind w:firstLine="567"/>
        <w:jc w:val="center"/>
        <w:rPr>
          <w:sz w:val="28"/>
          <w:szCs w:val="28"/>
          <w:highlight w:val="yellow"/>
        </w:rPr>
      </w:pPr>
    </w:p>
    <w:p w:rsidR="00F80714" w:rsidRPr="007950E6" w:rsidRDefault="00F80714" w:rsidP="00F80714">
      <w:pPr>
        <w:ind w:firstLine="567"/>
        <w:jc w:val="both"/>
        <w:rPr>
          <w:sz w:val="28"/>
          <w:szCs w:val="28"/>
        </w:rPr>
      </w:pPr>
      <w:r w:rsidRPr="007950E6">
        <w:rPr>
          <w:sz w:val="28"/>
          <w:szCs w:val="28"/>
        </w:rPr>
        <w:t xml:space="preserve">Развитие экономики агропромышленного комплекса является приоритетным для района. </w:t>
      </w:r>
    </w:p>
    <w:p w:rsidR="00F80714" w:rsidRPr="007950E6" w:rsidRDefault="00F80714" w:rsidP="00F80714">
      <w:pPr>
        <w:ind w:firstLine="567"/>
        <w:jc w:val="both"/>
        <w:rPr>
          <w:sz w:val="28"/>
          <w:szCs w:val="28"/>
        </w:rPr>
      </w:pPr>
      <w:r w:rsidRPr="007950E6">
        <w:rPr>
          <w:sz w:val="28"/>
          <w:szCs w:val="28"/>
        </w:rPr>
        <w:t>Объем производства сельского хозяйства, в фактически действующих ценах, в 201</w:t>
      </w:r>
      <w:r>
        <w:rPr>
          <w:sz w:val="28"/>
          <w:szCs w:val="28"/>
        </w:rPr>
        <w:t>8</w:t>
      </w:r>
      <w:r w:rsidRPr="007950E6">
        <w:rPr>
          <w:sz w:val="28"/>
          <w:szCs w:val="28"/>
        </w:rPr>
        <w:t xml:space="preserve"> году составил </w:t>
      </w:r>
      <w:r>
        <w:rPr>
          <w:sz w:val="28"/>
          <w:szCs w:val="28"/>
        </w:rPr>
        <w:t>3179,6</w:t>
      </w:r>
      <w:r w:rsidRPr="007950E6">
        <w:rPr>
          <w:sz w:val="28"/>
          <w:szCs w:val="28"/>
        </w:rPr>
        <w:t xml:space="preserve"> млн. рублей, в том числе </w:t>
      </w:r>
      <w:r>
        <w:rPr>
          <w:sz w:val="28"/>
          <w:szCs w:val="28"/>
        </w:rPr>
        <w:t>1816,0</w:t>
      </w:r>
      <w:r w:rsidRPr="007950E6">
        <w:rPr>
          <w:sz w:val="28"/>
          <w:szCs w:val="28"/>
        </w:rPr>
        <w:t xml:space="preserve"> млн. рублей продукции растениеводства и </w:t>
      </w:r>
      <w:r>
        <w:rPr>
          <w:sz w:val="28"/>
          <w:szCs w:val="28"/>
        </w:rPr>
        <w:t>1363,6</w:t>
      </w:r>
      <w:r w:rsidRPr="007950E6">
        <w:rPr>
          <w:sz w:val="28"/>
          <w:szCs w:val="28"/>
        </w:rPr>
        <w:t xml:space="preserve">  млн. рублей продукции животноводства. </w:t>
      </w:r>
    </w:p>
    <w:p w:rsidR="00F80714" w:rsidRPr="007950E6" w:rsidRDefault="00F80714" w:rsidP="00F80714">
      <w:pPr>
        <w:ind w:firstLine="567"/>
        <w:jc w:val="both"/>
        <w:rPr>
          <w:sz w:val="28"/>
          <w:szCs w:val="28"/>
        </w:rPr>
      </w:pPr>
      <w:r w:rsidRPr="007950E6">
        <w:rPr>
          <w:sz w:val="28"/>
          <w:szCs w:val="28"/>
        </w:rPr>
        <w:t>В 201</w:t>
      </w:r>
      <w:r>
        <w:rPr>
          <w:sz w:val="28"/>
          <w:szCs w:val="28"/>
        </w:rPr>
        <w:t>8</w:t>
      </w:r>
      <w:r w:rsidRPr="007950E6">
        <w:rPr>
          <w:sz w:val="28"/>
          <w:szCs w:val="28"/>
        </w:rPr>
        <w:t xml:space="preserve"> году посевная площадь зерновых и зернобобовых культур составляет </w:t>
      </w:r>
      <w:r>
        <w:rPr>
          <w:sz w:val="28"/>
          <w:szCs w:val="28"/>
        </w:rPr>
        <w:t>88,975</w:t>
      </w:r>
      <w:r w:rsidRPr="007950E6">
        <w:rPr>
          <w:sz w:val="28"/>
          <w:szCs w:val="28"/>
        </w:rPr>
        <w:t xml:space="preserve"> тыс. га, в том числе озимые зерновые культуры – </w:t>
      </w:r>
      <w:r>
        <w:rPr>
          <w:sz w:val="28"/>
          <w:szCs w:val="28"/>
        </w:rPr>
        <w:t>62,897</w:t>
      </w:r>
      <w:r w:rsidRPr="007950E6">
        <w:rPr>
          <w:sz w:val="28"/>
          <w:szCs w:val="28"/>
        </w:rPr>
        <w:t xml:space="preserve"> тыс. га; технические культуры размещены на общей площади </w:t>
      </w:r>
      <w:r>
        <w:rPr>
          <w:sz w:val="28"/>
          <w:szCs w:val="28"/>
        </w:rPr>
        <w:t>9,207</w:t>
      </w:r>
      <w:r w:rsidRPr="007950E6">
        <w:rPr>
          <w:sz w:val="28"/>
          <w:szCs w:val="28"/>
        </w:rPr>
        <w:t xml:space="preserve"> тыс. га,</w:t>
      </w:r>
      <w:r w:rsidRPr="007950E6">
        <w:rPr>
          <w:sz w:val="28"/>
          <w:szCs w:val="28"/>
          <w:highlight w:val="yellow"/>
        </w:rPr>
        <w:t xml:space="preserve"> </w:t>
      </w:r>
      <w:r w:rsidRPr="007950E6">
        <w:rPr>
          <w:sz w:val="28"/>
          <w:szCs w:val="28"/>
        </w:rPr>
        <w:t xml:space="preserve">кормовые культуры – </w:t>
      </w:r>
      <w:r>
        <w:rPr>
          <w:sz w:val="28"/>
          <w:szCs w:val="28"/>
        </w:rPr>
        <w:t>5,931</w:t>
      </w:r>
      <w:r w:rsidRPr="007950E6">
        <w:rPr>
          <w:sz w:val="28"/>
          <w:szCs w:val="28"/>
        </w:rPr>
        <w:t xml:space="preserve">. га. </w:t>
      </w:r>
    </w:p>
    <w:p w:rsidR="00F80714" w:rsidRPr="007950E6" w:rsidRDefault="00F80714" w:rsidP="00F80714">
      <w:pPr>
        <w:ind w:firstLine="567"/>
        <w:jc w:val="both"/>
        <w:rPr>
          <w:sz w:val="28"/>
          <w:szCs w:val="28"/>
        </w:rPr>
      </w:pPr>
      <w:r w:rsidRPr="007950E6">
        <w:rPr>
          <w:sz w:val="28"/>
          <w:szCs w:val="28"/>
        </w:rPr>
        <w:t>В целях увеличения урожайности и качества зерна сельскохозяйственными товаропроизводителями в текущем году проведена подкормка озимых зерновых культ</w:t>
      </w:r>
      <w:r>
        <w:rPr>
          <w:sz w:val="28"/>
          <w:szCs w:val="28"/>
        </w:rPr>
        <w:t xml:space="preserve">ур минеральными </w:t>
      </w:r>
      <w:r w:rsidRPr="007950E6">
        <w:rPr>
          <w:sz w:val="28"/>
          <w:szCs w:val="28"/>
        </w:rPr>
        <w:t>удобрениями на общей площади</w:t>
      </w:r>
      <w:r>
        <w:rPr>
          <w:sz w:val="28"/>
          <w:szCs w:val="28"/>
        </w:rPr>
        <w:t xml:space="preserve"> 2</w:t>
      </w:r>
      <w:r w:rsidRPr="007950E6">
        <w:rPr>
          <w:sz w:val="28"/>
          <w:szCs w:val="28"/>
        </w:rPr>
        <w:t>4,</w:t>
      </w:r>
      <w:r>
        <w:rPr>
          <w:sz w:val="28"/>
          <w:szCs w:val="28"/>
        </w:rPr>
        <w:t>5</w:t>
      </w:r>
      <w:r w:rsidRPr="007950E6">
        <w:rPr>
          <w:sz w:val="28"/>
          <w:szCs w:val="28"/>
        </w:rPr>
        <w:t xml:space="preserve"> тыс. га. </w:t>
      </w:r>
    </w:p>
    <w:p w:rsidR="00F80714" w:rsidRPr="007950E6" w:rsidRDefault="00F80714" w:rsidP="00F80714">
      <w:pPr>
        <w:ind w:firstLine="567"/>
        <w:jc w:val="both"/>
        <w:rPr>
          <w:sz w:val="28"/>
          <w:szCs w:val="28"/>
        </w:rPr>
      </w:pPr>
      <w:r w:rsidRPr="007950E6">
        <w:rPr>
          <w:noProof/>
          <w:sz w:val="28"/>
          <w:szCs w:val="28"/>
        </w:rPr>
        <w:drawing>
          <wp:inline distT="0" distB="0" distL="0" distR="0">
            <wp:extent cx="5562600" cy="2819400"/>
            <wp:effectExtent l="19050" t="0" r="0" b="0"/>
            <wp:docPr id="7"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80714" w:rsidRPr="007950E6" w:rsidRDefault="00F80714" w:rsidP="00F80714">
      <w:pPr>
        <w:ind w:firstLine="567"/>
        <w:jc w:val="both"/>
        <w:rPr>
          <w:sz w:val="28"/>
          <w:szCs w:val="28"/>
        </w:rPr>
      </w:pPr>
    </w:p>
    <w:p w:rsidR="00F80714" w:rsidRPr="007950E6" w:rsidRDefault="00F80714" w:rsidP="00F80714">
      <w:pPr>
        <w:ind w:firstLine="567"/>
        <w:jc w:val="both"/>
        <w:rPr>
          <w:sz w:val="28"/>
          <w:szCs w:val="28"/>
        </w:rPr>
      </w:pPr>
      <w:r w:rsidRPr="007950E6">
        <w:rPr>
          <w:sz w:val="28"/>
          <w:szCs w:val="28"/>
        </w:rPr>
        <w:t>В прогнозный период растениеводство планируется развивать интенсивным путем, за счет повышения урожайности сельскохозяйственных культур.</w:t>
      </w:r>
    </w:p>
    <w:p w:rsidR="00F80714" w:rsidRPr="007950E6" w:rsidRDefault="00F80714" w:rsidP="00F80714">
      <w:pPr>
        <w:ind w:firstLine="567"/>
        <w:jc w:val="both"/>
        <w:rPr>
          <w:sz w:val="28"/>
          <w:szCs w:val="28"/>
        </w:rPr>
      </w:pPr>
      <w:r w:rsidRPr="007950E6">
        <w:rPr>
          <w:sz w:val="28"/>
          <w:szCs w:val="28"/>
        </w:rPr>
        <w:t>Обеспечение роста урожайности возможно как благодаря улучшению условий возделывания сельскохозяйственных культур за счет соблюдения элементов агротехники, так и путем использования новых, более продуктивных сортов и семян с высокими посевными качествами и сортовой чистотой.</w:t>
      </w:r>
    </w:p>
    <w:p w:rsidR="00F80714" w:rsidRPr="007950E6" w:rsidRDefault="00F80714" w:rsidP="00F80714">
      <w:pPr>
        <w:ind w:firstLine="567"/>
        <w:jc w:val="both"/>
        <w:rPr>
          <w:sz w:val="28"/>
          <w:szCs w:val="28"/>
        </w:rPr>
      </w:pPr>
      <w:r w:rsidRPr="007950E6">
        <w:rPr>
          <w:sz w:val="28"/>
          <w:szCs w:val="28"/>
        </w:rPr>
        <w:t>Основными направлениями интенсификации в отрасли растениеводства являются улучшение сортового и репродукционного состава посевов сельскохозяйственных культур, увеличение количества вносимых минеральных удобрений, проведение защитных мероприятий в объемах соответствующих фитосанитарному состоянию посевов и ускоренное проведение технической модернизации.</w:t>
      </w:r>
    </w:p>
    <w:p w:rsidR="00F80714" w:rsidRPr="007950E6" w:rsidRDefault="00F80714" w:rsidP="00F80714">
      <w:pPr>
        <w:ind w:firstLine="567"/>
        <w:jc w:val="both"/>
        <w:rPr>
          <w:sz w:val="28"/>
          <w:szCs w:val="28"/>
        </w:rPr>
      </w:pPr>
      <w:r w:rsidRPr="007950E6">
        <w:rPr>
          <w:sz w:val="28"/>
          <w:szCs w:val="28"/>
        </w:rPr>
        <w:t>Более 4</w:t>
      </w:r>
      <w:r>
        <w:rPr>
          <w:sz w:val="28"/>
          <w:szCs w:val="28"/>
        </w:rPr>
        <w:t xml:space="preserve">2 </w:t>
      </w:r>
      <w:r w:rsidRPr="007950E6">
        <w:rPr>
          <w:sz w:val="28"/>
          <w:szCs w:val="28"/>
        </w:rPr>
        <w:t xml:space="preserve">% валового продукта сельского хозяйства района производится в животноводстве. </w:t>
      </w:r>
    </w:p>
    <w:p w:rsidR="00F80714" w:rsidRDefault="00F80714" w:rsidP="00F80714">
      <w:pPr>
        <w:ind w:firstLine="567"/>
        <w:jc w:val="both"/>
        <w:rPr>
          <w:sz w:val="28"/>
          <w:szCs w:val="28"/>
        </w:rPr>
      </w:pPr>
      <w:r w:rsidRPr="007950E6">
        <w:rPr>
          <w:sz w:val="28"/>
          <w:szCs w:val="28"/>
        </w:rPr>
        <w:t>В 201</w:t>
      </w:r>
      <w:r>
        <w:rPr>
          <w:sz w:val="28"/>
          <w:szCs w:val="28"/>
        </w:rPr>
        <w:t>8</w:t>
      </w:r>
      <w:r w:rsidRPr="007950E6">
        <w:rPr>
          <w:sz w:val="28"/>
          <w:szCs w:val="28"/>
        </w:rPr>
        <w:t xml:space="preserve"> году производство основных видов животноводческой продукции составило: скота и птицы на убой в хозяйствах всех категорий (в живом весе) – 5,7 тыс. тонн; молока – </w:t>
      </w:r>
      <w:r>
        <w:rPr>
          <w:sz w:val="28"/>
          <w:szCs w:val="28"/>
        </w:rPr>
        <w:t>25,1</w:t>
      </w:r>
      <w:r w:rsidRPr="007950E6">
        <w:rPr>
          <w:sz w:val="28"/>
          <w:szCs w:val="28"/>
        </w:rPr>
        <w:t xml:space="preserve"> тыс. тонн </w:t>
      </w:r>
    </w:p>
    <w:p w:rsidR="00F80714" w:rsidRPr="007950E6" w:rsidRDefault="00F80714" w:rsidP="00F80714">
      <w:pPr>
        <w:ind w:firstLine="567"/>
        <w:jc w:val="both"/>
        <w:rPr>
          <w:sz w:val="28"/>
          <w:szCs w:val="28"/>
        </w:rPr>
      </w:pPr>
      <w:r w:rsidRPr="007950E6">
        <w:rPr>
          <w:sz w:val="28"/>
          <w:szCs w:val="28"/>
        </w:rPr>
        <w:t>В 201</w:t>
      </w:r>
      <w:r>
        <w:rPr>
          <w:sz w:val="28"/>
          <w:szCs w:val="28"/>
        </w:rPr>
        <w:t>9</w:t>
      </w:r>
      <w:r w:rsidRPr="007950E6">
        <w:rPr>
          <w:sz w:val="28"/>
          <w:szCs w:val="28"/>
        </w:rPr>
        <w:t xml:space="preserve"> году производство животноводческой продукции ожидается не ниже  уровня прошлого года. </w:t>
      </w:r>
    </w:p>
    <w:p w:rsidR="00F80714" w:rsidRPr="007950E6" w:rsidRDefault="00F80714" w:rsidP="00F80714">
      <w:pPr>
        <w:ind w:firstLine="567"/>
        <w:jc w:val="both"/>
        <w:rPr>
          <w:sz w:val="28"/>
          <w:szCs w:val="28"/>
        </w:rPr>
      </w:pPr>
      <w:r w:rsidRPr="007950E6">
        <w:rPr>
          <w:sz w:val="28"/>
          <w:szCs w:val="28"/>
        </w:rPr>
        <w:t xml:space="preserve">Наращивание производства животноводческой продукции планируется за счет роста продуктивности сельскохозяйственных животных путем сохранения генетического потенциала разводимых пород животных, повышения продуктивности и увеличения производства племенной продукции, создания семейных животноводческих </w:t>
      </w:r>
      <w:r>
        <w:rPr>
          <w:sz w:val="28"/>
          <w:szCs w:val="28"/>
        </w:rPr>
        <w:t xml:space="preserve"> ферм: </w:t>
      </w:r>
      <w:r w:rsidRPr="007950E6">
        <w:rPr>
          <w:sz w:val="28"/>
          <w:szCs w:val="28"/>
        </w:rPr>
        <w:t xml:space="preserve">ИП глав </w:t>
      </w:r>
      <w:proofErr w:type="gramStart"/>
      <w:r w:rsidRPr="007950E6">
        <w:rPr>
          <w:sz w:val="28"/>
          <w:szCs w:val="28"/>
        </w:rPr>
        <w:t>К(</w:t>
      </w:r>
      <w:proofErr w:type="gramEnd"/>
      <w:r w:rsidRPr="007950E6">
        <w:rPr>
          <w:sz w:val="28"/>
          <w:szCs w:val="28"/>
        </w:rPr>
        <w:t xml:space="preserve">Ф)Х </w:t>
      </w:r>
      <w:proofErr w:type="spellStart"/>
      <w:r w:rsidRPr="007950E6">
        <w:rPr>
          <w:sz w:val="28"/>
          <w:szCs w:val="28"/>
        </w:rPr>
        <w:t>Жиркова</w:t>
      </w:r>
      <w:proofErr w:type="spellEnd"/>
      <w:r w:rsidRPr="007950E6">
        <w:rPr>
          <w:sz w:val="28"/>
          <w:szCs w:val="28"/>
        </w:rPr>
        <w:t xml:space="preserve"> В.В., </w:t>
      </w:r>
      <w:proofErr w:type="spellStart"/>
      <w:r w:rsidRPr="007950E6">
        <w:rPr>
          <w:sz w:val="28"/>
          <w:szCs w:val="28"/>
        </w:rPr>
        <w:t>Батрханова</w:t>
      </w:r>
      <w:proofErr w:type="spellEnd"/>
      <w:r w:rsidRPr="007950E6">
        <w:rPr>
          <w:sz w:val="28"/>
          <w:szCs w:val="28"/>
        </w:rPr>
        <w:t xml:space="preserve"> Р.Х., </w:t>
      </w:r>
      <w:proofErr w:type="spellStart"/>
      <w:r w:rsidRPr="007950E6">
        <w:rPr>
          <w:sz w:val="28"/>
          <w:szCs w:val="28"/>
        </w:rPr>
        <w:t>Джумаева</w:t>
      </w:r>
      <w:proofErr w:type="spellEnd"/>
      <w:r w:rsidRPr="007950E6">
        <w:rPr>
          <w:sz w:val="28"/>
          <w:szCs w:val="28"/>
        </w:rPr>
        <w:t xml:space="preserve"> </w:t>
      </w:r>
      <w:proofErr w:type="spellStart"/>
      <w:r w:rsidRPr="007950E6">
        <w:rPr>
          <w:sz w:val="28"/>
          <w:szCs w:val="28"/>
        </w:rPr>
        <w:t>Р.Х.</w:t>
      </w:r>
      <w:r>
        <w:rPr>
          <w:sz w:val="28"/>
          <w:szCs w:val="28"/>
        </w:rPr>
        <w:t>,Умбетова</w:t>
      </w:r>
      <w:proofErr w:type="spellEnd"/>
      <w:r>
        <w:rPr>
          <w:sz w:val="28"/>
          <w:szCs w:val="28"/>
        </w:rPr>
        <w:t xml:space="preserve"> </w:t>
      </w:r>
      <w:proofErr w:type="spellStart"/>
      <w:r>
        <w:rPr>
          <w:sz w:val="28"/>
          <w:szCs w:val="28"/>
        </w:rPr>
        <w:t>С.М.,Аллахвердиева</w:t>
      </w:r>
      <w:proofErr w:type="spellEnd"/>
      <w:r>
        <w:rPr>
          <w:sz w:val="28"/>
          <w:szCs w:val="28"/>
        </w:rPr>
        <w:t xml:space="preserve"> Б.А.-О.</w:t>
      </w:r>
    </w:p>
    <w:p w:rsidR="00F80714" w:rsidRPr="007950E6" w:rsidRDefault="00F80714" w:rsidP="00F80714">
      <w:pPr>
        <w:ind w:firstLine="567"/>
        <w:jc w:val="both"/>
        <w:rPr>
          <w:sz w:val="28"/>
          <w:szCs w:val="28"/>
        </w:rPr>
      </w:pPr>
      <w:r w:rsidRPr="007950E6">
        <w:rPr>
          <w:sz w:val="28"/>
          <w:szCs w:val="28"/>
        </w:rPr>
        <w:t>Валовая продукция сельского хозяйства в действующих ценах возрастет к 202</w:t>
      </w:r>
      <w:r>
        <w:rPr>
          <w:sz w:val="28"/>
          <w:szCs w:val="28"/>
        </w:rPr>
        <w:t>2</w:t>
      </w:r>
      <w:r w:rsidRPr="007950E6">
        <w:rPr>
          <w:sz w:val="28"/>
          <w:szCs w:val="28"/>
        </w:rPr>
        <w:t xml:space="preserve"> году по сравнению с 201</w:t>
      </w:r>
      <w:r>
        <w:rPr>
          <w:sz w:val="28"/>
          <w:szCs w:val="28"/>
        </w:rPr>
        <w:t>8</w:t>
      </w:r>
      <w:r w:rsidRPr="007950E6">
        <w:rPr>
          <w:sz w:val="28"/>
          <w:szCs w:val="28"/>
        </w:rPr>
        <w:t xml:space="preserve"> годом на </w:t>
      </w:r>
      <w:r>
        <w:rPr>
          <w:sz w:val="28"/>
          <w:szCs w:val="28"/>
        </w:rPr>
        <w:t>822,9</w:t>
      </w:r>
      <w:r w:rsidRPr="007950E6">
        <w:rPr>
          <w:sz w:val="28"/>
          <w:szCs w:val="28"/>
        </w:rPr>
        <w:t xml:space="preserve"> млн</w:t>
      </w:r>
      <w:proofErr w:type="gramStart"/>
      <w:r w:rsidRPr="007950E6">
        <w:rPr>
          <w:sz w:val="28"/>
          <w:szCs w:val="28"/>
        </w:rPr>
        <w:t>.р</w:t>
      </w:r>
      <w:proofErr w:type="gramEnd"/>
      <w:r w:rsidRPr="007950E6">
        <w:rPr>
          <w:sz w:val="28"/>
          <w:szCs w:val="28"/>
        </w:rPr>
        <w:t>ублей.</w:t>
      </w:r>
    </w:p>
    <w:p w:rsidR="00F80714" w:rsidRDefault="00F80714" w:rsidP="00F80714">
      <w:pPr>
        <w:jc w:val="both"/>
        <w:rPr>
          <w:sz w:val="28"/>
          <w:szCs w:val="28"/>
          <w:highlight w:val="yellow"/>
        </w:rPr>
      </w:pPr>
    </w:p>
    <w:p w:rsidR="00655331" w:rsidRPr="00DE5D07" w:rsidRDefault="00655331" w:rsidP="006E65B4">
      <w:pPr>
        <w:ind w:firstLine="567"/>
        <w:jc w:val="both"/>
        <w:rPr>
          <w:sz w:val="28"/>
          <w:szCs w:val="28"/>
        </w:rPr>
      </w:pPr>
    </w:p>
    <w:p w:rsidR="00672EF4" w:rsidRPr="00DE5D07" w:rsidRDefault="00F80714" w:rsidP="00672EF4">
      <w:pPr>
        <w:pStyle w:val="af5"/>
        <w:ind w:firstLine="567"/>
        <w:rPr>
          <w:rFonts w:ascii="Times New Roman" w:hAnsi="Times New Roman" w:cs="Times New Roman"/>
          <w:b w:val="0"/>
          <w:szCs w:val="28"/>
        </w:rPr>
      </w:pPr>
      <w:r>
        <w:rPr>
          <w:rFonts w:ascii="Times New Roman" w:hAnsi="Times New Roman" w:cs="Times New Roman"/>
          <w:b w:val="0"/>
          <w:szCs w:val="28"/>
        </w:rPr>
        <w:t xml:space="preserve">2.5 </w:t>
      </w:r>
      <w:r w:rsidR="00672EF4" w:rsidRPr="00DE5D07">
        <w:rPr>
          <w:rFonts w:ascii="Times New Roman" w:hAnsi="Times New Roman" w:cs="Times New Roman"/>
          <w:b w:val="0"/>
          <w:szCs w:val="28"/>
        </w:rPr>
        <w:t>Развитие предпринимательства</w:t>
      </w:r>
    </w:p>
    <w:p w:rsidR="00672EF4" w:rsidRPr="00DE5D07" w:rsidRDefault="00672EF4" w:rsidP="00672EF4">
      <w:pPr>
        <w:pStyle w:val="af5"/>
        <w:ind w:firstLine="567"/>
        <w:rPr>
          <w:rFonts w:ascii="Times New Roman" w:hAnsi="Times New Roman" w:cs="Times New Roman"/>
          <w:b w:val="0"/>
          <w:szCs w:val="28"/>
        </w:rPr>
      </w:pPr>
    </w:p>
    <w:p w:rsidR="00B00ADB" w:rsidRPr="0024189E" w:rsidRDefault="00B00ADB" w:rsidP="00B00ADB">
      <w:pPr>
        <w:ind w:firstLine="567"/>
        <w:jc w:val="both"/>
        <w:rPr>
          <w:sz w:val="28"/>
          <w:szCs w:val="28"/>
        </w:rPr>
      </w:pPr>
      <w:r w:rsidRPr="0024189E">
        <w:rPr>
          <w:sz w:val="28"/>
          <w:szCs w:val="28"/>
        </w:rPr>
        <w:t>В районе в 201</w:t>
      </w:r>
      <w:r>
        <w:rPr>
          <w:sz w:val="28"/>
          <w:szCs w:val="28"/>
        </w:rPr>
        <w:t>8</w:t>
      </w:r>
      <w:r w:rsidRPr="0024189E">
        <w:rPr>
          <w:sz w:val="28"/>
          <w:szCs w:val="28"/>
        </w:rPr>
        <w:t xml:space="preserve"> году осуществляли деятельность </w:t>
      </w:r>
      <w:r>
        <w:rPr>
          <w:sz w:val="28"/>
          <w:szCs w:val="28"/>
        </w:rPr>
        <w:t>115</w:t>
      </w:r>
      <w:r w:rsidRPr="0024189E">
        <w:rPr>
          <w:sz w:val="28"/>
          <w:szCs w:val="28"/>
        </w:rPr>
        <w:t xml:space="preserve"> средних и малых предприятий и </w:t>
      </w:r>
      <w:r>
        <w:rPr>
          <w:sz w:val="28"/>
          <w:szCs w:val="28"/>
        </w:rPr>
        <w:t>905</w:t>
      </w:r>
      <w:r w:rsidRPr="0024189E">
        <w:rPr>
          <w:sz w:val="28"/>
          <w:szCs w:val="28"/>
        </w:rPr>
        <w:t xml:space="preserve"> индивидуальных предпринимателей. </w:t>
      </w:r>
    </w:p>
    <w:p w:rsidR="00B00ADB" w:rsidRPr="0024189E" w:rsidRDefault="00B00ADB" w:rsidP="00B00ADB">
      <w:pPr>
        <w:ind w:firstLine="567"/>
        <w:jc w:val="both"/>
        <w:rPr>
          <w:sz w:val="28"/>
          <w:szCs w:val="28"/>
        </w:rPr>
      </w:pPr>
      <w:r w:rsidRPr="0024189E">
        <w:rPr>
          <w:sz w:val="28"/>
          <w:szCs w:val="28"/>
        </w:rPr>
        <w:t>Среднесписочная численность работников средних, малых предприятий и индивидуальных предпринимателей в 201</w:t>
      </w:r>
      <w:r>
        <w:rPr>
          <w:sz w:val="28"/>
          <w:szCs w:val="28"/>
        </w:rPr>
        <w:t>8</w:t>
      </w:r>
      <w:r w:rsidRPr="0024189E">
        <w:rPr>
          <w:sz w:val="28"/>
          <w:szCs w:val="28"/>
        </w:rPr>
        <w:t xml:space="preserve"> году  составила </w:t>
      </w:r>
      <w:r w:rsidRPr="00180374">
        <w:rPr>
          <w:sz w:val="28"/>
          <w:szCs w:val="28"/>
        </w:rPr>
        <w:t>2500 ч</w:t>
      </w:r>
      <w:r w:rsidRPr="0024189E">
        <w:rPr>
          <w:sz w:val="28"/>
          <w:szCs w:val="28"/>
        </w:rPr>
        <w:t xml:space="preserve">еловек. </w:t>
      </w:r>
    </w:p>
    <w:p w:rsidR="00B00ADB" w:rsidRPr="0024189E" w:rsidRDefault="00B00ADB" w:rsidP="00B00ADB">
      <w:pPr>
        <w:ind w:firstLine="567"/>
        <w:jc w:val="both"/>
        <w:rPr>
          <w:sz w:val="28"/>
          <w:szCs w:val="28"/>
        </w:rPr>
      </w:pPr>
      <w:r w:rsidRPr="0024189E">
        <w:rPr>
          <w:sz w:val="28"/>
          <w:szCs w:val="28"/>
        </w:rPr>
        <w:t>Оборот субъектов среднего и малого предпринимательства к концу 201</w:t>
      </w:r>
      <w:r>
        <w:rPr>
          <w:sz w:val="28"/>
          <w:szCs w:val="28"/>
        </w:rPr>
        <w:t>8</w:t>
      </w:r>
      <w:r w:rsidRPr="0024189E">
        <w:rPr>
          <w:sz w:val="28"/>
          <w:szCs w:val="28"/>
        </w:rPr>
        <w:t xml:space="preserve"> года составил</w:t>
      </w:r>
      <w:r>
        <w:rPr>
          <w:sz w:val="28"/>
          <w:szCs w:val="28"/>
        </w:rPr>
        <w:t xml:space="preserve"> 3628,5</w:t>
      </w:r>
      <w:r w:rsidRPr="0024189E">
        <w:rPr>
          <w:sz w:val="28"/>
          <w:szCs w:val="28"/>
        </w:rPr>
        <w:t xml:space="preserve">  млн</w:t>
      </w:r>
      <w:proofErr w:type="gramStart"/>
      <w:r w:rsidRPr="0024189E">
        <w:rPr>
          <w:sz w:val="28"/>
          <w:szCs w:val="28"/>
        </w:rPr>
        <w:t>.р</w:t>
      </w:r>
      <w:proofErr w:type="gramEnd"/>
      <w:r w:rsidRPr="0024189E">
        <w:rPr>
          <w:sz w:val="28"/>
          <w:szCs w:val="28"/>
        </w:rPr>
        <w:t xml:space="preserve">ублей, что составляет </w:t>
      </w:r>
      <w:r w:rsidRPr="00180374">
        <w:rPr>
          <w:sz w:val="28"/>
          <w:szCs w:val="28"/>
        </w:rPr>
        <w:t>104</w:t>
      </w:r>
      <w:r w:rsidRPr="0024189E">
        <w:rPr>
          <w:sz w:val="28"/>
          <w:szCs w:val="28"/>
        </w:rPr>
        <w:t xml:space="preserve"> процента по сравнению с 201</w:t>
      </w:r>
      <w:r>
        <w:rPr>
          <w:sz w:val="28"/>
          <w:szCs w:val="28"/>
        </w:rPr>
        <w:t>7</w:t>
      </w:r>
      <w:r w:rsidRPr="0024189E">
        <w:rPr>
          <w:sz w:val="28"/>
          <w:szCs w:val="28"/>
        </w:rPr>
        <w:t xml:space="preserve"> годом.</w:t>
      </w:r>
    </w:p>
    <w:p w:rsidR="00B00ADB" w:rsidRPr="0024189E" w:rsidRDefault="00B00ADB" w:rsidP="00B00ADB">
      <w:pPr>
        <w:ind w:firstLine="567"/>
        <w:jc w:val="both"/>
        <w:rPr>
          <w:sz w:val="28"/>
          <w:szCs w:val="28"/>
        </w:rPr>
      </w:pPr>
      <w:r w:rsidRPr="0024189E">
        <w:rPr>
          <w:sz w:val="28"/>
          <w:szCs w:val="28"/>
        </w:rPr>
        <w:t xml:space="preserve">На  </w:t>
      </w:r>
      <w:r>
        <w:rPr>
          <w:sz w:val="28"/>
          <w:szCs w:val="28"/>
        </w:rPr>
        <w:t>плановый</w:t>
      </w:r>
      <w:r w:rsidRPr="0024189E">
        <w:rPr>
          <w:sz w:val="28"/>
          <w:szCs w:val="28"/>
        </w:rPr>
        <w:t xml:space="preserve"> </w:t>
      </w:r>
      <w:r w:rsidRPr="00180374">
        <w:rPr>
          <w:sz w:val="28"/>
          <w:szCs w:val="28"/>
        </w:rPr>
        <w:t xml:space="preserve">период 2020-2022 гг. в  обороте субъектов малого и среднего предпринимательства будет  наблюдаться рост, который составит к </w:t>
      </w:r>
      <w:r w:rsidRPr="00180374">
        <w:rPr>
          <w:sz w:val="28"/>
          <w:szCs w:val="28"/>
        </w:rPr>
        <w:lastRenderedPageBreak/>
        <w:t xml:space="preserve">концу  прогнозируемого периода  более </w:t>
      </w:r>
      <w:r>
        <w:rPr>
          <w:sz w:val="28"/>
          <w:szCs w:val="28"/>
        </w:rPr>
        <w:t>4,2</w:t>
      </w:r>
      <w:r w:rsidRPr="00180374">
        <w:rPr>
          <w:sz w:val="28"/>
          <w:szCs w:val="28"/>
        </w:rPr>
        <w:t xml:space="preserve"> млрд. рублей, что составит более 11</w:t>
      </w:r>
      <w:r>
        <w:rPr>
          <w:sz w:val="28"/>
          <w:szCs w:val="28"/>
        </w:rPr>
        <w:t>7</w:t>
      </w:r>
      <w:r w:rsidRPr="00180374">
        <w:rPr>
          <w:sz w:val="28"/>
          <w:szCs w:val="28"/>
        </w:rPr>
        <w:t xml:space="preserve"> процентов к 201</w:t>
      </w:r>
      <w:r>
        <w:rPr>
          <w:sz w:val="28"/>
          <w:szCs w:val="28"/>
        </w:rPr>
        <w:t>8</w:t>
      </w:r>
      <w:r w:rsidRPr="00180374">
        <w:rPr>
          <w:sz w:val="28"/>
          <w:szCs w:val="28"/>
        </w:rPr>
        <w:t xml:space="preserve"> году.</w:t>
      </w:r>
    </w:p>
    <w:p w:rsidR="00B00ADB" w:rsidRDefault="00B00ADB" w:rsidP="00B00ADB">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Поддержка предпринимательства осуществляется в рамках под</w:t>
      </w:r>
      <w:r w:rsidRPr="0024189E">
        <w:rPr>
          <w:rFonts w:ascii="Times New Roman" w:hAnsi="Times New Roman" w:cs="Times New Roman"/>
          <w:sz w:val="28"/>
          <w:szCs w:val="28"/>
        </w:rPr>
        <w:t>программ</w:t>
      </w:r>
      <w:r>
        <w:rPr>
          <w:rFonts w:ascii="Times New Roman" w:hAnsi="Times New Roman" w:cs="Times New Roman"/>
          <w:sz w:val="28"/>
          <w:szCs w:val="28"/>
        </w:rPr>
        <w:t>ы</w:t>
      </w:r>
      <w:r w:rsidRPr="0024189E">
        <w:rPr>
          <w:rFonts w:ascii="Times New Roman" w:hAnsi="Times New Roman" w:cs="Times New Roman"/>
          <w:sz w:val="28"/>
          <w:szCs w:val="28"/>
        </w:rPr>
        <w:t xml:space="preserve"> «Развитие и поддержка малого и среднего в </w:t>
      </w:r>
      <w:proofErr w:type="spellStart"/>
      <w:r w:rsidRPr="0024189E">
        <w:rPr>
          <w:rFonts w:ascii="Times New Roman" w:hAnsi="Times New Roman" w:cs="Times New Roman"/>
          <w:sz w:val="28"/>
          <w:szCs w:val="28"/>
        </w:rPr>
        <w:t>Суровикинском</w:t>
      </w:r>
      <w:proofErr w:type="spellEnd"/>
      <w:r w:rsidRPr="0024189E">
        <w:rPr>
          <w:rFonts w:ascii="Times New Roman" w:hAnsi="Times New Roman" w:cs="Times New Roman"/>
          <w:sz w:val="28"/>
          <w:szCs w:val="28"/>
        </w:rPr>
        <w:t xml:space="preserve"> муниципальном районе Волгоградской области» на 2017 -</w:t>
      </w:r>
      <w:r>
        <w:rPr>
          <w:rFonts w:ascii="Times New Roman" w:hAnsi="Times New Roman" w:cs="Times New Roman"/>
          <w:sz w:val="28"/>
          <w:szCs w:val="28"/>
        </w:rPr>
        <w:t xml:space="preserve"> </w:t>
      </w:r>
      <w:r w:rsidRPr="0024189E">
        <w:rPr>
          <w:rFonts w:ascii="Times New Roman" w:hAnsi="Times New Roman" w:cs="Times New Roman"/>
          <w:sz w:val="28"/>
          <w:szCs w:val="28"/>
        </w:rPr>
        <w:t>2019 годы»</w:t>
      </w:r>
      <w:r>
        <w:rPr>
          <w:rFonts w:ascii="Times New Roman" w:hAnsi="Times New Roman" w:cs="Times New Roman"/>
          <w:sz w:val="28"/>
          <w:szCs w:val="28"/>
        </w:rPr>
        <w:t xml:space="preserve"> муниципальной программы «Экономическое развитие </w:t>
      </w:r>
      <w:proofErr w:type="spellStart"/>
      <w:r w:rsidRPr="00B50822">
        <w:rPr>
          <w:rFonts w:ascii="Times New Roman" w:hAnsi="Times New Roman"/>
          <w:bCs/>
          <w:color w:val="000000"/>
          <w:sz w:val="28"/>
          <w:szCs w:val="28"/>
        </w:rPr>
        <w:t>Суровикинского</w:t>
      </w:r>
      <w:proofErr w:type="spellEnd"/>
      <w:r w:rsidRPr="00B50822">
        <w:rPr>
          <w:rFonts w:ascii="Times New Roman" w:hAnsi="Times New Roman"/>
          <w:bCs/>
          <w:color w:val="000000"/>
          <w:sz w:val="28"/>
          <w:szCs w:val="28"/>
        </w:rPr>
        <w:t xml:space="preserve"> муниципального района Волгоградской области</w:t>
      </w:r>
      <w:r>
        <w:rPr>
          <w:rFonts w:ascii="Times New Roman" w:hAnsi="Times New Roman"/>
          <w:bCs/>
          <w:color w:val="000000"/>
          <w:sz w:val="28"/>
          <w:szCs w:val="28"/>
        </w:rPr>
        <w:t>»</w:t>
      </w:r>
      <w:r w:rsidRPr="00B50822">
        <w:rPr>
          <w:rFonts w:ascii="Times New Roman" w:hAnsi="Times New Roman"/>
          <w:bCs/>
          <w:color w:val="000000"/>
          <w:sz w:val="28"/>
          <w:szCs w:val="28"/>
        </w:rPr>
        <w:t xml:space="preserve"> на 2017-2019 годы</w:t>
      </w:r>
      <w:r>
        <w:rPr>
          <w:rFonts w:ascii="Times New Roman" w:hAnsi="Times New Roman"/>
          <w:bCs/>
          <w:color w:val="000000"/>
          <w:sz w:val="28"/>
          <w:szCs w:val="28"/>
        </w:rPr>
        <w:t xml:space="preserve">, целью которой </w:t>
      </w:r>
      <w:r w:rsidRPr="0024189E">
        <w:rPr>
          <w:rFonts w:ascii="Times New Roman" w:hAnsi="Times New Roman" w:cs="Times New Roman"/>
          <w:sz w:val="28"/>
          <w:szCs w:val="28"/>
        </w:rPr>
        <w:t xml:space="preserve">является обеспечение устойчивого развития малого и среднего предпринимательства в районе. </w:t>
      </w:r>
    </w:p>
    <w:p w:rsidR="00B00ADB" w:rsidRPr="0024189E" w:rsidRDefault="00B00ADB" w:rsidP="00B00ADB">
      <w:pPr>
        <w:ind w:firstLine="567"/>
        <w:jc w:val="both"/>
        <w:rPr>
          <w:sz w:val="28"/>
          <w:szCs w:val="28"/>
        </w:rPr>
      </w:pPr>
      <w:r w:rsidRPr="0024189E">
        <w:rPr>
          <w:sz w:val="28"/>
          <w:szCs w:val="28"/>
        </w:rPr>
        <w:t>Из-за ограниченности бюджетных сре</w:t>
      </w:r>
      <w:proofErr w:type="gramStart"/>
      <w:r w:rsidRPr="0024189E">
        <w:rPr>
          <w:sz w:val="28"/>
          <w:szCs w:val="28"/>
        </w:rPr>
        <w:t>дств пр</w:t>
      </w:r>
      <w:proofErr w:type="gramEnd"/>
      <w:r w:rsidRPr="0024189E">
        <w:rPr>
          <w:sz w:val="28"/>
          <w:szCs w:val="28"/>
        </w:rPr>
        <w:t xml:space="preserve">оводились мероприятия, не требующие финансирования (совершенствование внешней среды деятельности предпринимательства, сокращение административных барьеров в ходе осуществления предпринимательской деятельности, информационная и разъяснительная работа). </w:t>
      </w:r>
    </w:p>
    <w:p w:rsidR="00B00ADB" w:rsidRPr="0024189E" w:rsidRDefault="00B00ADB" w:rsidP="00B00ADB">
      <w:pPr>
        <w:ind w:firstLine="708"/>
        <w:jc w:val="both"/>
        <w:rPr>
          <w:sz w:val="28"/>
          <w:szCs w:val="24"/>
        </w:rPr>
      </w:pPr>
      <w:r w:rsidRPr="0024189E">
        <w:rPr>
          <w:sz w:val="28"/>
          <w:szCs w:val="28"/>
        </w:rPr>
        <w:t>В течение всего срока действия</w:t>
      </w:r>
      <w:r>
        <w:rPr>
          <w:sz w:val="28"/>
          <w:szCs w:val="28"/>
        </w:rPr>
        <w:t xml:space="preserve"> вышеуказанной подпрограммы  закладывались</w:t>
      </w:r>
      <w:r w:rsidRPr="0024189E">
        <w:rPr>
          <w:sz w:val="28"/>
          <w:szCs w:val="28"/>
        </w:rPr>
        <w:t xml:space="preserve"> финансовые средства местного бюджета на  </w:t>
      </w:r>
      <w:r w:rsidRPr="0024189E">
        <w:rPr>
          <w:color w:val="000000"/>
          <w:sz w:val="28"/>
          <w:szCs w:val="28"/>
        </w:rPr>
        <w:t xml:space="preserve">проведение </w:t>
      </w:r>
      <w:r>
        <w:rPr>
          <w:color w:val="000000"/>
          <w:sz w:val="28"/>
          <w:szCs w:val="28"/>
        </w:rPr>
        <w:t xml:space="preserve">обучающих </w:t>
      </w:r>
      <w:r w:rsidRPr="0024189E">
        <w:rPr>
          <w:color w:val="000000"/>
          <w:sz w:val="28"/>
          <w:szCs w:val="28"/>
        </w:rPr>
        <w:t>семинаров по вопросам осуществления предпринимательской деятельности</w:t>
      </w:r>
      <w:r>
        <w:rPr>
          <w:color w:val="000000"/>
          <w:sz w:val="28"/>
          <w:szCs w:val="28"/>
        </w:rPr>
        <w:t xml:space="preserve">, </w:t>
      </w:r>
      <w:r w:rsidRPr="0024189E">
        <w:rPr>
          <w:color w:val="000000"/>
          <w:sz w:val="28"/>
          <w:szCs w:val="28"/>
        </w:rPr>
        <w:t>ежегодных мероприятий ко Дню предпринимателя  и профессиональных праздников. В 201</w:t>
      </w:r>
      <w:r>
        <w:rPr>
          <w:color w:val="000000"/>
          <w:sz w:val="28"/>
          <w:szCs w:val="28"/>
        </w:rPr>
        <w:t>8</w:t>
      </w:r>
      <w:r w:rsidRPr="0024189E">
        <w:rPr>
          <w:color w:val="000000"/>
          <w:sz w:val="28"/>
          <w:szCs w:val="28"/>
        </w:rPr>
        <w:t xml:space="preserve"> году </w:t>
      </w:r>
      <w:r w:rsidRPr="0024189E">
        <w:rPr>
          <w:bCs/>
          <w:sz w:val="28"/>
          <w:szCs w:val="24"/>
        </w:rPr>
        <w:t xml:space="preserve">на  исполнение вышеуказанных мероприятий подпрограммы было израсходовано </w:t>
      </w:r>
      <w:r>
        <w:rPr>
          <w:bCs/>
          <w:sz w:val="28"/>
          <w:szCs w:val="24"/>
        </w:rPr>
        <w:t>17,0</w:t>
      </w:r>
      <w:r w:rsidRPr="0024189E">
        <w:rPr>
          <w:bCs/>
          <w:sz w:val="28"/>
          <w:szCs w:val="24"/>
        </w:rPr>
        <w:t xml:space="preserve"> </w:t>
      </w:r>
      <w:r>
        <w:rPr>
          <w:bCs/>
          <w:sz w:val="28"/>
          <w:szCs w:val="24"/>
        </w:rPr>
        <w:t xml:space="preserve"> тыс. </w:t>
      </w:r>
      <w:r w:rsidRPr="0024189E">
        <w:rPr>
          <w:bCs/>
          <w:sz w:val="28"/>
          <w:szCs w:val="24"/>
        </w:rPr>
        <w:t>руб.</w:t>
      </w:r>
    </w:p>
    <w:p w:rsidR="00B00ADB" w:rsidRPr="0024189E" w:rsidRDefault="00B00ADB" w:rsidP="00B00ADB">
      <w:pPr>
        <w:autoSpaceDE w:val="0"/>
        <w:autoSpaceDN w:val="0"/>
        <w:adjustRightInd w:val="0"/>
        <w:jc w:val="both"/>
        <w:rPr>
          <w:sz w:val="28"/>
          <w:szCs w:val="28"/>
        </w:rPr>
      </w:pPr>
      <w:r>
        <w:rPr>
          <w:sz w:val="28"/>
          <w:szCs w:val="28"/>
        </w:rPr>
        <w:t xml:space="preserve">        В</w:t>
      </w:r>
      <w:r>
        <w:rPr>
          <w:bCs/>
          <w:sz w:val="28"/>
          <w:szCs w:val="28"/>
        </w:rPr>
        <w:t xml:space="preserve"> 2019 г. </w:t>
      </w:r>
      <w:r w:rsidRPr="00B50822">
        <w:rPr>
          <w:bCs/>
          <w:sz w:val="28"/>
          <w:szCs w:val="28"/>
        </w:rPr>
        <w:t xml:space="preserve"> </w:t>
      </w:r>
      <w:r>
        <w:rPr>
          <w:bCs/>
          <w:sz w:val="28"/>
          <w:szCs w:val="28"/>
        </w:rPr>
        <w:t xml:space="preserve">будет разработана </w:t>
      </w:r>
      <w:r w:rsidRPr="00B50822">
        <w:rPr>
          <w:sz w:val="28"/>
          <w:szCs w:val="28"/>
        </w:rPr>
        <w:t>подпрограмм</w:t>
      </w:r>
      <w:r>
        <w:rPr>
          <w:sz w:val="28"/>
          <w:szCs w:val="28"/>
        </w:rPr>
        <w:t>а</w:t>
      </w:r>
      <w:r w:rsidRPr="00B50822">
        <w:rPr>
          <w:sz w:val="28"/>
          <w:szCs w:val="28"/>
        </w:rPr>
        <w:t xml:space="preserve"> «Развитие и поддержка малого и среднего предпринимательства в </w:t>
      </w:r>
      <w:proofErr w:type="spellStart"/>
      <w:r w:rsidRPr="00B50822">
        <w:rPr>
          <w:sz w:val="28"/>
          <w:szCs w:val="28"/>
        </w:rPr>
        <w:t>Суровикинском</w:t>
      </w:r>
      <w:proofErr w:type="spellEnd"/>
      <w:r w:rsidRPr="00B50822">
        <w:rPr>
          <w:sz w:val="28"/>
          <w:szCs w:val="28"/>
        </w:rPr>
        <w:t xml:space="preserve"> муниципальном районе» </w:t>
      </w:r>
      <w:r>
        <w:rPr>
          <w:sz w:val="28"/>
          <w:szCs w:val="28"/>
        </w:rPr>
        <w:t xml:space="preserve"> на 2020-2022 гг.,  предусматривающая мероприятия консультационного, информационного и обучающего характера, финансируемые за счет средств местного бюджета  и не требующие финансирования</w:t>
      </w:r>
      <w:r w:rsidRPr="00B50822">
        <w:rPr>
          <w:bCs/>
          <w:sz w:val="28"/>
          <w:szCs w:val="28"/>
        </w:rPr>
        <w:t>.</w:t>
      </w:r>
    </w:p>
    <w:p w:rsidR="00B00ADB" w:rsidRPr="0024189E" w:rsidRDefault="00B00ADB" w:rsidP="00B00ADB">
      <w:pPr>
        <w:ind w:firstLine="567"/>
        <w:rPr>
          <w:i/>
          <w:sz w:val="28"/>
          <w:szCs w:val="28"/>
        </w:rPr>
      </w:pPr>
      <w:r>
        <w:rPr>
          <w:noProof/>
          <w:sz w:val="28"/>
          <w:szCs w:val="28"/>
        </w:rPr>
        <w:drawing>
          <wp:inline distT="0" distB="0" distL="0" distR="0">
            <wp:extent cx="5505450" cy="2600325"/>
            <wp:effectExtent l="0" t="0" r="0" b="0"/>
            <wp:docPr id="1"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00ADB" w:rsidRPr="0024189E" w:rsidRDefault="00B00ADB" w:rsidP="00B00ADB">
      <w:pPr>
        <w:ind w:firstLine="567"/>
        <w:rPr>
          <w:i/>
          <w:sz w:val="28"/>
          <w:szCs w:val="28"/>
          <w:u w:val="single"/>
        </w:rPr>
      </w:pPr>
    </w:p>
    <w:p w:rsidR="00B00ADB" w:rsidRPr="0024189E" w:rsidRDefault="00B00ADB" w:rsidP="00B00ADB">
      <w:pPr>
        <w:ind w:firstLine="567"/>
        <w:jc w:val="both"/>
        <w:rPr>
          <w:sz w:val="28"/>
          <w:szCs w:val="28"/>
        </w:rPr>
      </w:pPr>
      <w:r w:rsidRPr="0024189E">
        <w:rPr>
          <w:sz w:val="28"/>
          <w:szCs w:val="28"/>
        </w:rPr>
        <w:t>На территории района с 2003 г. действует Муниципальный фонд поддержки малого предпринимательства, успешная работа которого позво</w:t>
      </w:r>
      <w:r>
        <w:rPr>
          <w:sz w:val="28"/>
          <w:szCs w:val="28"/>
        </w:rPr>
        <w:t>ляет</w:t>
      </w:r>
      <w:r w:rsidRPr="0024189E">
        <w:rPr>
          <w:sz w:val="28"/>
          <w:szCs w:val="28"/>
        </w:rPr>
        <w:t xml:space="preserve">  увеличить число предпринимателей, созда</w:t>
      </w:r>
      <w:r>
        <w:rPr>
          <w:sz w:val="28"/>
          <w:szCs w:val="28"/>
        </w:rPr>
        <w:t>ва</w:t>
      </w:r>
      <w:r w:rsidRPr="0024189E">
        <w:rPr>
          <w:sz w:val="28"/>
          <w:szCs w:val="28"/>
        </w:rPr>
        <w:t>ть новые рабочие места, увеличи</w:t>
      </w:r>
      <w:r>
        <w:rPr>
          <w:sz w:val="28"/>
          <w:szCs w:val="28"/>
        </w:rPr>
        <w:t>ва</w:t>
      </w:r>
      <w:r w:rsidRPr="0024189E">
        <w:rPr>
          <w:sz w:val="28"/>
          <w:szCs w:val="28"/>
        </w:rPr>
        <w:t>ть налоговые поступления в бюджеты всех уровней, улучш</w:t>
      </w:r>
      <w:r>
        <w:rPr>
          <w:sz w:val="28"/>
          <w:szCs w:val="28"/>
        </w:rPr>
        <w:t>а</w:t>
      </w:r>
      <w:r w:rsidRPr="0024189E">
        <w:rPr>
          <w:sz w:val="28"/>
          <w:szCs w:val="28"/>
        </w:rPr>
        <w:t xml:space="preserve">ть социально-экономическую ситуацию в районе.                 </w:t>
      </w:r>
    </w:p>
    <w:p w:rsidR="00B00ADB" w:rsidRPr="0024189E" w:rsidRDefault="00B00ADB" w:rsidP="00B00ADB">
      <w:pPr>
        <w:ind w:firstLine="567"/>
        <w:jc w:val="both"/>
        <w:rPr>
          <w:sz w:val="28"/>
          <w:szCs w:val="28"/>
        </w:rPr>
      </w:pPr>
      <w:r>
        <w:rPr>
          <w:sz w:val="28"/>
          <w:szCs w:val="28"/>
        </w:rPr>
        <w:lastRenderedPageBreak/>
        <w:t>С</w:t>
      </w:r>
      <w:r w:rsidRPr="0024189E">
        <w:rPr>
          <w:sz w:val="28"/>
          <w:szCs w:val="28"/>
        </w:rPr>
        <w:t xml:space="preserve"> 2008 года </w:t>
      </w:r>
      <w:r>
        <w:rPr>
          <w:sz w:val="28"/>
          <w:szCs w:val="28"/>
        </w:rPr>
        <w:t xml:space="preserve">в районе </w:t>
      </w:r>
      <w:r w:rsidRPr="0024189E">
        <w:rPr>
          <w:sz w:val="28"/>
          <w:szCs w:val="28"/>
        </w:rPr>
        <w:t xml:space="preserve">действует Координационный совет по развитию субъектов малого и среднего предпринимательства и </w:t>
      </w:r>
      <w:r>
        <w:rPr>
          <w:sz w:val="28"/>
          <w:szCs w:val="28"/>
        </w:rPr>
        <w:t xml:space="preserve">развитию </w:t>
      </w:r>
      <w:r w:rsidRPr="0024189E">
        <w:rPr>
          <w:sz w:val="28"/>
          <w:szCs w:val="28"/>
        </w:rPr>
        <w:t xml:space="preserve">конкуренции, в течение всего срока работы было проведено </w:t>
      </w:r>
      <w:r>
        <w:rPr>
          <w:sz w:val="28"/>
          <w:szCs w:val="28"/>
        </w:rPr>
        <w:t>35</w:t>
      </w:r>
      <w:r w:rsidRPr="0024189E">
        <w:rPr>
          <w:sz w:val="28"/>
          <w:szCs w:val="28"/>
        </w:rPr>
        <w:t xml:space="preserve"> заседаний, на которых рассматривались наиболее актуальные вопросы развития МСП, вырабатывались согласованные решения по формированию механизмов развития МСП в районе.</w:t>
      </w:r>
    </w:p>
    <w:p w:rsidR="00B00ADB" w:rsidRDefault="00B00ADB" w:rsidP="00B00ADB">
      <w:pPr>
        <w:jc w:val="both"/>
        <w:rPr>
          <w:sz w:val="28"/>
          <w:szCs w:val="28"/>
          <w:highlight w:val="yellow"/>
        </w:rPr>
      </w:pPr>
    </w:p>
    <w:p w:rsidR="00672EF4" w:rsidRPr="00DE5D07" w:rsidRDefault="00672EF4" w:rsidP="00905802">
      <w:pPr>
        <w:jc w:val="both"/>
        <w:rPr>
          <w:sz w:val="28"/>
          <w:szCs w:val="28"/>
        </w:rPr>
      </w:pPr>
    </w:p>
    <w:p w:rsidR="00672EF4" w:rsidRPr="00DE5D07" w:rsidRDefault="00B00ADB" w:rsidP="00672EF4">
      <w:pPr>
        <w:ind w:firstLine="567"/>
        <w:jc w:val="center"/>
        <w:rPr>
          <w:sz w:val="28"/>
          <w:szCs w:val="28"/>
        </w:rPr>
      </w:pPr>
      <w:r>
        <w:rPr>
          <w:sz w:val="28"/>
          <w:szCs w:val="28"/>
        </w:rPr>
        <w:t xml:space="preserve">2.6 </w:t>
      </w:r>
      <w:r w:rsidR="00672EF4" w:rsidRPr="00DE5D07">
        <w:rPr>
          <w:sz w:val="28"/>
          <w:szCs w:val="28"/>
        </w:rPr>
        <w:t>Потребительский рынок</w:t>
      </w:r>
    </w:p>
    <w:p w:rsidR="00672EF4" w:rsidRPr="00DE5D07" w:rsidRDefault="00672EF4" w:rsidP="00672EF4">
      <w:pPr>
        <w:ind w:firstLine="567"/>
        <w:jc w:val="center"/>
        <w:rPr>
          <w:sz w:val="28"/>
          <w:szCs w:val="28"/>
        </w:rPr>
      </w:pPr>
    </w:p>
    <w:p w:rsidR="00B00ADB" w:rsidRPr="0024189E" w:rsidRDefault="00B00ADB" w:rsidP="00B00ADB">
      <w:pPr>
        <w:ind w:firstLine="567"/>
        <w:jc w:val="both"/>
        <w:rPr>
          <w:sz w:val="28"/>
          <w:szCs w:val="28"/>
        </w:rPr>
      </w:pPr>
      <w:r w:rsidRPr="0024189E">
        <w:rPr>
          <w:sz w:val="28"/>
          <w:szCs w:val="28"/>
        </w:rPr>
        <w:t>На территории района прослеживается позитивная тенденция развития потребительск</w:t>
      </w:r>
      <w:r>
        <w:rPr>
          <w:sz w:val="28"/>
          <w:szCs w:val="28"/>
        </w:rPr>
        <w:t xml:space="preserve">ого рынка: увеличивается  доля </w:t>
      </w:r>
      <w:r w:rsidRPr="0024189E">
        <w:rPr>
          <w:sz w:val="28"/>
          <w:szCs w:val="28"/>
        </w:rPr>
        <w:t>розничной торговли и сети стационарных торговых объектов за счет сокращения форматов неорганизованной торговли, возрастающего качества обслуживания покупателей, расширения ассортимента товаров.</w:t>
      </w:r>
    </w:p>
    <w:p w:rsidR="00B00ADB" w:rsidRPr="00CB25F2" w:rsidRDefault="00B00ADB" w:rsidP="00B00ADB">
      <w:pPr>
        <w:ind w:firstLine="567"/>
        <w:jc w:val="both"/>
        <w:rPr>
          <w:sz w:val="28"/>
          <w:szCs w:val="28"/>
        </w:rPr>
      </w:pPr>
      <w:r>
        <w:rPr>
          <w:sz w:val="28"/>
          <w:szCs w:val="28"/>
        </w:rPr>
        <w:t>В</w:t>
      </w:r>
      <w:r w:rsidRPr="00CB25F2">
        <w:rPr>
          <w:sz w:val="28"/>
          <w:szCs w:val="28"/>
        </w:rPr>
        <w:t xml:space="preserve">  2018 год</w:t>
      </w:r>
      <w:r>
        <w:rPr>
          <w:sz w:val="28"/>
          <w:szCs w:val="28"/>
        </w:rPr>
        <w:t>у</w:t>
      </w:r>
      <w:r w:rsidRPr="00CB25F2">
        <w:rPr>
          <w:sz w:val="28"/>
          <w:szCs w:val="28"/>
        </w:rPr>
        <w:t xml:space="preserve"> в секторе розничной торговли действовало – 23</w:t>
      </w:r>
      <w:r>
        <w:rPr>
          <w:sz w:val="28"/>
          <w:szCs w:val="28"/>
        </w:rPr>
        <w:t>1</w:t>
      </w:r>
      <w:r w:rsidRPr="00CB25F2">
        <w:rPr>
          <w:sz w:val="28"/>
          <w:szCs w:val="28"/>
        </w:rPr>
        <w:t xml:space="preserve"> стационарных торговых объектов (магазины)  и 51 – нестационарных (павильоны, киоски). </w:t>
      </w:r>
    </w:p>
    <w:p w:rsidR="00B00ADB" w:rsidRPr="00CB25F2" w:rsidRDefault="00B00ADB" w:rsidP="00B00ADB">
      <w:pPr>
        <w:ind w:firstLine="567"/>
        <w:jc w:val="both"/>
        <w:rPr>
          <w:sz w:val="28"/>
          <w:szCs w:val="28"/>
          <w:lang w:eastAsia="en-US"/>
        </w:rPr>
      </w:pPr>
      <w:r w:rsidRPr="00CB25F2">
        <w:rPr>
          <w:sz w:val="28"/>
          <w:szCs w:val="28"/>
        </w:rPr>
        <w:t>В настоящее время  на территории района осуществляют свою деятельность 6 розничных сетевых компаний (</w:t>
      </w:r>
      <w:r>
        <w:rPr>
          <w:sz w:val="28"/>
          <w:szCs w:val="28"/>
        </w:rPr>
        <w:t>«</w:t>
      </w:r>
      <w:r w:rsidRPr="00CB25F2">
        <w:rPr>
          <w:sz w:val="28"/>
          <w:szCs w:val="28"/>
        </w:rPr>
        <w:t>Магнит</w:t>
      </w:r>
      <w:r>
        <w:rPr>
          <w:sz w:val="28"/>
          <w:szCs w:val="28"/>
        </w:rPr>
        <w:t>», «</w:t>
      </w:r>
      <w:proofErr w:type="spellStart"/>
      <w:r w:rsidRPr="00CB25F2">
        <w:rPr>
          <w:sz w:val="28"/>
          <w:szCs w:val="28"/>
        </w:rPr>
        <w:t>Покупочка</w:t>
      </w:r>
      <w:proofErr w:type="spellEnd"/>
      <w:r>
        <w:rPr>
          <w:sz w:val="28"/>
          <w:szCs w:val="28"/>
        </w:rPr>
        <w:t>»</w:t>
      </w:r>
      <w:r w:rsidRPr="00CB25F2">
        <w:rPr>
          <w:sz w:val="28"/>
          <w:szCs w:val="28"/>
        </w:rPr>
        <w:t xml:space="preserve">, «Пятерочка», </w:t>
      </w:r>
      <w:r>
        <w:rPr>
          <w:sz w:val="28"/>
          <w:szCs w:val="28"/>
        </w:rPr>
        <w:t>«</w:t>
      </w:r>
      <w:proofErr w:type="spellStart"/>
      <w:r w:rsidRPr="00CB25F2">
        <w:rPr>
          <w:sz w:val="28"/>
          <w:szCs w:val="28"/>
        </w:rPr>
        <w:t>Радеж</w:t>
      </w:r>
      <w:proofErr w:type="spellEnd"/>
      <w:r>
        <w:rPr>
          <w:sz w:val="28"/>
          <w:szCs w:val="28"/>
        </w:rPr>
        <w:t>»</w:t>
      </w:r>
      <w:r w:rsidRPr="00CB25F2">
        <w:rPr>
          <w:sz w:val="28"/>
          <w:szCs w:val="28"/>
        </w:rPr>
        <w:t xml:space="preserve">, </w:t>
      </w:r>
      <w:r>
        <w:rPr>
          <w:sz w:val="28"/>
          <w:szCs w:val="28"/>
        </w:rPr>
        <w:t>«</w:t>
      </w:r>
      <w:r w:rsidRPr="00CB25F2">
        <w:rPr>
          <w:sz w:val="28"/>
          <w:szCs w:val="28"/>
          <w:lang w:val="en-US"/>
        </w:rPr>
        <w:t>Fix</w:t>
      </w:r>
      <w:r w:rsidRPr="00CB25F2">
        <w:rPr>
          <w:sz w:val="28"/>
          <w:szCs w:val="28"/>
        </w:rPr>
        <w:t>-</w:t>
      </w:r>
      <w:r w:rsidRPr="00CB25F2">
        <w:rPr>
          <w:sz w:val="28"/>
          <w:szCs w:val="28"/>
          <w:lang w:val="en-US"/>
        </w:rPr>
        <w:t>price</w:t>
      </w:r>
      <w:r>
        <w:rPr>
          <w:sz w:val="28"/>
          <w:szCs w:val="28"/>
        </w:rPr>
        <w:t>»</w:t>
      </w:r>
      <w:r w:rsidRPr="00CB25F2">
        <w:rPr>
          <w:sz w:val="28"/>
          <w:szCs w:val="28"/>
        </w:rPr>
        <w:t xml:space="preserve"> и «Рубль-бум») с общим количеством магазинов – 13 единиц.</w:t>
      </w:r>
      <w:r w:rsidRPr="00CB25F2">
        <w:rPr>
          <w:sz w:val="28"/>
          <w:szCs w:val="28"/>
          <w:lang w:eastAsia="en-US"/>
        </w:rPr>
        <w:t xml:space="preserve"> </w:t>
      </w:r>
    </w:p>
    <w:p w:rsidR="00B00ADB" w:rsidRDefault="00B00ADB" w:rsidP="00B00ADB">
      <w:pPr>
        <w:ind w:firstLine="567"/>
        <w:jc w:val="both"/>
        <w:rPr>
          <w:sz w:val="28"/>
          <w:szCs w:val="28"/>
        </w:rPr>
      </w:pPr>
      <w:r>
        <w:rPr>
          <w:sz w:val="28"/>
          <w:szCs w:val="28"/>
        </w:rPr>
        <w:t>На территории района о</w:t>
      </w:r>
      <w:r w:rsidRPr="00CB25F2">
        <w:rPr>
          <w:sz w:val="28"/>
          <w:szCs w:val="28"/>
        </w:rPr>
        <w:t xml:space="preserve">рганизовано 9 ярмарок, 7 из которых  постоянно действующие. </w:t>
      </w:r>
      <w:r>
        <w:rPr>
          <w:sz w:val="28"/>
          <w:szCs w:val="28"/>
        </w:rPr>
        <w:t xml:space="preserve"> </w:t>
      </w:r>
      <w:r w:rsidRPr="00CB25F2">
        <w:rPr>
          <w:sz w:val="28"/>
          <w:szCs w:val="28"/>
        </w:rPr>
        <w:t>Работает 1 розничный рынок (сельскохозяйственный</w:t>
      </w:r>
      <w:r w:rsidRPr="0024189E">
        <w:rPr>
          <w:sz w:val="28"/>
          <w:szCs w:val="28"/>
        </w:rPr>
        <w:t xml:space="preserve">). </w:t>
      </w:r>
    </w:p>
    <w:p w:rsidR="00B00ADB" w:rsidRDefault="00B00ADB" w:rsidP="00B00ADB">
      <w:pPr>
        <w:ind w:right="62" w:firstLine="567"/>
        <w:jc w:val="both"/>
        <w:rPr>
          <w:sz w:val="28"/>
          <w:szCs w:val="28"/>
        </w:rPr>
      </w:pPr>
      <w:r w:rsidRPr="003F006B">
        <w:rPr>
          <w:sz w:val="28"/>
          <w:szCs w:val="28"/>
        </w:rPr>
        <w:t>В 2018 году была разработана Схема нестационарных торговых объектов на  период с 2019 по 2022 годы, в</w:t>
      </w:r>
      <w:r>
        <w:rPr>
          <w:sz w:val="28"/>
          <w:szCs w:val="28"/>
        </w:rPr>
        <w:t xml:space="preserve"> </w:t>
      </w:r>
      <w:proofErr w:type="gramStart"/>
      <w:r>
        <w:rPr>
          <w:sz w:val="28"/>
          <w:szCs w:val="28"/>
        </w:rPr>
        <w:t>которую</w:t>
      </w:r>
      <w:proofErr w:type="gramEnd"/>
      <w:r>
        <w:rPr>
          <w:sz w:val="28"/>
          <w:szCs w:val="28"/>
        </w:rPr>
        <w:t xml:space="preserve"> включены 56 нестационарных торговых объектов.</w:t>
      </w:r>
      <w:r w:rsidRPr="003F006B">
        <w:rPr>
          <w:sz w:val="28"/>
          <w:szCs w:val="28"/>
        </w:rPr>
        <w:t xml:space="preserve"> </w:t>
      </w:r>
    </w:p>
    <w:p w:rsidR="00B00ADB" w:rsidRPr="00942F7B" w:rsidRDefault="00B00ADB" w:rsidP="00B00ADB">
      <w:pPr>
        <w:ind w:right="62" w:firstLine="567"/>
        <w:jc w:val="both"/>
        <w:rPr>
          <w:sz w:val="28"/>
          <w:szCs w:val="28"/>
        </w:rPr>
      </w:pPr>
      <w:r w:rsidRPr="00942F7B">
        <w:rPr>
          <w:sz w:val="28"/>
          <w:szCs w:val="28"/>
        </w:rPr>
        <w:t>В 201</w:t>
      </w:r>
      <w:r>
        <w:rPr>
          <w:sz w:val="28"/>
          <w:szCs w:val="28"/>
        </w:rPr>
        <w:t>8</w:t>
      </w:r>
      <w:r w:rsidRPr="00942F7B">
        <w:rPr>
          <w:sz w:val="28"/>
          <w:szCs w:val="28"/>
        </w:rPr>
        <w:t xml:space="preserve"> году оборот розничной торговли сложился в объеме </w:t>
      </w:r>
      <w:r w:rsidRPr="00A82480">
        <w:rPr>
          <w:sz w:val="28"/>
          <w:szCs w:val="28"/>
        </w:rPr>
        <w:t>2059</w:t>
      </w:r>
      <w:r>
        <w:rPr>
          <w:sz w:val="28"/>
          <w:szCs w:val="28"/>
        </w:rPr>
        <w:t>,7</w:t>
      </w:r>
      <w:r w:rsidRPr="00942F7B">
        <w:rPr>
          <w:sz w:val="28"/>
          <w:szCs w:val="28"/>
        </w:rPr>
        <w:t xml:space="preserve"> млн. </w:t>
      </w:r>
      <w:r w:rsidRPr="00A82480">
        <w:rPr>
          <w:sz w:val="28"/>
          <w:szCs w:val="28"/>
        </w:rPr>
        <w:t>рублей и составил 106 процента к обороту 2017 года  в действующих ценах и 102 процента в сопоставимых</w:t>
      </w:r>
      <w:r w:rsidRPr="00942F7B">
        <w:rPr>
          <w:sz w:val="28"/>
          <w:szCs w:val="28"/>
        </w:rPr>
        <w:t xml:space="preserve"> ценах.</w:t>
      </w:r>
    </w:p>
    <w:p w:rsidR="00B00ADB" w:rsidRPr="00942F7B" w:rsidRDefault="00B00ADB" w:rsidP="00B00ADB">
      <w:pPr>
        <w:ind w:firstLine="567"/>
        <w:jc w:val="both"/>
        <w:rPr>
          <w:sz w:val="28"/>
          <w:szCs w:val="28"/>
        </w:rPr>
      </w:pPr>
      <w:r w:rsidRPr="00942F7B">
        <w:rPr>
          <w:sz w:val="28"/>
          <w:szCs w:val="28"/>
        </w:rPr>
        <w:t>Оборот общественного питания в 201</w:t>
      </w:r>
      <w:r>
        <w:rPr>
          <w:sz w:val="28"/>
          <w:szCs w:val="28"/>
        </w:rPr>
        <w:t>8</w:t>
      </w:r>
      <w:r w:rsidRPr="00942F7B">
        <w:rPr>
          <w:sz w:val="28"/>
          <w:szCs w:val="28"/>
        </w:rPr>
        <w:t xml:space="preserve"> году составил </w:t>
      </w:r>
      <w:r w:rsidRPr="00A82480">
        <w:rPr>
          <w:sz w:val="28"/>
          <w:szCs w:val="28"/>
        </w:rPr>
        <w:t>35,</w:t>
      </w:r>
      <w:r>
        <w:rPr>
          <w:sz w:val="28"/>
          <w:szCs w:val="28"/>
        </w:rPr>
        <w:t>2</w:t>
      </w:r>
      <w:r w:rsidRPr="00942F7B">
        <w:rPr>
          <w:sz w:val="28"/>
          <w:szCs w:val="28"/>
        </w:rPr>
        <w:t xml:space="preserve"> млн.  рублей или 11</w:t>
      </w:r>
      <w:r>
        <w:rPr>
          <w:sz w:val="28"/>
          <w:szCs w:val="28"/>
        </w:rPr>
        <w:t>0</w:t>
      </w:r>
      <w:r w:rsidRPr="00942F7B">
        <w:rPr>
          <w:sz w:val="28"/>
          <w:szCs w:val="28"/>
        </w:rPr>
        <w:t xml:space="preserve"> процентов к 201</w:t>
      </w:r>
      <w:r>
        <w:rPr>
          <w:sz w:val="28"/>
          <w:szCs w:val="28"/>
        </w:rPr>
        <w:t>7 году в действующих ценах и 104 процента</w:t>
      </w:r>
      <w:r w:rsidRPr="00942F7B">
        <w:rPr>
          <w:sz w:val="28"/>
          <w:szCs w:val="28"/>
        </w:rPr>
        <w:t xml:space="preserve"> – в сопоставимых.</w:t>
      </w:r>
    </w:p>
    <w:p w:rsidR="00B00ADB" w:rsidRPr="00942F7B" w:rsidRDefault="00B00ADB" w:rsidP="00B00ADB">
      <w:pPr>
        <w:ind w:firstLine="567"/>
        <w:jc w:val="both"/>
        <w:rPr>
          <w:sz w:val="28"/>
          <w:szCs w:val="28"/>
        </w:rPr>
      </w:pPr>
      <w:r w:rsidRPr="00942F7B">
        <w:rPr>
          <w:sz w:val="28"/>
          <w:szCs w:val="28"/>
        </w:rPr>
        <w:t>На сегодняшний день  количество предприятий общедоступной сети общественного питания составило 3</w:t>
      </w:r>
      <w:r>
        <w:rPr>
          <w:sz w:val="28"/>
          <w:szCs w:val="28"/>
        </w:rPr>
        <w:t>0 единицы на 1021</w:t>
      </w:r>
      <w:r w:rsidRPr="00942F7B">
        <w:rPr>
          <w:sz w:val="28"/>
          <w:szCs w:val="28"/>
        </w:rPr>
        <w:t xml:space="preserve"> посадочны</w:t>
      </w:r>
      <w:r>
        <w:rPr>
          <w:sz w:val="28"/>
          <w:szCs w:val="28"/>
        </w:rPr>
        <w:t>е</w:t>
      </w:r>
      <w:r w:rsidRPr="00942F7B">
        <w:rPr>
          <w:sz w:val="28"/>
          <w:szCs w:val="28"/>
        </w:rPr>
        <w:t xml:space="preserve"> мест</w:t>
      </w:r>
      <w:r>
        <w:rPr>
          <w:sz w:val="28"/>
          <w:szCs w:val="28"/>
        </w:rPr>
        <w:t>о</w:t>
      </w:r>
      <w:r w:rsidRPr="00942F7B">
        <w:rPr>
          <w:sz w:val="28"/>
          <w:szCs w:val="28"/>
        </w:rPr>
        <w:t>.</w:t>
      </w:r>
    </w:p>
    <w:p w:rsidR="00B00ADB" w:rsidRPr="00F156DE" w:rsidRDefault="00B00ADB" w:rsidP="00B00ADB">
      <w:pPr>
        <w:ind w:firstLine="567"/>
        <w:jc w:val="both"/>
        <w:rPr>
          <w:sz w:val="28"/>
          <w:szCs w:val="28"/>
        </w:rPr>
      </w:pPr>
      <w:r w:rsidRPr="00BC1F11">
        <w:rPr>
          <w:sz w:val="28"/>
          <w:szCs w:val="28"/>
        </w:rPr>
        <w:t>В 201</w:t>
      </w:r>
      <w:r>
        <w:rPr>
          <w:sz w:val="28"/>
          <w:szCs w:val="28"/>
        </w:rPr>
        <w:t>8</w:t>
      </w:r>
      <w:r w:rsidRPr="00BC1F11">
        <w:rPr>
          <w:sz w:val="28"/>
          <w:szCs w:val="28"/>
        </w:rPr>
        <w:t xml:space="preserve"> году оборот платных плуг составил </w:t>
      </w:r>
      <w:r>
        <w:rPr>
          <w:sz w:val="28"/>
          <w:szCs w:val="28"/>
        </w:rPr>
        <w:t>506</w:t>
      </w:r>
      <w:r w:rsidRPr="00BC1F11">
        <w:rPr>
          <w:sz w:val="28"/>
          <w:szCs w:val="28"/>
        </w:rPr>
        <w:t xml:space="preserve"> </w:t>
      </w:r>
      <w:r>
        <w:rPr>
          <w:sz w:val="28"/>
          <w:szCs w:val="28"/>
        </w:rPr>
        <w:t xml:space="preserve">млн. рублей, что </w:t>
      </w:r>
      <w:r w:rsidRPr="00BC1F11">
        <w:rPr>
          <w:sz w:val="28"/>
          <w:szCs w:val="28"/>
        </w:rPr>
        <w:t>к обороту 201</w:t>
      </w:r>
      <w:r>
        <w:rPr>
          <w:sz w:val="28"/>
          <w:szCs w:val="28"/>
        </w:rPr>
        <w:t>7</w:t>
      </w:r>
      <w:r w:rsidRPr="00BC1F11">
        <w:rPr>
          <w:sz w:val="28"/>
          <w:szCs w:val="28"/>
        </w:rPr>
        <w:t xml:space="preserve"> года  </w:t>
      </w:r>
      <w:r>
        <w:rPr>
          <w:sz w:val="28"/>
          <w:szCs w:val="28"/>
        </w:rPr>
        <w:t>составило 101</w:t>
      </w:r>
      <w:r w:rsidRPr="00BC1F11">
        <w:rPr>
          <w:sz w:val="28"/>
          <w:szCs w:val="28"/>
        </w:rPr>
        <w:t xml:space="preserve"> процент </w:t>
      </w:r>
      <w:r>
        <w:rPr>
          <w:sz w:val="28"/>
          <w:szCs w:val="28"/>
        </w:rPr>
        <w:t xml:space="preserve">в действующих ценах и </w:t>
      </w:r>
      <w:r w:rsidRPr="00BC1F11">
        <w:rPr>
          <w:sz w:val="28"/>
          <w:szCs w:val="28"/>
        </w:rPr>
        <w:t>в сопоставимых.</w:t>
      </w:r>
    </w:p>
    <w:p w:rsidR="00B00ADB" w:rsidRPr="00F156DE" w:rsidRDefault="00B00ADB" w:rsidP="00B00ADB">
      <w:pPr>
        <w:ind w:firstLine="567"/>
        <w:jc w:val="both"/>
        <w:rPr>
          <w:sz w:val="28"/>
          <w:szCs w:val="28"/>
        </w:rPr>
      </w:pPr>
      <w:r w:rsidRPr="00F156DE">
        <w:rPr>
          <w:sz w:val="28"/>
          <w:szCs w:val="28"/>
        </w:rPr>
        <w:t>В общем объеме платных услуг 7%  занимают  бытовые услуги населению, что в физическом выражении составило 3</w:t>
      </w:r>
      <w:r>
        <w:rPr>
          <w:sz w:val="28"/>
          <w:szCs w:val="28"/>
        </w:rPr>
        <w:t>7</w:t>
      </w:r>
      <w:r w:rsidRPr="00F156DE">
        <w:rPr>
          <w:sz w:val="28"/>
          <w:szCs w:val="28"/>
        </w:rPr>
        <w:t xml:space="preserve"> млн. рублей.</w:t>
      </w:r>
    </w:p>
    <w:p w:rsidR="00B00ADB" w:rsidRPr="00F156DE" w:rsidRDefault="00B00ADB" w:rsidP="00B00ADB">
      <w:pPr>
        <w:ind w:firstLine="567"/>
        <w:jc w:val="both"/>
        <w:rPr>
          <w:sz w:val="28"/>
          <w:szCs w:val="28"/>
        </w:rPr>
      </w:pPr>
      <w:r w:rsidRPr="00F156DE">
        <w:rPr>
          <w:sz w:val="28"/>
          <w:szCs w:val="28"/>
        </w:rPr>
        <w:t>По оценке в 201</w:t>
      </w:r>
      <w:r>
        <w:rPr>
          <w:sz w:val="28"/>
          <w:szCs w:val="28"/>
        </w:rPr>
        <w:t>9</w:t>
      </w:r>
      <w:r w:rsidRPr="00F156DE">
        <w:rPr>
          <w:sz w:val="28"/>
          <w:szCs w:val="28"/>
        </w:rPr>
        <w:t xml:space="preserve"> году оборот розничной торговли в сопоставимых ценах составит 10</w:t>
      </w:r>
      <w:r>
        <w:rPr>
          <w:sz w:val="28"/>
          <w:szCs w:val="28"/>
        </w:rPr>
        <w:t>2</w:t>
      </w:r>
      <w:r w:rsidRPr="00F156DE">
        <w:rPr>
          <w:sz w:val="28"/>
          <w:szCs w:val="28"/>
        </w:rPr>
        <w:t xml:space="preserve"> процент</w:t>
      </w:r>
      <w:r>
        <w:rPr>
          <w:sz w:val="28"/>
          <w:szCs w:val="28"/>
        </w:rPr>
        <w:t>а</w:t>
      </w:r>
      <w:r w:rsidRPr="00F156DE">
        <w:rPr>
          <w:sz w:val="28"/>
          <w:szCs w:val="28"/>
        </w:rPr>
        <w:t xml:space="preserve"> от уровня 201</w:t>
      </w:r>
      <w:r>
        <w:rPr>
          <w:sz w:val="28"/>
          <w:szCs w:val="28"/>
        </w:rPr>
        <w:t>8</w:t>
      </w:r>
      <w:r w:rsidRPr="00F156DE">
        <w:rPr>
          <w:sz w:val="28"/>
          <w:szCs w:val="28"/>
        </w:rPr>
        <w:t xml:space="preserve"> года, что в физической массе достигнет </w:t>
      </w:r>
      <w:r w:rsidRPr="003F006B">
        <w:rPr>
          <w:sz w:val="28"/>
          <w:szCs w:val="28"/>
        </w:rPr>
        <w:t>2195</w:t>
      </w:r>
      <w:r>
        <w:rPr>
          <w:sz w:val="28"/>
          <w:szCs w:val="28"/>
        </w:rPr>
        <w:t xml:space="preserve">,5млн. </w:t>
      </w:r>
      <w:r w:rsidRPr="00F156DE">
        <w:rPr>
          <w:sz w:val="28"/>
          <w:szCs w:val="28"/>
        </w:rPr>
        <w:t xml:space="preserve">рублей. </w:t>
      </w:r>
    </w:p>
    <w:p w:rsidR="00B00ADB" w:rsidRPr="00F156DE" w:rsidRDefault="00B00ADB" w:rsidP="00B00ADB">
      <w:pPr>
        <w:ind w:firstLine="567"/>
        <w:jc w:val="both"/>
        <w:rPr>
          <w:bCs/>
          <w:sz w:val="28"/>
          <w:szCs w:val="28"/>
        </w:rPr>
      </w:pPr>
      <w:r>
        <w:rPr>
          <w:sz w:val="28"/>
          <w:szCs w:val="28"/>
        </w:rPr>
        <w:t>Прогнозируемый товарооборот района представлен ниже</w:t>
      </w:r>
      <w:r w:rsidRPr="00F156DE">
        <w:rPr>
          <w:bCs/>
          <w:sz w:val="28"/>
          <w:szCs w:val="28"/>
        </w:rPr>
        <w:t>:</w:t>
      </w:r>
    </w:p>
    <w:p w:rsidR="00B00ADB" w:rsidRPr="00F156DE" w:rsidRDefault="00B00ADB" w:rsidP="00B00ADB">
      <w:pPr>
        <w:ind w:firstLine="567"/>
        <w:jc w:val="both"/>
        <w:rPr>
          <w:sz w:val="28"/>
          <w:szCs w:val="28"/>
        </w:rPr>
      </w:pPr>
      <w:r w:rsidRPr="00F156DE">
        <w:rPr>
          <w:sz w:val="28"/>
          <w:szCs w:val="28"/>
        </w:rPr>
        <w:t xml:space="preserve">в 2020 году – </w:t>
      </w:r>
      <w:r w:rsidRPr="00F22A43">
        <w:rPr>
          <w:sz w:val="28"/>
          <w:szCs w:val="28"/>
        </w:rPr>
        <w:t>2335</w:t>
      </w:r>
      <w:r>
        <w:rPr>
          <w:sz w:val="28"/>
          <w:szCs w:val="28"/>
        </w:rPr>
        <w:t>,</w:t>
      </w:r>
      <w:r w:rsidRPr="00F22A43">
        <w:rPr>
          <w:sz w:val="28"/>
          <w:szCs w:val="28"/>
        </w:rPr>
        <w:t>9</w:t>
      </w:r>
      <w:r w:rsidRPr="00F156DE">
        <w:rPr>
          <w:sz w:val="28"/>
          <w:szCs w:val="28"/>
        </w:rPr>
        <w:t xml:space="preserve"> млн. рублей или 10</w:t>
      </w:r>
      <w:r>
        <w:rPr>
          <w:sz w:val="28"/>
          <w:szCs w:val="28"/>
        </w:rPr>
        <w:t>3</w:t>
      </w:r>
      <w:r w:rsidRPr="00F156DE">
        <w:rPr>
          <w:sz w:val="28"/>
          <w:szCs w:val="28"/>
        </w:rPr>
        <w:t xml:space="preserve"> 0% к 2019 году; </w:t>
      </w:r>
    </w:p>
    <w:p w:rsidR="00B00ADB" w:rsidRDefault="00B00ADB" w:rsidP="00B00ADB">
      <w:pPr>
        <w:ind w:firstLine="567"/>
        <w:jc w:val="both"/>
        <w:rPr>
          <w:sz w:val="28"/>
          <w:szCs w:val="28"/>
        </w:rPr>
      </w:pPr>
      <w:r w:rsidRPr="00F156DE">
        <w:rPr>
          <w:sz w:val="28"/>
          <w:szCs w:val="28"/>
        </w:rPr>
        <w:lastRenderedPageBreak/>
        <w:t xml:space="preserve">в 2021 году – </w:t>
      </w:r>
      <w:r w:rsidRPr="00F22A43">
        <w:rPr>
          <w:sz w:val="28"/>
          <w:szCs w:val="28"/>
        </w:rPr>
        <w:t>2494</w:t>
      </w:r>
      <w:r>
        <w:rPr>
          <w:sz w:val="28"/>
          <w:szCs w:val="28"/>
        </w:rPr>
        <w:t>.</w:t>
      </w:r>
      <w:r w:rsidRPr="00F22A43">
        <w:rPr>
          <w:sz w:val="28"/>
          <w:szCs w:val="28"/>
        </w:rPr>
        <w:t>9</w:t>
      </w:r>
      <w:r>
        <w:rPr>
          <w:sz w:val="28"/>
          <w:szCs w:val="28"/>
        </w:rPr>
        <w:t xml:space="preserve"> </w:t>
      </w:r>
      <w:r w:rsidRPr="00F156DE">
        <w:rPr>
          <w:sz w:val="28"/>
          <w:szCs w:val="28"/>
        </w:rPr>
        <w:t>млн. рублей или 103 % к 2020 году</w:t>
      </w:r>
      <w:r>
        <w:rPr>
          <w:sz w:val="28"/>
          <w:szCs w:val="28"/>
        </w:rPr>
        <w:t>;</w:t>
      </w:r>
    </w:p>
    <w:p w:rsidR="00B00ADB" w:rsidRPr="00F156DE" w:rsidRDefault="00B00ADB" w:rsidP="00B00ADB">
      <w:pPr>
        <w:ind w:firstLine="567"/>
        <w:jc w:val="both"/>
        <w:rPr>
          <w:sz w:val="28"/>
          <w:szCs w:val="28"/>
        </w:rPr>
      </w:pPr>
      <w:r>
        <w:rPr>
          <w:sz w:val="28"/>
          <w:szCs w:val="28"/>
        </w:rPr>
        <w:t xml:space="preserve">в 2022 году – </w:t>
      </w:r>
      <w:r w:rsidRPr="00F22A43">
        <w:rPr>
          <w:sz w:val="28"/>
          <w:szCs w:val="28"/>
        </w:rPr>
        <w:t>2667</w:t>
      </w:r>
      <w:r>
        <w:rPr>
          <w:sz w:val="28"/>
          <w:szCs w:val="28"/>
        </w:rPr>
        <w:t xml:space="preserve">,4 </w:t>
      </w:r>
      <w:r w:rsidRPr="00F156DE">
        <w:rPr>
          <w:sz w:val="28"/>
          <w:szCs w:val="28"/>
        </w:rPr>
        <w:t>млн. рублей или 103 % к 202</w:t>
      </w:r>
      <w:r>
        <w:rPr>
          <w:sz w:val="28"/>
          <w:szCs w:val="28"/>
        </w:rPr>
        <w:t>1</w:t>
      </w:r>
      <w:r w:rsidRPr="00F156DE">
        <w:rPr>
          <w:sz w:val="28"/>
          <w:szCs w:val="28"/>
        </w:rPr>
        <w:t xml:space="preserve"> году.</w:t>
      </w:r>
    </w:p>
    <w:p w:rsidR="00B00ADB" w:rsidRPr="00A8663A" w:rsidRDefault="00B00ADB" w:rsidP="00B00ADB">
      <w:pPr>
        <w:ind w:firstLine="567"/>
        <w:jc w:val="both"/>
        <w:rPr>
          <w:sz w:val="28"/>
          <w:szCs w:val="28"/>
        </w:rPr>
      </w:pPr>
      <w:r w:rsidRPr="00A8663A">
        <w:rPr>
          <w:sz w:val="28"/>
          <w:szCs w:val="28"/>
        </w:rPr>
        <w:t>По оценке в 201</w:t>
      </w:r>
      <w:r>
        <w:rPr>
          <w:sz w:val="28"/>
          <w:szCs w:val="28"/>
        </w:rPr>
        <w:t>9</w:t>
      </w:r>
      <w:r w:rsidRPr="00A8663A">
        <w:rPr>
          <w:sz w:val="28"/>
          <w:szCs w:val="28"/>
        </w:rPr>
        <w:t xml:space="preserve"> году оборот общественного питания достигнет 3</w:t>
      </w:r>
      <w:r>
        <w:rPr>
          <w:sz w:val="28"/>
          <w:szCs w:val="28"/>
        </w:rPr>
        <w:t>8</w:t>
      </w:r>
      <w:r w:rsidRPr="00A8663A">
        <w:rPr>
          <w:sz w:val="28"/>
          <w:szCs w:val="28"/>
        </w:rPr>
        <w:t>,2 млн. рублей или 104% в сопоставимых ценах к 201</w:t>
      </w:r>
      <w:r>
        <w:rPr>
          <w:sz w:val="28"/>
          <w:szCs w:val="28"/>
        </w:rPr>
        <w:t>8</w:t>
      </w:r>
      <w:r w:rsidRPr="00A8663A">
        <w:rPr>
          <w:sz w:val="28"/>
          <w:szCs w:val="28"/>
        </w:rPr>
        <w:t xml:space="preserve"> году. </w:t>
      </w:r>
    </w:p>
    <w:p w:rsidR="00B00ADB" w:rsidRPr="00A8663A" w:rsidRDefault="00B00ADB" w:rsidP="00B00ADB">
      <w:pPr>
        <w:ind w:firstLine="567"/>
        <w:jc w:val="both"/>
        <w:rPr>
          <w:sz w:val="28"/>
          <w:szCs w:val="28"/>
        </w:rPr>
      </w:pPr>
      <w:r w:rsidRPr="00A8663A">
        <w:rPr>
          <w:sz w:val="28"/>
          <w:szCs w:val="28"/>
        </w:rPr>
        <w:t>Общественное питание прогнозируется:</w:t>
      </w:r>
    </w:p>
    <w:p w:rsidR="00B00ADB" w:rsidRPr="00A8663A" w:rsidRDefault="00B00ADB" w:rsidP="00B00ADB">
      <w:pPr>
        <w:ind w:firstLine="567"/>
        <w:jc w:val="both"/>
        <w:rPr>
          <w:bCs/>
          <w:sz w:val="28"/>
          <w:szCs w:val="28"/>
        </w:rPr>
      </w:pPr>
      <w:r w:rsidRPr="00A8663A">
        <w:rPr>
          <w:bCs/>
          <w:sz w:val="28"/>
          <w:szCs w:val="28"/>
        </w:rPr>
        <w:t>в 2020 году – 41</w:t>
      </w:r>
      <w:r>
        <w:rPr>
          <w:bCs/>
          <w:sz w:val="28"/>
          <w:szCs w:val="28"/>
        </w:rPr>
        <w:t>, 2</w:t>
      </w:r>
      <w:r w:rsidRPr="00A8663A">
        <w:rPr>
          <w:sz w:val="28"/>
          <w:szCs w:val="28"/>
        </w:rPr>
        <w:t xml:space="preserve"> млн. рублей или 104 % к 2019 году;</w:t>
      </w:r>
    </w:p>
    <w:p w:rsidR="00B00ADB" w:rsidRDefault="00B00ADB" w:rsidP="00B00ADB">
      <w:pPr>
        <w:ind w:firstLine="567"/>
        <w:jc w:val="both"/>
        <w:rPr>
          <w:sz w:val="28"/>
          <w:szCs w:val="28"/>
        </w:rPr>
      </w:pPr>
      <w:r w:rsidRPr="00A8663A">
        <w:rPr>
          <w:bCs/>
          <w:sz w:val="28"/>
          <w:szCs w:val="28"/>
        </w:rPr>
        <w:t>в 2021 году – 44,</w:t>
      </w:r>
      <w:r>
        <w:rPr>
          <w:bCs/>
          <w:sz w:val="28"/>
          <w:szCs w:val="28"/>
        </w:rPr>
        <w:t>6</w:t>
      </w:r>
      <w:r w:rsidRPr="00A8663A">
        <w:rPr>
          <w:sz w:val="28"/>
          <w:szCs w:val="28"/>
        </w:rPr>
        <w:t xml:space="preserve"> млн. рублей или 104 % к 2020 году</w:t>
      </w:r>
      <w:r>
        <w:rPr>
          <w:sz w:val="28"/>
          <w:szCs w:val="28"/>
        </w:rPr>
        <w:t>;</w:t>
      </w:r>
    </w:p>
    <w:p w:rsidR="00B00ADB" w:rsidRPr="00A8663A" w:rsidRDefault="00B00ADB" w:rsidP="00B00ADB">
      <w:pPr>
        <w:ind w:firstLine="567"/>
        <w:jc w:val="both"/>
        <w:rPr>
          <w:sz w:val="28"/>
          <w:szCs w:val="28"/>
        </w:rPr>
      </w:pPr>
      <w:r>
        <w:rPr>
          <w:sz w:val="28"/>
          <w:szCs w:val="28"/>
        </w:rPr>
        <w:t>в 2022 году – 48 млн. рублей или 104 % к 2021 году</w:t>
      </w:r>
      <w:r w:rsidRPr="00A8663A">
        <w:rPr>
          <w:sz w:val="28"/>
          <w:szCs w:val="28"/>
        </w:rPr>
        <w:t>.</w:t>
      </w:r>
    </w:p>
    <w:p w:rsidR="00B00ADB" w:rsidRDefault="00B00ADB" w:rsidP="00B00ADB">
      <w:pPr>
        <w:ind w:firstLine="567"/>
        <w:jc w:val="both"/>
        <w:rPr>
          <w:sz w:val="28"/>
          <w:szCs w:val="28"/>
        </w:rPr>
      </w:pPr>
      <w:r w:rsidRPr="00825B8F">
        <w:rPr>
          <w:sz w:val="28"/>
          <w:szCs w:val="28"/>
        </w:rPr>
        <w:t>По оценке в 201</w:t>
      </w:r>
      <w:r>
        <w:rPr>
          <w:sz w:val="28"/>
          <w:szCs w:val="28"/>
        </w:rPr>
        <w:t>9</w:t>
      </w:r>
      <w:r w:rsidRPr="00825B8F">
        <w:rPr>
          <w:sz w:val="28"/>
          <w:szCs w:val="28"/>
        </w:rPr>
        <w:t xml:space="preserve"> году объем платных услуг составит </w:t>
      </w:r>
      <w:r w:rsidRPr="00EB1F15">
        <w:rPr>
          <w:sz w:val="28"/>
          <w:szCs w:val="28"/>
        </w:rPr>
        <w:t>532</w:t>
      </w:r>
      <w:r>
        <w:rPr>
          <w:sz w:val="28"/>
          <w:szCs w:val="28"/>
        </w:rPr>
        <w:t>,0</w:t>
      </w:r>
      <w:r w:rsidRPr="00EB1F15">
        <w:rPr>
          <w:sz w:val="28"/>
          <w:szCs w:val="28"/>
        </w:rPr>
        <w:t xml:space="preserve"> </w:t>
      </w:r>
      <w:r>
        <w:rPr>
          <w:sz w:val="28"/>
          <w:szCs w:val="28"/>
        </w:rPr>
        <w:t>млн. рублей или  101</w:t>
      </w:r>
      <w:r w:rsidRPr="00825B8F">
        <w:rPr>
          <w:sz w:val="28"/>
          <w:szCs w:val="28"/>
        </w:rPr>
        <w:t xml:space="preserve"> % в сопоставимых ценах к 201</w:t>
      </w:r>
      <w:r>
        <w:rPr>
          <w:sz w:val="28"/>
          <w:szCs w:val="28"/>
        </w:rPr>
        <w:t>8</w:t>
      </w:r>
      <w:r w:rsidRPr="00825B8F">
        <w:rPr>
          <w:sz w:val="28"/>
          <w:szCs w:val="28"/>
        </w:rPr>
        <w:t xml:space="preserve"> году.</w:t>
      </w:r>
    </w:p>
    <w:p w:rsidR="00B00ADB" w:rsidRDefault="00B00ADB" w:rsidP="00B00ADB">
      <w:pPr>
        <w:ind w:firstLine="567"/>
        <w:jc w:val="both"/>
        <w:rPr>
          <w:sz w:val="28"/>
          <w:szCs w:val="28"/>
        </w:rPr>
      </w:pPr>
      <w:r>
        <w:rPr>
          <w:sz w:val="28"/>
          <w:szCs w:val="28"/>
        </w:rPr>
        <w:t>Прогнозируемый объем платных услуг представлен ниже:</w:t>
      </w:r>
    </w:p>
    <w:p w:rsidR="00B00ADB" w:rsidRPr="00A8663A" w:rsidRDefault="00B00ADB" w:rsidP="00B00ADB">
      <w:pPr>
        <w:ind w:firstLine="567"/>
        <w:jc w:val="both"/>
        <w:rPr>
          <w:bCs/>
          <w:sz w:val="28"/>
          <w:szCs w:val="28"/>
        </w:rPr>
      </w:pPr>
      <w:r w:rsidRPr="00A8663A">
        <w:rPr>
          <w:bCs/>
          <w:sz w:val="28"/>
          <w:szCs w:val="28"/>
        </w:rPr>
        <w:t xml:space="preserve">в 2020 году – </w:t>
      </w:r>
      <w:r w:rsidRPr="00EB1F15">
        <w:rPr>
          <w:bCs/>
          <w:sz w:val="28"/>
          <w:szCs w:val="28"/>
        </w:rPr>
        <w:t>557</w:t>
      </w:r>
      <w:r>
        <w:rPr>
          <w:bCs/>
          <w:sz w:val="28"/>
          <w:szCs w:val="28"/>
        </w:rPr>
        <w:t>,</w:t>
      </w:r>
      <w:r w:rsidRPr="00EB1F15">
        <w:rPr>
          <w:bCs/>
          <w:sz w:val="28"/>
          <w:szCs w:val="28"/>
        </w:rPr>
        <w:t xml:space="preserve">9 </w:t>
      </w:r>
      <w:r w:rsidRPr="00A8663A">
        <w:rPr>
          <w:sz w:val="28"/>
          <w:szCs w:val="28"/>
        </w:rPr>
        <w:t>млн. рублей или 10</w:t>
      </w:r>
      <w:r>
        <w:rPr>
          <w:sz w:val="28"/>
          <w:szCs w:val="28"/>
        </w:rPr>
        <w:t>1</w:t>
      </w:r>
      <w:r w:rsidRPr="00A8663A">
        <w:rPr>
          <w:sz w:val="28"/>
          <w:szCs w:val="28"/>
        </w:rPr>
        <w:t xml:space="preserve"> % к 2019 году;</w:t>
      </w:r>
    </w:p>
    <w:p w:rsidR="00B00ADB" w:rsidRDefault="00B00ADB" w:rsidP="00B00ADB">
      <w:pPr>
        <w:ind w:firstLine="567"/>
        <w:jc w:val="both"/>
        <w:rPr>
          <w:sz w:val="28"/>
          <w:szCs w:val="28"/>
        </w:rPr>
      </w:pPr>
      <w:r w:rsidRPr="00A8663A">
        <w:rPr>
          <w:bCs/>
          <w:sz w:val="28"/>
          <w:szCs w:val="28"/>
        </w:rPr>
        <w:t xml:space="preserve">в 2021 году – </w:t>
      </w:r>
      <w:r w:rsidRPr="00EB1F15">
        <w:rPr>
          <w:bCs/>
          <w:sz w:val="28"/>
          <w:szCs w:val="28"/>
        </w:rPr>
        <w:t>587</w:t>
      </w:r>
      <w:r>
        <w:rPr>
          <w:bCs/>
          <w:sz w:val="28"/>
          <w:szCs w:val="28"/>
        </w:rPr>
        <w:t>,3</w:t>
      </w:r>
      <w:r w:rsidRPr="00EB1F15">
        <w:rPr>
          <w:bCs/>
          <w:sz w:val="28"/>
          <w:szCs w:val="28"/>
        </w:rPr>
        <w:t xml:space="preserve"> </w:t>
      </w:r>
      <w:r w:rsidRPr="00A8663A">
        <w:rPr>
          <w:sz w:val="28"/>
          <w:szCs w:val="28"/>
        </w:rPr>
        <w:t>млн. рублей или 10</w:t>
      </w:r>
      <w:r>
        <w:rPr>
          <w:sz w:val="28"/>
          <w:szCs w:val="28"/>
        </w:rPr>
        <w:t>1</w:t>
      </w:r>
      <w:r w:rsidRPr="00A8663A">
        <w:rPr>
          <w:sz w:val="28"/>
          <w:szCs w:val="28"/>
        </w:rPr>
        <w:t xml:space="preserve"> % к 2020 году</w:t>
      </w:r>
      <w:r>
        <w:rPr>
          <w:sz w:val="28"/>
          <w:szCs w:val="28"/>
        </w:rPr>
        <w:t>;</w:t>
      </w:r>
    </w:p>
    <w:p w:rsidR="00B00ADB" w:rsidRPr="00A8663A" w:rsidRDefault="00B00ADB" w:rsidP="00B00ADB">
      <w:pPr>
        <w:ind w:firstLine="567"/>
        <w:jc w:val="both"/>
        <w:rPr>
          <w:sz w:val="28"/>
          <w:szCs w:val="28"/>
        </w:rPr>
      </w:pPr>
      <w:r>
        <w:rPr>
          <w:sz w:val="28"/>
          <w:szCs w:val="28"/>
        </w:rPr>
        <w:t xml:space="preserve">в 2022 году – </w:t>
      </w:r>
      <w:r w:rsidRPr="00EB1F15">
        <w:rPr>
          <w:sz w:val="28"/>
          <w:szCs w:val="28"/>
        </w:rPr>
        <w:t>619</w:t>
      </w:r>
      <w:r>
        <w:rPr>
          <w:sz w:val="28"/>
          <w:szCs w:val="28"/>
        </w:rPr>
        <w:t>,</w:t>
      </w:r>
      <w:r w:rsidRPr="00EB1F15">
        <w:rPr>
          <w:sz w:val="28"/>
          <w:szCs w:val="28"/>
        </w:rPr>
        <w:t>9</w:t>
      </w:r>
      <w:r>
        <w:rPr>
          <w:sz w:val="28"/>
          <w:szCs w:val="28"/>
        </w:rPr>
        <w:t xml:space="preserve"> млн. рублей или 102 % к 2021 году</w:t>
      </w:r>
      <w:r w:rsidRPr="00A8663A">
        <w:rPr>
          <w:sz w:val="28"/>
          <w:szCs w:val="28"/>
        </w:rPr>
        <w:t>.</w:t>
      </w:r>
    </w:p>
    <w:p w:rsidR="00B00ADB" w:rsidRDefault="00B00ADB" w:rsidP="00672EF4">
      <w:pPr>
        <w:ind w:firstLine="567"/>
        <w:jc w:val="both"/>
        <w:rPr>
          <w:sz w:val="28"/>
          <w:szCs w:val="28"/>
          <w:highlight w:val="yellow"/>
        </w:rPr>
      </w:pPr>
    </w:p>
    <w:p w:rsidR="00672EF4" w:rsidRPr="00DE5D07" w:rsidRDefault="00672EF4" w:rsidP="00672EF4">
      <w:pPr>
        <w:ind w:firstLine="567"/>
        <w:jc w:val="both"/>
        <w:rPr>
          <w:sz w:val="28"/>
          <w:szCs w:val="28"/>
        </w:rPr>
      </w:pPr>
    </w:p>
    <w:p w:rsidR="00672EF4" w:rsidRPr="00DE5D07" w:rsidRDefault="00B00ADB" w:rsidP="00672EF4">
      <w:pPr>
        <w:ind w:firstLine="567"/>
        <w:jc w:val="both"/>
        <w:rPr>
          <w:sz w:val="28"/>
          <w:szCs w:val="28"/>
        </w:rPr>
      </w:pPr>
      <w:r>
        <w:rPr>
          <w:noProof/>
          <w:sz w:val="28"/>
          <w:szCs w:val="28"/>
        </w:rPr>
        <w:drawing>
          <wp:inline distT="0" distB="0" distL="0" distR="0">
            <wp:extent cx="5867400" cy="3419475"/>
            <wp:effectExtent l="0" t="0" r="0" b="0"/>
            <wp:docPr id="2"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72EF4" w:rsidRPr="00DE5D07" w:rsidRDefault="00672EF4" w:rsidP="00672EF4">
      <w:pPr>
        <w:ind w:firstLine="567"/>
        <w:jc w:val="both"/>
        <w:rPr>
          <w:sz w:val="28"/>
          <w:szCs w:val="28"/>
        </w:rPr>
      </w:pPr>
    </w:p>
    <w:p w:rsidR="00686D81" w:rsidRPr="009A5ACD" w:rsidRDefault="00E11356" w:rsidP="00E11356">
      <w:pPr>
        <w:ind w:firstLine="567"/>
        <w:jc w:val="both"/>
        <w:rPr>
          <w:sz w:val="28"/>
          <w:szCs w:val="28"/>
        </w:rPr>
      </w:pPr>
      <w:r w:rsidRPr="009A5ACD">
        <w:rPr>
          <w:sz w:val="28"/>
          <w:szCs w:val="28"/>
        </w:rPr>
        <w:t xml:space="preserve">Во исполнение требований </w:t>
      </w:r>
      <w:r w:rsidR="00686D81" w:rsidRPr="009A5ACD">
        <w:rPr>
          <w:sz w:val="28"/>
          <w:szCs w:val="28"/>
        </w:rPr>
        <w:t xml:space="preserve">антитеррористической защищенности торговых объектов, утвержденных </w:t>
      </w:r>
      <w:r w:rsidRPr="009A5ACD">
        <w:rPr>
          <w:sz w:val="28"/>
          <w:szCs w:val="28"/>
        </w:rPr>
        <w:t>Постановлени</w:t>
      </w:r>
      <w:r w:rsidR="00686D81" w:rsidRPr="009A5ACD">
        <w:rPr>
          <w:sz w:val="28"/>
          <w:szCs w:val="28"/>
        </w:rPr>
        <w:t>ем</w:t>
      </w:r>
      <w:r w:rsidRPr="009A5ACD">
        <w:rPr>
          <w:sz w:val="28"/>
          <w:szCs w:val="28"/>
        </w:rPr>
        <w:t xml:space="preserve"> Правительства РФ от 19.10.2017 № 1273</w:t>
      </w:r>
      <w:r w:rsidR="00686D81" w:rsidRPr="009A5ACD">
        <w:rPr>
          <w:sz w:val="28"/>
          <w:szCs w:val="28"/>
        </w:rPr>
        <w:t>,</w:t>
      </w:r>
      <w:r w:rsidRPr="009A5ACD">
        <w:rPr>
          <w:sz w:val="28"/>
          <w:szCs w:val="28"/>
        </w:rPr>
        <w:t xml:space="preserve">  с 2018 года на территории района проводится работа по категорированию торговых объектов.</w:t>
      </w:r>
    </w:p>
    <w:p w:rsidR="004A1E6E" w:rsidRPr="00DE5D07" w:rsidRDefault="00E11356" w:rsidP="00E11356">
      <w:pPr>
        <w:ind w:firstLine="567"/>
        <w:jc w:val="both"/>
        <w:rPr>
          <w:sz w:val="28"/>
          <w:szCs w:val="28"/>
        </w:rPr>
      </w:pPr>
      <w:r w:rsidRPr="009A5ACD">
        <w:rPr>
          <w:sz w:val="28"/>
          <w:szCs w:val="28"/>
        </w:rPr>
        <w:t xml:space="preserve">Данная работа позволит </w:t>
      </w:r>
      <w:r w:rsidR="00686D81" w:rsidRPr="009A5ACD">
        <w:rPr>
          <w:sz w:val="28"/>
          <w:szCs w:val="28"/>
        </w:rPr>
        <w:t xml:space="preserve">повысить </w:t>
      </w:r>
      <w:r w:rsidRPr="009A5ACD">
        <w:rPr>
          <w:sz w:val="28"/>
          <w:szCs w:val="28"/>
        </w:rPr>
        <w:t>уров</w:t>
      </w:r>
      <w:r w:rsidR="00686D81" w:rsidRPr="009A5ACD">
        <w:rPr>
          <w:sz w:val="28"/>
          <w:szCs w:val="28"/>
        </w:rPr>
        <w:t>е</w:t>
      </w:r>
      <w:r w:rsidRPr="009A5ACD">
        <w:rPr>
          <w:sz w:val="28"/>
          <w:szCs w:val="28"/>
        </w:rPr>
        <w:t>н</w:t>
      </w:r>
      <w:r w:rsidR="00686D81" w:rsidRPr="009A5ACD">
        <w:rPr>
          <w:sz w:val="28"/>
          <w:szCs w:val="28"/>
        </w:rPr>
        <w:t>ь</w:t>
      </w:r>
      <w:r w:rsidRPr="009A5ACD">
        <w:rPr>
          <w:sz w:val="28"/>
          <w:szCs w:val="28"/>
        </w:rPr>
        <w:t xml:space="preserve"> антитеррористической защищенности торговых объектов</w:t>
      </w:r>
      <w:r w:rsidR="001842D0" w:rsidRPr="009A5ACD">
        <w:rPr>
          <w:sz w:val="28"/>
          <w:szCs w:val="28"/>
        </w:rPr>
        <w:t>, обеспечить</w:t>
      </w:r>
      <w:r w:rsidRPr="009A5ACD">
        <w:rPr>
          <w:sz w:val="28"/>
          <w:szCs w:val="28"/>
        </w:rPr>
        <w:t xml:space="preserve"> </w:t>
      </w:r>
      <w:r w:rsidR="001842D0" w:rsidRPr="009A5ACD">
        <w:rPr>
          <w:sz w:val="28"/>
          <w:szCs w:val="28"/>
        </w:rPr>
        <w:t>наиболее эффективное использование сил и средств, задействованных в обеспечении их безопасности при угрозе террористического акта.</w:t>
      </w:r>
    </w:p>
    <w:p w:rsidR="00D16C29" w:rsidRPr="00DE5D07" w:rsidRDefault="00D16C29" w:rsidP="00EA79FE">
      <w:pPr>
        <w:ind w:firstLine="567"/>
        <w:jc w:val="center"/>
        <w:rPr>
          <w:sz w:val="28"/>
          <w:szCs w:val="28"/>
        </w:rPr>
      </w:pPr>
    </w:p>
    <w:p w:rsidR="00B00ADB" w:rsidRDefault="00B00ADB" w:rsidP="00EA79FE">
      <w:pPr>
        <w:ind w:firstLine="567"/>
        <w:jc w:val="center"/>
        <w:rPr>
          <w:sz w:val="28"/>
          <w:szCs w:val="28"/>
        </w:rPr>
      </w:pPr>
    </w:p>
    <w:p w:rsidR="00B00ADB" w:rsidRDefault="00B00ADB" w:rsidP="00EA79FE">
      <w:pPr>
        <w:ind w:firstLine="567"/>
        <w:jc w:val="center"/>
        <w:rPr>
          <w:sz w:val="28"/>
          <w:szCs w:val="28"/>
        </w:rPr>
      </w:pPr>
    </w:p>
    <w:p w:rsidR="00EA79FE" w:rsidRPr="00DE5D07" w:rsidRDefault="00B00ADB" w:rsidP="00EA79FE">
      <w:pPr>
        <w:ind w:firstLine="567"/>
        <w:jc w:val="center"/>
        <w:rPr>
          <w:sz w:val="28"/>
          <w:szCs w:val="28"/>
        </w:rPr>
      </w:pPr>
      <w:r>
        <w:rPr>
          <w:sz w:val="28"/>
          <w:szCs w:val="28"/>
        </w:rPr>
        <w:lastRenderedPageBreak/>
        <w:t xml:space="preserve">3. </w:t>
      </w:r>
      <w:r w:rsidR="00EA79FE" w:rsidRPr="00DE5D07">
        <w:rPr>
          <w:sz w:val="28"/>
          <w:szCs w:val="28"/>
        </w:rPr>
        <w:t>Управление муниципальным имуществом</w:t>
      </w:r>
    </w:p>
    <w:p w:rsidR="00EA79FE" w:rsidRPr="00DE5D07" w:rsidRDefault="00EA79FE" w:rsidP="00EA79FE">
      <w:pPr>
        <w:ind w:firstLine="567"/>
        <w:jc w:val="center"/>
        <w:rPr>
          <w:sz w:val="28"/>
          <w:szCs w:val="28"/>
        </w:rPr>
      </w:pPr>
    </w:p>
    <w:p w:rsidR="00A906EC" w:rsidRPr="000C46F2" w:rsidRDefault="00A906EC" w:rsidP="00CE6D04">
      <w:pPr>
        <w:pStyle w:val="afff0"/>
        <w:ind w:firstLine="709"/>
        <w:jc w:val="both"/>
        <w:rPr>
          <w:rFonts w:ascii="Times New Roman" w:hAnsi="Times New Roman"/>
          <w:sz w:val="28"/>
          <w:szCs w:val="28"/>
        </w:rPr>
      </w:pPr>
      <w:proofErr w:type="gramStart"/>
      <w:r w:rsidRPr="0005463E">
        <w:rPr>
          <w:rFonts w:ascii="Times New Roman" w:hAnsi="Times New Roman"/>
          <w:sz w:val="28"/>
          <w:szCs w:val="28"/>
        </w:rPr>
        <w:t>В соответствии с прогнозным планом (программой) приватизации муниципального имущест</w:t>
      </w:r>
      <w:r>
        <w:rPr>
          <w:rFonts w:ascii="Times New Roman" w:hAnsi="Times New Roman"/>
          <w:sz w:val="28"/>
          <w:szCs w:val="28"/>
        </w:rPr>
        <w:t xml:space="preserve">ва </w:t>
      </w:r>
      <w:proofErr w:type="spellStart"/>
      <w:r>
        <w:rPr>
          <w:rFonts w:ascii="Times New Roman" w:hAnsi="Times New Roman"/>
          <w:sz w:val="28"/>
          <w:szCs w:val="28"/>
        </w:rPr>
        <w:t>Суровикинского</w:t>
      </w:r>
      <w:proofErr w:type="spellEnd"/>
      <w:r>
        <w:rPr>
          <w:rFonts w:ascii="Times New Roman" w:hAnsi="Times New Roman"/>
          <w:sz w:val="28"/>
          <w:szCs w:val="28"/>
        </w:rPr>
        <w:t xml:space="preserve"> </w:t>
      </w:r>
      <w:r w:rsidRPr="0005463E">
        <w:rPr>
          <w:rFonts w:ascii="Times New Roman" w:hAnsi="Times New Roman"/>
          <w:sz w:val="28"/>
          <w:szCs w:val="28"/>
        </w:rPr>
        <w:t xml:space="preserve"> района</w:t>
      </w:r>
      <w:r w:rsidR="00CE6D04">
        <w:rPr>
          <w:rFonts w:ascii="Times New Roman" w:hAnsi="Times New Roman"/>
          <w:sz w:val="28"/>
          <w:szCs w:val="28"/>
        </w:rPr>
        <w:t xml:space="preserve"> (далее по тексту – прогнозный план)</w:t>
      </w:r>
      <w:r w:rsidRPr="0005463E">
        <w:rPr>
          <w:rFonts w:ascii="Times New Roman" w:hAnsi="Times New Roman"/>
          <w:sz w:val="28"/>
          <w:szCs w:val="28"/>
        </w:rPr>
        <w:t xml:space="preserve"> на 2019 г. и на плановый период 2020 и 2021 г.г.</w:t>
      </w:r>
      <w:r>
        <w:rPr>
          <w:rFonts w:ascii="Times New Roman" w:hAnsi="Times New Roman"/>
          <w:sz w:val="28"/>
          <w:szCs w:val="28"/>
        </w:rPr>
        <w:t xml:space="preserve">, </w:t>
      </w:r>
      <w:r w:rsidRPr="0005463E">
        <w:rPr>
          <w:rFonts w:ascii="Times New Roman" w:hAnsi="Times New Roman"/>
          <w:sz w:val="28"/>
          <w:szCs w:val="28"/>
        </w:rPr>
        <w:t xml:space="preserve">утвержденный решением </w:t>
      </w:r>
      <w:proofErr w:type="spellStart"/>
      <w:r w:rsidRPr="0005463E">
        <w:rPr>
          <w:rFonts w:ascii="Times New Roman" w:hAnsi="Times New Roman"/>
          <w:sz w:val="28"/>
          <w:szCs w:val="28"/>
        </w:rPr>
        <w:t>Суровикинской</w:t>
      </w:r>
      <w:proofErr w:type="spellEnd"/>
      <w:r w:rsidRPr="0005463E">
        <w:rPr>
          <w:rFonts w:ascii="Times New Roman" w:hAnsi="Times New Roman"/>
          <w:sz w:val="28"/>
          <w:szCs w:val="28"/>
        </w:rPr>
        <w:t xml:space="preserve">  районной Думы от 29 ноября 2018 г. № 40/319, запланирована приватизация 5 объектов муниципального имущества, из которых</w:t>
      </w:r>
      <w:r w:rsidR="00CE6D04">
        <w:rPr>
          <w:rFonts w:ascii="Times New Roman" w:hAnsi="Times New Roman"/>
          <w:sz w:val="28"/>
          <w:szCs w:val="28"/>
        </w:rPr>
        <w:t>,</w:t>
      </w:r>
      <w:r w:rsidRPr="0005463E">
        <w:rPr>
          <w:rFonts w:ascii="Times New Roman" w:hAnsi="Times New Roman"/>
          <w:sz w:val="28"/>
          <w:szCs w:val="28"/>
        </w:rPr>
        <w:t xml:space="preserve"> три объекта  - недвижимое имущество. </w:t>
      </w:r>
      <w:proofErr w:type="gramEnd"/>
    </w:p>
    <w:p w:rsidR="00A906EC" w:rsidRPr="00CE6D04" w:rsidRDefault="00A906EC" w:rsidP="00CE6D04">
      <w:pPr>
        <w:tabs>
          <w:tab w:val="left" w:pos="709"/>
        </w:tabs>
        <w:autoSpaceDE w:val="0"/>
        <w:autoSpaceDN w:val="0"/>
        <w:adjustRightInd w:val="0"/>
        <w:jc w:val="both"/>
        <w:rPr>
          <w:sz w:val="28"/>
          <w:szCs w:val="28"/>
        </w:rPr>
      </w:pPr>
      <w:r w:rsidRPr="002663A9">
        <w:rPr>
          <w:sz w:val="28"/>
          <w:szCs w:val="28"/>
        </w:rPr>
        <w:t xml:space="preserve">           По </w:t>
      </w:r>
      <w:r>
        <w:rPr>
          <w:sz w:val="28"/>
          <w:szCs w:val="28"/>
        </w:rPr>
        <w:t>всем</w:t>
      </w:r>
      <w:r w:rsidRPr="002663A9">
        <w:rPr>
          <w:sz w:val="28"/>
          <w:szCs w:val="28"/>
        </w:rPr>
        <w:t xml:space="preserve"> объектам муниципального имущества, включенным в п</w:t>
      </w:r>
      <w:r w:rsidR="00CE6D04">
        <w:rPr>
          <w:sz w:val="28"/>
          <w:szCs w:val="28"/>
        </w:rPr>
        <w:t xml:space="preserve">рогнозный план </w:t>
      </w:r>
      <w:r w:rsidRPr="002663A9">
        <w:rPr>
          <w:sz w:val="28"/>
          <w:szCs w:val="28"/>
        </w:rPr>
        <w:t xml:space="preserve"> на 201</w:t>
      </w:r>
      <w:r>
        <w:rPr>
          <w:sz w:val="28"/>
          <w:szCs w:val="28"/>
        </w:rPr>
        <w:t>9</w:t>
      </w:r>
      <w:r w:rsidR="00CE6D04">
        <w:rPr>
          <w:sz w:val="28"/>
          <w:szCs w:val="28"/>
        </w:rPr>
        <w:t xml:space="preserve"> год,  </w:t>
      </w:r>
      <w:r w:rsidRPr="002663A9">
        <w:rPr>
          <w:sz w:val="28"/>
          <w:szCs w:val="28"/>
        </w:rPr>
        <w:t>проводится работа по информ</w:t>
      </w:r>
      <w:r>
        <w:rPr>
          <w:sz w:val="28"/>
          <w:szCs w:val="28"/>
        </w:rPr>
        <w:t>ированию в установленном законом порядке</w:t>
      </w:r>
      <w:r w:rsidRPr="002663A9">
        <w:rPr>
          <w:sz w:val="28"/>
          <w:szCs w:val="28"/>
        </w:rPr>
        <w:t xml:space="preserve"> о </w:t>
      </w:r>
      <w:r w:rsidRPr="002663A9">
        <w:rPr>
          <w:bCs/>
          <w:sz w:val="28"/>
          <w:szCs w:val="28"/>
        </w:rPr>
        <w:t xml:space="preserve">наличии свободного муниципального имущества, подлежащего приватизации </w:t>
      </w:r>
      <w:r>
        <w:rPr>
          <w:bCs/>
          <w:sz w:val="28"/>
          <w:szCs w:val="28"/>
        </w:rPr>
        <w:t>п</w:t>
      </w:r>
      <w:r>
        <w:rPr>
          <w:sz w:val="28"/>
          <w:szCs w:val="28"/>
        </w:rPr>
        <w:t>утем размещения</w:t>
      </w:r>
      <w:r w:rsidRPr="002663A9">
        <w:rPr>
          <w:sz w:val="28"/>
          <w:szCs w:val="28"/>
        </w:rPr>
        <w:t xml:space="preserve"> публикаци</w:t>
      </w:r>
      <w:r>
        <w:rPr>
          <w:sz w:val="28"/>
          <w:szCs w:val="28"/>
        </w:rPr>
        <w:t>й</w:t>
      </w:r>
      <w:r w:rsidRPr="002663A9">
        <w:rPr>
          <w:sz w:val="28"/>
          <w:szCs w:val="28"/>
        </w:rPr>
        <w:t xml:space="preserve"> в общественно-политической газет</w:t>
      </w:r>
      <w:r>
        <w:rPr>
          <w:sz w:val="28"/>
          <w:szCs w:val="28"/>
        </w:rPr>
        <w:t xml:space="preserve">е </w:t>
      </w:r>
      <w:proofErr w:type="spellStart"/>
      <w:r>
        <w:rPr>
          <w:sz w:val="28"/>
          <w:szCs w:val="28"/>
        </w:rPr>
        <w:t>Суровикинского</w:t>
      </w:r>
      <w:proofErr w:type="spellEnd"/>
      <w:r>
        <w:rPr>
          <w:sz w:val="28"/>
          <w:szCs w:val="28"/>
        </w:rPr>
        <w:t xml:space="preserve"> района "Заря"</w:t>
      </w:r>
      <w:r w:rsidRPr="002663A9">
        <w:rPr>
          <w:sz w:val="28"/>
          <w:szCs w:val="28"/>
        </w:rPr>
        <w:t xml:space="preserve">. </w:t>
      </w:r>
      <w:r>
        <w:rPr>
          <w:sz w:val="28"/>
          <w:szCs w:val="28"/>
        </w:rPr>
        <w:t>Кроме того,</w:t>
      </w:r>
      <w:r w:rsidRPr="002663A9">
        <w:rPr>
          <w:sz w:val="28"/>
          <w:szCs w:val="28"/>
        </w:rPr>
        <w:t xml:space="preserve"> указанная информация размещается на официальном сайте администрации </w:t>
      </w:r>
      <w:proofErr w:type="spellStart"/>
      <w:r w:rsidRPr="002663A9">
        <w:rPr>
          <w:sz w:val="28"/>
          <w:szCs w:val="28"/>
        </w:rPr>
        <w:t>Суровикинского</w:t>
      </w:r>
      <w:proofErr w:type="spellEnd"/>
      <w:r w:rsidRPr="002663A9">
        <w:rPr>
          <w:sz w:val="28"/>
          <w:szCs w:val="28"/>
        </w:rPr>
        <w:t xml:space="preserve"> муниципального района по адресу: http://</w:t>
      </w:r>
      <w:hyperlink r:id="rId12" w:history="1">
        <w:r w:rsidRPr="002663A9">
          <w:rPr>
            <w:sz w:val="28"/>
            <w:szCs w:val="28"/>
          </w:rPr>
          <w:t>www.surregion.ru</w:t>
        </w:r>
      </w:hyperlink>
      <w:r w:rsidRPr="002663A9">
        <w:rPr>
          <w:sz w:val="28"/>
          <w:szCs w:val="28"/>
        </w:rPr>
        <w:t xml:space="preserve">. </w:t>
      </w:r>
    </w:p>
    <w:p w:rsidR="00A906EC" w:rsidRPr="002663A9" w:rsidRDefault="00A906EC" w:rsidP="00A906EC">
      <w:pPr>
        <w:pStyle w:val="afff0"/>
        <w:ind w:firstLine="709"/>
        <w:jc w:val="both"/>
        <w:rPr>
          <w:rFonts w:ascii="Times New Roman" w:hAnsi="Times New Roman"/>
          <w:sz w:val="28"/>
          <w:szCs w:val="28"/>
          <w:lang w:eastAsia="ru-RU"/>
        </w:rPr>
      </w:pPr>
      <w:r w:rsidRPr="002663A9">
        <w:rPr>
          <w:rFonts w:ascii="Times New Roman" w:hAnsi="Times New Roman"/>
          <w:sz w:val="28"/>
          <w:szCs w:val="28"/>
          <w:lang w:eastAsia="ru-RU"/>
        </w:rPr>
        <w:t xml:space="preserve">Одним из направлений деятельности </w:t>
      </w:r>
      <w:r>
        <w:rPr>
          <w:rFonts w:ascii="Times New Roman" w:hAnsi="Times New Roman"/>
          <w:sz w:val="28"/>
          <w:szCs w:val="28"/>
          <w:lang w:eastAsia="ru-RU"/>
        </w:rPr>
        <w:t xml:space="preserve">в сфере </w:t>
      </w:r>
      <w:r w:rsidRPr="002663A9">
        <w:rPr>
          <w:rFonts w:ascii="Times New Roman" w:hAnsi="Times New Roman"/>
          <w:sz w:val="28"/>
          <w:szCs w:val="28"/>
          <w:lang w:eastAsia="ru-RU"/>
        </w:rPr>
        <w:t xml:space="preserve">управления муниципальным имуществом является создание условий для развития предпринимательства на территории </w:t>
      </w:r>
      <w:proofErr w:type="spellStart"/>
      <w:r w:rsidRPr="002663A9">
        <w:rPr>
          <w:rFonts w:ascii="Times New Roman" w:hAnsi="Times New Roman"/>
          <w:sz w:val="28"/>
          <w:szCs w:val="28"/>
          <w:lang w:eastAsia="ru-RU"/>
        </w:rPr>
        <w:t>Суровикинского</w:t>
      </w:r>
      <w:proofErr w:type="spellEnd"/>
      <w:r w:rsidRPr="002663A9">
        <w:rPr>
          <w:rFonts w:ascii="Times New Roman" w:hAnsi="Times New Roman"/>
          <w:sz w:val="28"/>
          <w:szCs w:val="28"/>
          <w:lang w:eastAsia="ru-RU"/>
        </w:rPr>
        <w:t xml:space="preserve"> района. </w:t>
      </w:r>
    </w:p>
    <w:p w:rsidR="00A906EC" w:rsidRPr="002663A9" w:rsidRDefault="00A906EC" w:rsidP="00A906EC">
      <w:pPr>
        <w:pStyle w:val="afff0"/>
        <w:ind w:firstLine="709"/>
        <w:jc w:val="both"/>
        <w:rPr>
          <w:rFonts w:ascii="Times New Roman" w:hAnsi="Times New Roman"/>
          <w:sz w:val="28"/>
          <w:szCs w:val="28"/>
          <w:lang w:eastAsia="ru-RU"/>
        </w:rPr>
      </w:pPr>
      <w:r w:rsidRPr="002663A9">
        <w:rPr>
          <w:rFonts w:ascii="Times New Roman" w:hAnsi="Times New Roman"/>
          <w:iCs/>
          <w:sz w:val="28"/>
          <w:szCs w:val="28"/>
        </w:rPr>
        <w:t xml:space="preserve">В рамках </w:t>
      </w:r>
      <w:r w:rsidRPr="002663A9">
        <w:rPr>
          <w:rFonts w:ascii="Times New Roman" w:hAnsi="Times New Roman"/>
          <w:sz w:val="28"/>
          <w:szCs w:val="28"/>
        </w:rPr>
        <w:t>Федеральн</w:t>
      </w:r>
      <w:r w:rsidRPr="002663A9">
        <w:rPr>
          <w:rFonts w:ascii="Times New Roman" w:hAnsi="Times New Roman"/>
          <w:iCs/>
          <w:sz w:val="28"/>
          <w:szCs w:val="28"/>
        </w:rPr>
        <w:t>ого</w:t>
      </w:r>
      <w:r w:rsidRPr="002663A9">
        <w:rPr>
          <w:rFonts w:ascii="Times New Roman" w:hAnsi="Times New Roman"/>
          <w:sz w:val="28"/>
          <w:szCs w:val="28"/>
        </w:rPr>
        <w:t xml:space="preserve"> </w:t>
      </w:r>
      <w:hyperlink r:id="rId13" w:history="1">
        <w:proofErr w:type="gramStart"/>
        <w:r>
          <w:rPr>
            <w:rFonts w:ascii="Times New Roman" w:hAnsi="Times New Roman"/>
            <w:sz w:val="28"/>
            <w:szCs w:val="28"/>
          </w:rPr>
          <w:t>з</w:t>
        </w:r>
        <w:r w:rsidRPr="002663A9">
          <w:rPr>
            <w:rFonts w:ascii="Times New Roman" w:hAnsi="Times New Roman"/>
            <w:sz w:val="28"/>
            <w:szCs w:val="28"/>
          </w:rPr>
          <w:t>акон</w:t>
        </w:r>
        <w:proofErr w:type="gramEnd"/>
      </w:hyperlink>
      <w:r w:rsidRPr="002663A9">
        <w:rPr>
          <w:rFonts w:ascii="Times New Roman" w:hAnsi="Times New Roman"/>
          <w:sz w:val="28"/>
          <w:szCs w:val="28"/>
        </w:rPr>
        <w:t>а от 24 июля 2007 года № 209-ФЗ «О развитии малого и среднего предпринимательства в Российской Федерации</w:t>
      </w:r>
      <w:r>
        <w:rPr>
          <w:rFonts w:ascii="Times New Roman" w:hAnsi="Times New Roman"/>
          <w:sz w:val="28"/>
          <w:szCs w:val="28"/>
        </w:rPr>
        <w:t>»</w:t>
      </w:r>
      <w:r w:rsidRPr="002663A9">
        <w:rPr>
          <w:rFonts w:ascii="Times New Roman" w:hAnsi="Times New Roman"/>
          <w:sz w:val="28"/>
          <w:szCs w:val="28"/>
        </w:rPr>
        <w:t xml:space="preserve"> (далее - Закон)</w:t>
      </w:r>
      <w:r w:rsidRPr="002663A9">
        <w:rPr>
          <w:rFonts w:ascii="Times New Roman" w:hAnsi="Times New Roman"/>
          <w:iCs/>
          <w:sz w:val="28"/>
          <w:szCs w:val="28"/>
        </w:rPr>
        <w:t xml:space="preserve"> в </w:t>
      </w:r>
      <w:proofErr w:type="spellStart"/>
      <w:r w:rsidRPr="002663A9">
        <w:rPr>
          <w:rFonts w:ascii="Times New Roman" w:hAnsi="Times New Roman"/>
          <w:iCs/>
          <w:sz w:val="28"/>
          <w:szCs w:val="28"/>
        </w:rPr>
        <w:t>Суровикинском</w:t>
      </w:r>
      <w:proofErr w:type="spellEnd"/>
      <w:r w:rsidRPr="002663A9">
        <w:rPr>
          <w:rFonts w:ascii="Times New Roman" w:hAnsi="Times New Roman"/>
          <w:iCs/>
          <w:sz w:val="28"/>
          <w:szCs w:val="28"/>
        </w:rPr>
        <w:t xml:space="preserve"> районе оказывается имущественная поддержка субъектам малого и среднего предпринимательства </w:t>
      </w:r>
      <w:r w:rsidRPr="002663A9">
        <w:rPr>
          <w:rFonts w:ascii="Times New Roman" w:hAnsi="Times New Roman"/>
          <w:sz w:val="28"/>
          <w:szCs w:val="28"/>
        </w:rPr>
        <w:t>и организациям, образующим инфраструктуру</w:t>
      </w:r>
      <w:r w:rsidRPr="002663A9">
        <w:rPr>
          <w:rFonts w:ascii="Times New Roman" w:hAnsi="Times New Roman"/>
          <w:i/>
          <w:sz w:val="28"/>
          <w:szCs w:val="28"/>
        </w:rPr>
        <w:t xml:space="preserve"> </w:t>
      </w:r>
      <w:r w:rsidRPr="002663A9">
        <w:rPr>
          <w:rFonts w:ascii="Times New Roman" w:hAnsi="Times New Roman"/>
          <w:sz w:val="28"/>
          <w:szCs w:val="28"/>
        </w:rPr>
        <w:t>поддержки субъектов малого и среднего предпринимательства (далее субъекты МСП)</w:t>
      </w:r>
      <w:r w:rsidRPr="002663A9">
        <w:rPr>
          <w:rFonts w:ascii="Times New Roman" w:hAnsi="Times New Roman"/>
          <w:iCs/>
          <w:sz w:val="28"/>
          <w:szCs w:val="28"/>
        </w:rPr>
        <w:t>,</w:t>
      </w:r>
      <w:r w:rsidRPr="002663A9">
        <w:rPr>
          <w:rFonts w:ascii="Times New Roman" w:hAnsi="Times New Roman"/>
          <w:bCs/>
          <w:sz w:val="28"/>
          <w:szCs w:val="28"/>
        </w:rPr>
        <w:t xml:space="preserve"> в виде передачи во владение и (или) в пользование муниципального имущества.  </w:t>
      </w:r>
    </w:p>
    <w:p w:rsidR="00A906EC" w:rsidRPr="002663A9" w:rsidRDefault="00A906EC" w:rsidP="00A906EC">
      <w:pPr>
        <w:pStyle w:val="afff0"/>
        <w:ind w:firstLine="709"/>
        <w:jc w:val="both"/>
        <w:rPr>
          <w:rFonts w:ascii="Times New Roman" w:hAnsi="Times New Roman"/>
          <w:sz w:val="28"/>
          <w:szCs w:val="28"/>
        </w:rPr>
      </w:pPr>
      <w:proofErr w:type="gramStart"/>
      <w:r w:rsidRPr="002663A9">
        <w:rPr>
          <w:rFonts w:ascii="Times New Roman" w:hAnsi="Times New Roman"/>
          <w:iCs/>
          <w:sz w:val="28"/>
          <w:szCs w:val="28"/>
        </w:rPr>
        <w:t>В</w:t>
      </w:r>
      <w:r w:rsidRPr="002663A9">
        <w:rPr>
          <w:rFonts w:ascii="Times New Roman" w:hAnsi="Times New Roman"/>
          <w:sz w:val="28"/>
          <w:szCs w:val="28"/>
        </w:rPr>
        <w:t xml:space="preserve">  соответствии с</w:t>
      </w:r>
      <w:r w:rsidRPr="002663A9">
        <w:rPr>
          <w:rFonts w:ascii="Times New Roman" w:hAnsi="Times New Roman"/>
          <w:iCs/>
          <w:sz w:val="28"/>
          <w:szCs w:val="28"/>
        </w:rPr>
        <w:t xml:space="preserve"> ч. 4 ст. 18 Закона</w:t>
      </w:r>
      <w:r w:rsidRPr="002663A9">
        <w:rPr>
          <w:rFonts w:ascii="Times New Roman" w:hAnsi="Times New Roman"/>
          <w:sz w:val="28"/>
          <w:szCs w:val="28"/>
        </w:rPr>
        <w:t xml:space="preserve">, с целью создания резервного имущественного фонда, призванного обеспечить необходимую материальную базу для развития малого и среднего бизнеса, постановлением администрации </w:t>
      </w:r>
      <w:proofErr w:type="spellStart"/>
      <w:r w:rsidRPr="002663A9">
        <w:rPr>
          <w:rFonts w:ascii="Times New Roman" w:hAnsi="Times New Roman"/>
          <w:sz w:val="28"/>
          <w:szCs w:val="28"/>
        </w:rPr>
        <w:t>Суровикинского</w:t>
      </w:r>
      <w:proofErr w:type="spellEnd"/>
      <w:r w:rsidRPr="002663A9">
        <w:rPr>
          <w:rFonts w:ascii="Times New Roman" w:hAnsi="Times New Roman"/>
          <w:sz w:val="28"/>
          <w:szCs w:val="28"/>
        </w:rPr>
        <w:t xml:space="preserve"> муниципального района Волгоградской области</w:t>
      </w:r>
      <w:r w:rsidRPr="002663A9">
        <w:rPr>
          <w:rFonts w:ascii="Times New Roman" w:hAnsi="Times New Roman"/>
          <w:iCs/>
          <w:sz w:val="28"/>
          <w:szCs w:val="28"/>
        </w:rPr>
        <w:t xml:space="preserve"> от 09.12.2008 № 958 (в ред.</w:t>
      </w:r>
      <w:r w:rsidRPr="002663A9">
        <w:rPr>
          <w:rFonts w:ascii="Times New Roman" w:hAnsi="Times New Roman"/>
          <w:iCs/>
          <w:color w:val="000000"/>
          <w:sz w:val="28"/>
          <w:szCs w:val="28"/>
        </w:rPr>
        <w:t xml:space="preserve"> </w:t>
      </w:r>
      <w:r w:rsidRPr="002663A9">
        <w:rPr>
          <w:rFonts w:ascii="Times New Roman" w:hAnsi="Times New Roman"/>
          <w:sz w:val="28"/>
          <w:szCs w:val="28"/>
        </w:rPr>
        <w:t>от 31.10.2017 г. № 907</w:t>
      </w:r>
      <w:r w:rsidRPr="002663A9">
        <w:rPr>
          <w:rFonts w:ascii="Times New Roman" w:hAnsi="Times New Roman"/>
          <w:iCs/>
          <w:color w:val="000000"/>
          <w:sz w:val="28"/>
          <w:szCs w:val="28"/>
        </w:rPr>
        <w:t xml:space="preserve">) </w:t>
      </w:r>
      <w:r w:rsidRPr="002663A9">
        <w:rPr>
          <w:rFonts w:ascii="Times New Roman" w:hAnsi="Times New Roman"/>
          <w:sz w:val="28"/>
          <w:szCs w:val="28"/>
        </w:rPr>
        <w:t xml:space="preserve">утвержден перечень недвижимого муниципального имущества </w:t>
      </w:r>
      <w:proofErr w:type="spellStart"/>
      <w:r w:rsidRPr="002663A9">
        <w:rPr>
          <w:rFonts w:ascii="Times New Roman" w:hAnsi="Times New Roman"/>
          <w:sz w:val="28"/>
          <w:szCs w:val="28"/>
        </w:rPr>
        <w:t>Суровикинского</w:t>
      </w:r>
      <w:proofErr w:type="spellEnd"/>
      <w:r w:rsidRPr="002663A9">
        <w:rPr>
          <w:rFonts w:ascii="Times New Roman" w:hAnsi="Times New Roman"/>
          <w:sz w:val="28"/>
          <w:szCs w:val="28"/>
        </w:rPr>
        <w:t xml:space="preserve"> муниципального района </w:t>
      </w:r>
      <w:r w:rsidRPr="002663A9">
        <w:rPr>
          <w:rFonts w:ascii="Times New Roman" w:hAnsi="Times New Roman"/>
          <w:bCs/>
          <w:sz w:val="28"/>
          <w:szCs w:val="28"/>
        </w:rPr>
        <w:t xml:space="preserve">(за исключением земельных участков), </w:t>
      </w:r>
      <w:r w:rsidRPr="002663A9">
        <w:rPr>
          <w:rFonts w:ascii="Times New Roman" w:hAnsi="Times New Roman"/>
          <w:sz w:val="28"/>
          <w:szCs w:val="28"/>
        </w:rPr>
        <w:t>свободного от прав третьих лиц (за исключением</w:t>
      </w:r>
      <w:proofErr w:type="gramEnd"/>
      <w:r w:rsidRPr="002663A9">
        <w:rPr>
          <w:rFonts w:ascii="Times New Roman" w:hAnsi="Times New Roman"/>
          <w:sz w:val="28"/>
          <w:szCs w:val="28"/>
        </w:rPr>
        <w:t xml:space="preserve"> имущественных прав субъектов малого и среднего предпринимательства), для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w:t>
      </w:r>
      <w:r w:rsidRPr="002663A9">
        <w:rPr>
          <w:rFonts w:ascii="Times New Roman" w:hAnsi="Times New Roman"/>
          <w:i/>
          <w:sz w:val="28"/>
          <w:szCs w:val="28"/>
        </w:rPr>
        <w:t xml:space="preserve"> </w:t>
      </w:r>
      <w:r w:rsidRPr="002663A9">
        <w:rPr>
          <w:rFonts w:ascii="Times New Roman" w:hAnsi="Times New Roman"/>
          <w:sz w:val="28"/>
          <w:szCs w:val="28"/>
        </w:rPr>
        <w:t>поддержки субъектов малого и среднего предпринимательства (далее - перечень).</w:t>
      </w:r>
    </w:p>
    <w:p w:rsidR="00A906EC" w:rsidRDefault="00A906EC" w:rsidP="00A906EC">
      <w:pPr>
        <w:snapToGrid w:val="0"/>
        <w:ind w:firstLine="709"/>
        <w:jc w:val="both"/>
        <w:rPr>
          <w:color w:val="000000"/>
          <w:sz w:val="28"/>
          <w:szCs w:val="28"/>
        </w:rPr>
      </w:pPr>
      <w:r w:rsidRPr="002663A9">
        <w:rPr>
          <w:color w:val="000000"/>
          <w:sz w:val="28"/>
          <w:szCs w:val="28"/>
        </w:rPr>
        <w:t xml:space="preserve">В настоящее время в перечень включено </w:t>
      </w:r>
      <w:r>
        <w:rPr>
          <w:color w:val="000000"/>
          <w:sz w:val="28"/>
          <w:szCs w:val="28"/>
        </w:rPr>
        <w:t>8</w:t>
      </w:r>
      <w:r w:rsidRPr="002663A9">
        <w:rPr>
          <w:color w:val="000000"/>
          <w:sz w:val="28"/>
          <w:szCs w:val="28"/>
        </w:rPr>
        <w:t xml:space="preserve"> объектов, </w:t>
      </w:r>
      <w:r>
        <w:rPr>
          <w:color w:val="000000"/>
          <w:sz w:val="28"/>
          <w:szCs w:val="28"/>
        </w:rPr>
        <w:t>3</w:t>
      </w:r>
      <w:r w:rsidRPr="002663A9">
        <w:rPr>
          <w:color w:val="000000"/>
          <w:sz w:val="28"/>
          <w:szCs w:val="28"/>
        </w:rPr>
        <w:t xml:space="preserve"> объекта </w:t>
      </w:r>
      <w:proofErr w:type="gramStart"/>
      <w:r w:rsidRPr="002663A9">
        <w:rPr>
          <w:color w:val="000000"/>
          <w:sz w:val="28"/>
          <w:szCs w:val="28"/>
        </w:rPr>
        <w:t>предоставлены</w:t>
      </w:r>
      <w:proofErr w:type="gramEnd"/>
      <w:r w:rsidRPr="002663A9">
        <w:rPr>
          <w:color w:val="000000"/>
          <w:sz w:val="28"/>
          <w:szCs w:val="28"/>
        </w:rPr>
        <w:t xml:space="preserve"> субъектам МСП</w:t>
      </w:r>
      <w:r w:rsidR="00CE6D04" w:rsidRPr="00CE6D04">
        <w:rPr>
          <w:color w:val="000000"/>
          <w:sz w:val="28"/>
          <w:szCs w:val="28"/>
        </w:rPr>
        <w:t xml:space="preserve"> </w:t>
      </w:r>
      <w:r w:rsidR="00CE6D04" w:rsidRPr="002663A9">
        <w:rPr>
          <w:color w:val="000000"/>
          <w:sz w:val="28"/>
          <w:szCs w:val="28"/>
        </w:rPr>
        <w:t>в аренду</w:t>
      </w:r>
      <w:r w:rsidRPr="002663A9">
        <w:rPr>
          <w:color w:val="000000"/>
          <w:sz w:val="28"/>
          <w:szCs w:val="28"/>
        </w:rPr>
        <w:t>.</w:t>
      </w:r>
      <w:r w:rsidRPr="007A76E1">
        <w:rPr>
          <w:color w:val="000000"/>
          <w:sz w:val="28"/>
          <w:szCs w:val="28"/>
        </w:rPr>
        <w:t xml:space="preserve"> </w:t>
      </w:r>
    </w:p>
    <w:p w:rsidR="00A906EC" w:rsidRPr="002663A9" w:rsidRDefault="00A906EC" w:rsidP="00CE6D04">
      <w:pPr>
        <w:snapToGrid w:val="0"/>
        <w:ind w:firstLine="708"/>
        <w:jc w:val="both"/>
        <w:rPr>
          <w:sz w:val="28"/>
          <w:szCs w:val="28"/>
        </w:rPr>
      </w:pPr>
      <w:r w:rsidRPr="0062737D">
        <w:rPr>
          <w:color w:val="000000"/>
          <w:sz w:val="28"/>
          <w:szCs w:val="28"/>
        </w:rPr>
        <w:t xml:space="preserve">Для обеспечения публичности информации об имуществе, включенном  в перечни муниципального имущества, а также о порядке и условиях его предоставления, на официальном сайте администрации </w:t>
      </w:r>
      <w:proofErr w:type="spellStart"/>
      <w:r w:rsidRPr="0062737D">
        <w:rPr>
          <w:color w:val="000000"/>
          <w:sz w:val="28"/>
          <w:szCs w:val="28"/>
        </w:rPr>
        <w:t>Суровикинского</w:t>
      </w:r>
      <w:proofErr w:type="spellEnd"/>
      <w:r w:rsidRPr="0062737D">
        <w:rPr>
          <w:color w:val="000000"/>
          <w:sz w:val="28"/>
          <w:szCs w:val="28"/>
        </w:rPr>
        <w:t xml:space="preserve"> района и на официальных сайтах поселений </w:t>
      </w:r>
      <w:proofErr w:type="spellStart"/>
      <w:r w:rsidR="00CE6D04">
        <w:rPr>
          <w:color w:val="000000"/>
          <w:sz w:val="28"/>
          <w:szCs w:val="28"/>
        </w:rPr>
        <w:lastRenderedPageBreak/>
        <w:t>Суровикинского</w:t>
      </w:r>
      <w:proofErr w:type="spellEnd"/>
      <w:r w:rsidRPr="0062737D">
        <w:rPr>
          <w:color w:val="000000"/>
          <w:sz w:val="28"/>
          <w:szCs w:val="28"/>
        </w:rPr>
        <w:t> района созданы разделы «Имущественная поддержка субъектов МСП».</w:t>
      </w:r>
      <w:r w:rsidRPr="002663A9">
        <w:rPr>
          <w:sz w:val="28"/>
          <w:szCs w:val="28"/>
        </w:rPr>
        <w:t xml:space="preserve"> </w:t>
      </w:r>
    </w:p>
    <w:p w:rsidR="00A906EC" w:rsidRPr="006B1057" w:rsidRDefault="00A906EC" w:rsidP="00A906EC">
      <w:pPr>
        <w:ind w:firstLine="708"/>
        <w:jc w:val="both"/>
        <w:rPr>
          <w:sz w:val="28"/>
          <w:szCs w:val="28"/>
        </w:rPr>
      </w:pPr>
      <w:r w:rsidRPr="002663A9">
        <w:rPr>
          <w:sz w:val="28"/>
          <w:szCs w:val="28"/>
        </w:rPr>
        <w:t>На основании  Федерального закона от 22 июля 2008 г.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реализуется  преимущественное право субъектов МСП на приобретение муниципального имущества.</w:t>
      </w:r>
      <w:r>
        <w:rPr>
          <w:sz w:val="28"/>
          <w:szCs w:val="28"/>
        </w:rPr>
        <w:t xml:space="preserve"> За 9 месяцев 2019 года 1 субъект МСП воспользовался </w:t>
      </w:r>
      <w:r w:rsidRPr="006B1057">
        <w:rPr>
          <w:sz w:val="28"/>
          <w:szCs w:val="28"/>
        </w:rPr>
        <w:t xml:space="preserve">преимущественным правом выкупа арендуемого имущества, находящегося в муниципальной собственности </w:t>
      </w:r>
      <w:proofErr w:type="spellStart"/>
      <w:r w:rsidRPr="006B1057">
        <w:rPr>
          <w:sz w:val="28"/>
          <w:szCs w:val="28"/>
        </w:rPr>
        <w:t>Суровикинского</w:t>
      </w:r>
      <w:proofErr w:type="spellEnd"/>
      <w:r w:rsidRPr="006B1057">
        <w:rPr>
          <w:sz w:val="28"/>
          <w:szCs w:val="28"/>
        </w:rPr>
        <w:t xml:space="preserve"> муниципального района.</w:t>
      </w:r>
    </w:p>
    <w:p w:rsidR="00A906EC" w:rsidRPr="00A66AFC" w:rsidRDefault="00A906EC" w:rsidP="00A906EC">
      <w:pPr>
        <w:jc w:val="both"/>
        <w:rPr>
          <w:bCs/>
          <w:sz w:val="28"/>
          <w:szCs w:val="28"/>
        </w:rPr>
      </w:pPr>
      <w:r w:rsidRPr="002663A9">
        <w:rPr>
          <w:bCs/>
          <w:sz w:val="28"/>
          <w:szCs w:val="28"/>
        </w:rPr>
        <w:tab/>
      </w:r>
      <w:r w:rsidRPr="00A66AFC">
        <w:rPr>
          <w:bCs/>
          <w:sz w:val="28"/>
          <w:szCs w:val="28"/>
        </w:rPr>
        <w:t xml:space="preserve">За истекший период 2019 года 8 субъектов МСП произвели окончательный расчет по десяти договорам купли-продажи муниципального имущества, </w:t>
      </w:r>
      <w:r w:rsidRPr="00A66AFC">
        <w:rPr>
          <w:sz w:val="28"/>
          <w:szCs w:val="28"/>
        </w:rPr>
        <w:t>в результате чего в бюджет поступило 2270</w:t>
      </w:r>
      <w:r w:rsidR="00CE6D04">
        <w:rPr>
          <w:sz w:val="28"/>
          <w:szCs w:val="28"/>
        </w:rPr>
        <w:t>,</w:t>
      </w:r>
      <w:r w:rsidRPr="00A66AFC">
        <w:rPr>
          <w:sz w:val="28"/>
          <w:szCs w:val="28"/>
        </w:rPr>
        <w:t>7</w:t>
      </w:r>
      <w:r w:rsidR="00CE6D04">
        <w:rPr>
          <w:sz w:val="28"/>
          <w:szCs w:val="28"/>
        </w:rPr>
        <w:t xml:space="preserve"> тыс. </w:t>
      </w:r>
      <w:r w:rsidRPr="00A66AFC">
        <w:rPr>
          <w:sz w:val="28"/>
          <w:szCs w:val="28"/>
        </w:rPr>
        <w:t xml:space="preserve"> руб</w:t>
      </w:r>
      <w:r w:rsidR="00C64E05">
        <w:rPr>
          <w:sz w:val="28"/>
          <w:szCs w:val="28"/>
        </w:rPr>
        <w:t>лей</w:t>
      </w:r>
      <w:r w:rsidRPr="00A66AFC">
        <w:rPr>
          <w:sz w:val="28"/>
          <w:szCs w:val="28"/>
        </w:rPr>
        <w:t>.</w:t>
      </w:r>
      <w:r w:rsidRPr="00A66AFC">
        <w:rPr>
          <w:bCs/>
          <w:sz w:val="28"/>
          <w:szCs w:val="28"/>
        </w:rPr>
        <w:t xml:space="preserve"> Данные меры способствуют формированию благоприятного делового климата в сфере малого и среднего предпринимательства на территории муниципального образования.</w:t>
      </w:r>
    </w:p>
    <w:p w:rsidR="00A906EC" w:rsidRPr="002663A9" w:rsidRDefault="00A906EC" w:rsidP="00A906EC">
      <w:pPr>
        <w:jc w:val="both"/>
        <w:rPr>
          <w:color w:val="000000"/>
          <w:sz w:val="28"/>
          <w:szCs w:val="28"/>
        </w:rPr>
      </w:pPr>
      <w:r w:rsidRPr="002663A9">
        <w:rPr>
          <w:sz w:val="28"/>
          <w:szCs w:val="28"/>
        </w:rPr>
        <w:t xml:space="preserve">        В связи с необходимостью упорядочения учета муниципального имущества, реализацией полномочий по управлению и распоряжению муниципальной  собственностью </w:t>
      </w:r>
      <w:proofErr w:type="spellStart"/>
      <w:r w:rsidRPr="002663A9">
        <w:rPr>
          <w:sz w:val="28"/>
          <w:szCs w:val="28"/>
        </w:rPr>
        <w:t>Суровикинского</w:t>
      </w:r>
      <w:proofErr w:type="spellEnd"/>
      <w:r w:rsidRPr="002663A9">
        <w:rPr>
          <w:sz w:val="28"/>
          <w:szCs w:val="28"/>
        </w:rPr>
        <w:t xml:space="preserve"> района </w:t>
      </w:r>
      <w:r w:rsidRPr="002663A9">
        <w:rPr>
          <w:color w:val="000000"/>
          <w:sz w:val="28"/>
          <w:szCs w:val="28"/>
        </w:rPr>
        <w:t>за 9 месяцев 201</w:t>
      </w:r>
      <w:r>
        <w:rPr>
          <w:color w:val="000000"/>
          <w:sz w:val="28"/>
          <w:szCs w:val="28"/>
        </w:rPr>
        <w:t>9</w:t>
      </w:r>
      <w:r w:rsidRPr="002663A9">
        <w:rPr>
          <w:color w:val="000000"/>
          <w:sz w:val="28"/>
          <w:szCs w:val="28"/>
        </w:rPr>
        <w:t xml:space="preserve"> года заключено </w:t>
      </w:r>
      <w:r>
        <w:rPr>
          <w:color w:val="000000"/>
          <w:sz w:val="28"/>
          <w:szCs w:val="28"/>
        </w:rPr>
        <w:t>56</w:t>
      </w:r>
      <w:r w:rsidRPr="002663A9">
        <w:rPr>
          <w:color w:val="000000"/>
          <w:sz w:val="28"/>
          <w:szCs w:val="28"/>
        </w:rPr>
        <w:t xml:space="preserve"> договор</w:t>
      </w:r>
      <w:r>
        <w:rPr>
          <w:color w:val="000000"/>
          <w:sz w:val="28"/>
          <w:szCs w:val="28"/>
        </w:rPr>
        <w:t>ов</w:t>
      </w:r>
      <w:r w:rsidRPr="002663A9">
        <w:rPr>
          <w:color w:val="000000"/>
          <w:sz w:val="28"/>
          <w:szCs w:val="28"/>
        </w:rPr>
        <w:t xml:space="preserve"> оперативного управления.</w:t>
      </w:r>
    </w:p>
    <w:p w:rsidR="00A906EC" w:rsidRPr="0041172A" w:rsidRDefault="00A906EC" w:rsidP="00A906EC">
      <w:pPr>
        <w:pStyle w:val="afff0"/>
        <w:ind w:firstLine="708"/>
        <w:jc w:val="both"/>
        <w:rPr>
          <w:rFonts w:ascii="Times New Roman" w:hAnsi="Times New Roman"/>
          <w:sz w:val="28"/>
          <w:szCs w:val="28"/>
        </w:rPr>
      </w:pPr>
      <w:r w:rsidRPr="0041172A">
        <w:rPr>
          <w:rFonts w:ascii="Times New Roman" w:hAnsi="Times New Roman"/>
          <w:sz w:val="28"/>
          <w:szCs w:val="28"/>
        </w:rPr>
        <w:t xml:space="preserve">За 9 месяцев 2019 года по </w:t>
      </w:r>
      <w:proofErr w:type="spellStart"/>
      <w:r w:rsidRPr="0041172A">
        <w:rPr>
          <w:rFonts w:ascii="Times New Roman" w:hAnsi="Times New Roman"/>
          <w:sz w:val="28"/>
          <w:szCs w:val="28"/>
        </w:rPr>
        <w:t>Суровикинскому</w:t>
      </w:r>
      <w:proofErr w:type="spellEnd"/>
      <w:r w:rsidRPr="0041172A">
        <w:rPr>
          <w:rFonts w:ascii="Times New Roman" w:hAnsi="Times New Roman"/>
          <w:sz w:val="28"/>
          <w:szCs w:val="28"/>
        </w:rPr>
        <w:t xml:space="preserve"> району заключено 37 договоров аренды земельных участков, в том числе 28 договоров администрацией </w:t>
      </w:r>
      <w:proofErr w:type="spellStart"/>
      <w:r w:rsidRPr="0041172A">
        <w:rPr>
          <w:rFonts w:ascii="Times New Roman" w:hAnsi="Times New Roman"/>
          <w:sz w:val="28"/>
          <w:szCs w:val="28"/>
        </w:rPr>
        <w:t>Суровикинского</w:t>
      </w:r>
      <w:proofErr w:type="spellEnd"/>
      <w:r w:rsidRPr="0041172A">
        <w:rPr>
          <w:rFonts w:ascii="Times New Roman" w:hAnsi="Times New Roman"/>
          <w:sz w:val="28"/>
          <w:szCs w:val="28"/>
        </w:rPr>
        <w:t xml:space="preserve"> района,  9 договоров - администрацией городского поселения г</w:t>
      </w:r>
      <w:proofErr w:type="gramStart"/>
      <w:r w:rsidRPr="0041172A">
        <w:rPr>
          <w:rFonts w:ascii="Times New Roman" w:hAnsi="Times New Roman"/>
          <w:sz w:val="28"/>
          <w:szCs w:val="28"/>
        </w:rPr>
        <w:t>.С</w:t>
      </w:r>
      <w:proofErr w:type="gramEnd"/>
      <w:r w:rsidRPr="0041172A">
        <w:rPr>
          <w:rFonts w:ascii="Times New Roman" w:hAnsi="Times New Roman"/>
          <w:sz w:val="28"/>
          <w:szCs w:val="28"/>
        </w:rPr>
        <w:t xml:space="preserve">уровикино, 46 договоров купли-продажи земельных участков, в том числе 26 договоров заключено администрацией </w:t>
      </w:r>
      <w:proofErr w:type="spellStart"/>
      <w:r w:rsidRPr="0041172A">
        <w:rPr>
          <w:rFonts w:ascii="Times New Roman" w:hAnsi="Times New Roman"/>
          <w:sz w:val="28"/>
          <w:szCs w:val="28"/>
        </w:rPr>
        <w:t>Суровикинского</w:t>
      </w:r>
      <w:proofErr w:type="spellEnd"/>
      <w:r w:rsidRPr="0041172A">
        <w:rPr>
          <w:rFonts w:ascii="Times New Roman" w:hAnsi="Times New Roman"/>
          <w:sz w:val="28"/>
          <w:szCs w:val="28"/>
        </w:rPr>
        <w:t xml:space="preserve"> района, 17 договоров – администрацией городского поселения г.Суровикино. </w:t>
      </w:r>
    </w:p>
    <w:p w:rsidR="00A906EC" w:rsidRPr="0041172A" w:rsidRDefault="00A906EC" w:rsidP="00A906EC">
      <w:pPr>
        <w:autoSpaceDE w:val="0"/>
        <w:autoSpaceDN w:val="0"/>
        <w:adjustRightInd w:val="0"/>
        <w:ind w:firstLine="709"/>
        <w:jc w:val="both"/>
        <w:outlineLvl w:val="1"/>
        <w:rPr>
          <w:bCs/>
          <w:sz w:val="28"/>
          <w:szCs w:val="28"/>
        </w:rPr>
      </w:pPr>
      <w:r w:rsidRPr="0041172A">
        <w:rPr>
          <w:bCs/>
          <w:sz w:val="28"/>
          <w:szCs w:val="28"/>
        </w:rPr>
        <w:t>В сфере земельных отношений проводится проверка по рациональному использованию земельных участков согласно их целевому назначению и виду разрешенного использования по договорам аренды земельных участков.</w:t>
      </w:r>
    </w:p>
    <w:p w:rsidR="00A906EC" w:rsidRDefault="00A906EC" w:rsidP="00A906EC">
      <w:pPr>
        <w:pStyle w:val="afff0"/>
        <w:ind w:firstLine="709"/>
        <w:jc w:val="both"/>
        <w:rPr>
          <w:rFonts w:ascii="Times New Roman" w:hAnsi="Times New Roman"/>
          <w:sz w:val="28"/>
          <w:szCs w:val="28"/>
        </w:rPr>
      </w:pPr>
      <w:r w:rsidRPr="0062737D">
        <w:rPr>
          <w:rFonts w:ascii="Times New Roman" w:hAnsi="Times New Roman"/>
          <w:sz w:val="28"/>
          <w:szCs w:val="28"/>
        </w:rPr>
        <w:t>За истекший период 201</w:t>
      </w:r>
      <w:r>
        <w:rPr>
          <w:rFonts w:ascii="Times New Roman" w:hAnsi="Times New Roman"/>
          <w:sz w:val="28"/>
          <w:szCs w:val="28"/>
        </w:rPr>
        <w:t>9</w:t>
      </w:r>
      <w:r w:rsidRPr="0062737D">
        <w:rPr>
          <w:rFonts w:ascii="Times New Roman" w:hAnsi="Times New Roman"/>
          <w:sz w:val="28"/>
          <w:szCs w:val="28"/>
        </w:rPr>
        <w:t xml:space="preserve"> года введено в оборот ранее не используемых земель сельскохозяйственного назначения общей площадью </w:t>
      </w:r>
      <w:r w:rsidR="00C64E05">
        <w:rPr>
          <w:rFonts w:ascii="Times New Roman" w:hAnsi="Times New Roman"/>
          <w:sz w:val="28"/>
          <w:szCs w:val="28"/>
        </w:rPr>
        <w:t>1179,1</w:t>
      </w:r>
      <w:r w:rsidRPr="0062737D">
        <w:rPr>
          <w:rFonts w:ascii="Times New Roman" w:hAnsi="Times New Roman"/>
          <w:sz w:val="28"/>
          <w:szCs w:val="28"/>
        </w:rPr>
        <w:t xml:space="preserve"> га, в том числе: пашни </w:t>
      </w:r>
      <w:r w:rsidR="00C64E05">
        <w:rPr>
          <w:rFonts w:ascii="Times New Roman" w:hAnsi="Times New Roman"/>
          <w:sz w:val="28"/>
          <w:szCs w:val="28"/>
        </w:rPr>
        <w:t>- 321,8</w:t>
      </w:r>
      <w:r w:rsidRPr="0062737D">
        <w:rPr>
          <w:rFonts w:ascii="Times New Roman" w:hAnsi="Times New Roman"/>
          <w:sz w:val="28"/>
          <w:szCs w:val="28"/>
        </w:rPr>
        <w:t xml:space="preserve"> га</w:t>
      </w:r>
      <w:r w:rsidR="00C64E05">
        <w:rPr>
          <w:rFonts w:ascii="Times New Roman" w:hAnsi="Times New Roman"/>
          <w:sz w:val="28"/>
          <w:szCs w:val="28"/>
        </w:rPr>
        <w:t>, пастбищ - 857,3</w:t>
      </w:r>
      <w:r>
        <w:rPr>
          <w:rFonts w:ascii="Times New Roman" w:hAnsi="Times New Roman"/>
          <w:sz w:val="28"/>
          <w:szCs w:val="28"/>
        </w:rPr>
        <w:t xml:space="preserve"> га. </w:t>
      </w:r>
    </w:p>
    <w:p w:rsidR="00A906EC" w:rsidRDefault="00A906EC" w:rsidP="00A906EC">
      <w:pPr>
        <w:pStyle w:val="afff0"/>
        <w:ind w:firstLine="709"/>
        <w:jc w:val="both"/>
      </w:pPr>
      <w:r>
        <w:rPr>
          <w:rFonts w:ascii="Times New Roman" w:hAnsi="Times New Roman"/>
          <w:sz w:val="28"/>
          <w:szCs w:val="28"/>
        </w:rPr>
        <w:t>Осуществляется п</w:t>
      </w:r>
      <w:r w:rsidRPr="0062737D">
        <w:rPr>
          <w:rFonts w:ascii="Times New Roman" w:hAnsi="Times New Roman"/>
          <w:sz w:val="28"/>
          <w:szCs w:val="28"/>
        </w:rPr>
        <w:t xml:space="preserve">оддержка многодетных семей в целях реализации </w:t>
      </w:r>
      <w:r w:rsidRPr="0062737D">
        <w:rPr>
          <w:rFonts w:ascii="Times New Roman" w:eastAsiaTheme="minorHAnsi" w:hAnsi="Times New Roman"/>
          <w:sz w:val="28"/>
          <w:szCs w:val="28"/>
        </w:rPr>
        <w:t>Закона Волгоградской области от 14.07.2015 N 123-ОД «О предоставлении земельных участков, находящихся в государственной или муниципальной собственности, в собственность граждан бесплатно»</w:t>
      </w:r>
      <w:r w:rsidRPr="0062737D">
        <w:rPr>
          <w:rFonts w:ascii="Times New Roman" w:hAnsi="Times New Roman"/>
          <w:bCs/>
          <w:sz w:val="28"/>
          <w:szCs w:val="28"/>
        </w:rPr>
        <w:t xml:space="preserve"> - бесплатное выделение каждой многодетной семье земельного участка. В</w:t>
      </w:r>
      <w:r w:rsidRPr="0062737D">
        <w:rPr>
          <w:rFonts w:ascii="Times New Roman" w:hAnsi="Times New Roman"/>
          <w:color w:val="000000"/>
          <w:sz w:val="28"/>
          <w:szCs w:val="28"/>
        </w:rPr>
        <w:t xml:space="preserve">едется работа по формированию фонда земельных участков для предоставления многодетным семьям в соответствии с Генеральным планом. </w:t>
      </w:r>
      <w:r>
        <w:rPr>
          <w:rFonts w:ascii="Times New Roman" w:hAnsi="Times New Roman"/>
          <w:color w:val="000000"/>
          <w:sz w:val="28"/>
          <w:szCs w:val="28"/>
        </w:rPr>
        <w:t>В 2019</w:t>
      </w:r>
      <w:r w:rsidRPr="0062737D">
        <w:rPr>
          <w:rFonts w:ascii="Times New Roman" w:hAnsi="Times New Roman"/>
          <w:color w:val="000000"/>
          <w:sz w:val="28"/>
          <w:szCs w:val="28"/>
        </w:rPr>
        <w:t xml:space="preserve"> году администраци</w:t>
      </w:r>
      <w:r>
        <w:rPr>
          <w:rFonts w:ascii="Times New Roman" w:hAnsi="Times New Roman"/>
          <w:color w:val="000000"/>
          <w:sz w:val="28"/>
          <w:szCs w:val="28"/>
        </w:rPr>
        <w:t>ями</w:t>
      </w:r>
      <w:r w:rsidRPr="0062737D">
        <w:rPr>
          <w:rFonts w:ascii="Times New Roman" w:hAnsi="Times New Roman"/>
          <w:color w:val="000000"/>
          <w:sz w:val="28"/>
          <w:szCs w:val="28"/>
        </w:rPr>
        <w:t xml:space="preserve"> </w:t>
      </w:r>
      <w:proofErr w:type="spellStart"/>
      <w:r>
        <w:rPr>
          <w:rFonts w:ascii="Times New Roman" w:hAnsi="Times New Roman"/>
          <w:color w:val="000000"/>
          <w:sz w:val="28"/>
          <w:szCs w:val="28"/>
        </w:rPr>
        <w:t>Суровикинского</w:t>
      </w:r>
      <w:proofErr w:type="spellEnd"/>
      <w:r>
        <w:rPr>
          <w:rFonts w:ascii="Times New Roman" w:hAnsi="Times New Roman"/>
          <w:color w:val="000000"/>
          <w:sz w:val="28"/>
          <w:szCs w:val="28"/>
        </w:rPr>
        <w:t xml:space="preserve"> района и </w:t>
      </w:r>
      <w:proofErr w:type="gramStart"/>
      <w:r>
        <w:rPr>
          <w:rFonts w:ascii="Times New Roman" w:hAnsi="Times New Roman"/>
          <w:color w:val="000000"/>
          <w:sz w:val="28"/>
          <w:szCs w:val="28"/>
        </w:rPr>
        <w:t>г</w:t>
      </w:r>
      <w:proofErr w:type="gramEnd"/>
      <w:r>
        <w:rPr>
          <w:rFonts w:ascii="Times New Roman" w:hAnsi="Times New Roman"/>
          <w:color w:val="000000"/>
          <w:sz w:val="28"/>
          <w:szCs w:val="28"/>
        </w:rPr>
        <w:t>.п.г. Суровикино предоставлено</w:t>
      </w:r>
      <w:r w:rsidRPr="0062737D">
        <w:rPr>
          <w:rFonts w:ascii="Times New Roman" w:hAnsi="Times New Roman"/>
          <w:color w:val="000000"/>
          <w:sz w:val="28"/>
          <w:szCs w:val="28"/>
        </w:rPr>
        <w:t xml:space="preserve"> в собственность бесплатно многодетным семьям </w:t>
      </w:r>
      <w:r>
        <w:rPr>
          <w:rFonts w:ascii="Times New Roman" w:hAnsi="Times New Roman"/>
          <w:color w:val="000000"/>
          <w:sz w:val="28"/>
          <w:szCs w:val="28"/>
        </w:rPr>
        <w:t>8</w:t>
      </w:r>
      <w:r w:rsidRPr="0062737D">
        <w:rPr>
          <w:rFonts w:ascii="Times New Roman" w:hAnsi="Times New Roman"/>
          <w:color w:val="000000"/>
          <w:sz w:val="28"/>
          <w:szCs w:val="28"/>
        </w:rPr>
        <w:t xml:space="preserve"> земельных участк</w:t>
      </w:r>
      <w:r>
        <w:rPr>
          <w:rFonts w:ascii="Times New Roman" w:hAnsi="Times New Roman"/>
          <w:color w:val="000000"/>
          <w:sz w:val="28"/>
          <w:szCs w:val="28"/>
        </w:rPr>
        <w:t xml:space="preserve">ов, ветеранам боевых </w:t>
      </w:r>
      <w:r>
        <w:rPr>
          <w:rFonts w:ascii="Times New Roman" w:hAnsi="Times New Roman"/>
          <w:color w:val="000000"/>
          <w:sz w:val="28"/>
          <w:szCs w:val="28"/>
        </w:rPr>
        <w:lastRenderedPageBreak/>
        <w:t xml:space="preserve">действий </w:t>
      </w:r>
      <w:r w:rsidRPr="007622CA">
        <w:rPr>
          <w:rFonts w:ascii="Times New Roman" w:hAnsi="Times New Roman"/>
          <w:color w:val="000000"/>
          <w:sz w:val="28"/>
          <w:szCs w:val="28"/>
        </w:rPr>
        <w:t>2</w:t>
      </w:r>
      <w:r w:rsidRPr="0062737D">
        <w:rPr>
          <w:rFonts w:ascii="Times New Roman" w:hAnsi="Times New Roman"/>
          <w:color w:val="000000"/>
          <w:sz w:val="28"/>
          <w:szCs w:val="28"/>
        </w:rPr>
        <w:t xml:space="preserve"> земельных участк</w:t>
      </w:r>
      <w:r>
        <w:rPr>
          <w:rFonts w:ascii="Times New Roman" w:hAnsi="Times New Roman"/>
          <w:color w:val="000000"/>
          <w:sz w:val="28"/>
          <w:szCs w:val="28"/>
        </w:rPr>
        <w:t>а</w:t>
      </w:r>
      <w:r w:rsidRPr="0062737D">
        <w:rPr>
          <w:rFonts w:ascii="Times New Roman" w:hAnsi="Times New Roman"/>
          <w:color w:val="000000"/>
          <w:sz w:val="28"/>
          <w:szCs w:val="28"/>
        </w:rPr>
        <w:t xml:space="preserve"> и </w:t>
      </w:r>
      <w:r>
        <w:rPr>
          <w:rFonts w:ascii="Times New Roman" w:hAnsi="Times New Roman"/>
          <w:color w:val="000000"/>
          <w:sz w:val="28"/>
          <w:szCs w:val="28"/>
        </w:rPr>
        <w:t>4</w:t>
      </w:r>
      <w:r w:rsidRPr="004A3D42">
        <w:rPr>
          <w:rFonts w:ascii="Times New Roman" w:hAnsi="Times New Roman"/>
          <w:color w:val="000000"/>
          <w:sz w:val="28"/>
          <w:szCs w:val="28"/>
        </w:rPr>
        <w:t xml:space="preserve"> </w:t>
      </w:r>
      <w:r w:rsidRPr="0062737D">
        <w:rPr>
          <w:rFonts w:ascii="Times New Roman" w:hAnsi="Times New Roman"/>
          <w:color w:val="000000"/>
          <w:sz w:val="28"/>
          <w:szCs w:val="28"/>
        </w:rPr>
        <w:t>земельных участк</w:t>
      </w:r>
      <w:r>
        <w:rPr>
          <w:rFonts w:ascii="Times New Roman" w:hAnsi="Times New Roman"/>
          <w:color w:val="000000"/>
          <w:sz w:val="28"/>
          <w:szCs w:val="28"/>
        </w:rPr>
        <w:t>а</w:t>
      </w:r>
      <w:r w:rsidRPr="0062737D">
        <w:rPr>
          <w:rFonts w:ascii="Times New Roman" w:hAnsi="Times New Roman"/>
          <w:color w:val="000000"/>
          <w:sz w:val="28"/>
          <w:szCs w:val="28"/>
        </w:rPr>
        <w:t xml:space="preserve"> родителям ребенка инвалида.</w:t>
      </w:r>
    </w:p>
    <w:p w:rsidR="00A906EC" w:rsidRDefault="00A906EC" w:rsidP="00A906EC">
      <w:pPr>
        <w:pStyle w:val="afff0"/>
        <w:jc w:val="both"/>
        <w:rPr>
          <w:rFonts w:ascii="Times New Roman" w:hAnsi="Times New Roman" w:cs="Times New Roman"/>
          <w:sz w:val="28"/>
          <w:szCs w:val="28"/>
        </w:rPr>
      </w:pPr>
      <w:r w:rsidRPr="001E123E">
        <w:rPr>
          <w:rFonts w:ascii="Times New Roman" w:hAnsi="Times New Roman" w:cs="Times New Roman"/>
          <w:sz w:val="28"/>
          <w:szCs w:val="28"/>
        </w:rPr>
        <w:t xml:space="preserve">       </w:t>
      </w:r>
      <w:proofErr w:type="gramStart"/>
      <w:r w:rsidRPr="001E123E">
        <w:rPr>
          <w:rFonts w:ascii="Times New Roman" w:hAnsi="Times New Roman" w:cs="Times New Roman"/>
          <w:sz w:val="28"/>
          <w:szCs w:val="28"/>
        </w:rPr>
        <w:t xml:space="preserve">В целях решения социальных задач по осуществлению безопасной эксплуатации сетей газоснабжения на территории Волгоградской области, на основании обращения администрации Волгоградской области от 03.08.2015 № 02п-6/11061 по принятию решения о передаче объектов газоснабжения и земельных участков для эксплуатации наземных сооружений, находящихся в собственности </w:t>
      </w:r>
      <w:proofErr w:type="spellStart"/>
      <w:r w:rsidRPr="001E123E">
        <w:rPr>
          <w:rFonts w:ascii="Times New Roman" w:hAnsi="Times New Roman" w:cs="Times New Roman"/>
          <w:sz w:val="28"/>
          <w:szCs w:val="28"/>
        </w:rPr>
        <w:t>Суровикинского</w:t>
      </w:r>
      <w:proofErr w:type="spellEnd"/>
      <w:r w:rsidRPr="001E123E">
        <w:rPr>
          <w:rFonts w:ascii="Times New Roman" w:hAnsi="Times New Roman" w:cs="Times New Roman"/>
          <w:sz w:val="28"/>
          <w:szCs w:val="28"/>
        </w:rPr>
        <w:t xml:space="preserve"> </w:t>
      </w:r>
      <w:r w:rsidR="00C64E05">
        <w:rPr>
          <w:rFonts w:ascii="Times New Roman" w:hAnsi="Times New Roman" w:cs="Times New Roman"/>
          <w:sz w:val="28"/>
          <w:szCs w:val="28"/>
        </w:rPr>
        <w:t>района</w:t>
      </w:r>
      <w:r w:rsidRPr="001E123E">
        <w:rPr>
          <w:rFonts w:ascii="Times New Roman" w:hAnsi="Times New Roman" w:cs="Times New Roman"/>
          <w:sz w:val="28"/>
          <w:szCs w:val="28"/>
        </w:rPr>
        <w:t xml:space="preserve">, в государственную собственность Волгоградской области, было принято решение о передаче </w:t>
      </w:r>
      <w:proofErr w:type="spellStart"/>
      <w:r w:rsidRPr="001E123E">
        <w:rPr>
          <w:rFonts w:ascii="Times New Roman" w:eastAsia="Calibri" w:hAnsi="Times New Roman" w:cs="Times New Roman"/>
          <w:sz w:val="28"/>
          <w:szCs w:val="28"/>
        </w:rPr>
        <w:t>внутрипоселкового</w:t>
      </w:r>
      <w:proofErr w:type="spellEnd"/>
      <w:r w:rsidRPr="001E123E">
        <w:rPr>
          <w:rFonts w:ascii="Times New Roman" w:eastAsia="Calibri" w:hAnsi="Times New Roman" w:cs="Times New Roman"/>
          <w:sz w:val="28"/>
          <w:szCs w:val="28"/>
        </w:rPr>
        <w:t xml:space="preserve"> газопровода х. </w:t>
      </w:r>
      <w:proofErr w:type="spellStart"/>
      <w:r w:rsidRPr="001E123E">
        <w:rPr>
          <w:rFonts w:ascii="Times New Roman" w:eastAsia="Calibri" w:hAnsi="Times New Roman" w:cs="Times New Roman"/>
          <w:sz w:val="28"/>
          <w:szCs w:val="28"/>
        </w:rPr>
        <w:t>Верхнесолоновский</w:t>
      </w:r>
      <w:proofErr w:type="spellEnd"/>
      <w:r w:rsidRPr="001E123E">
        <w:rPr>
          <w:rFonts w:ascii="Times New Roman" w:eastAsia="Calibri" w:hAnsi="Times New Roman" w:cs="Times New Roman"/>
          <w:sz w:val="28"/>
          <w:szCs w:val="28"/>
        </w:rPr>
        <w:t xml:space="preserve"> </w:t>
      </w:r>
      <w:proofErr w:type="spellStart"/>
      <w:r w:rsidRPr="001E123E">
        <w:rPr>
          <w:rFonts w:ascii="Times New Roman" w:eastAsia="Calibri" w:hAnsi="Times New Roman" w:cs="Times New Roman"/>
          <w:sz w:val="28"/>
          <w:szCs w:val="28"/>
        </w:rPr>
        <w:t>Суровикинского</w:t>
      </w:r>
      <w:proofErr w:type="spellEnd"/>
      <w:r w:rsidRPr="001E123E">
        <w:rPr>
          <w:rFonts w:ascii="Times New Roman" w:eastAsia="Calibri" w:hAnsi="Times New Roman" w:cs="Times New Roman"/>
          <w:sz w:val="28"/>
          <w:szCs w:val="28"/>
        </w:rPr>
        <w:t xml:space="preserve"> района</w:t>
      </w:r>
      <w:proofErr w:type="gramEnd"/>
      <w:r w:rsidRPr="001E123E">
        <w:rPr>
          <w:rFonts w:ascii="Times New Roman" w:eastAsia="Calibri" w:hAnsi="Times New Roman" w:cs="Times New Roman"/>
          <w:sz w:val="28"/>
          <w:szCs w:val="28"/>
        </w:rPr>
        <w:t xml:space="preserve">  и земельного участка для размещения наземных сооружений объекта «</w:t>
      </w:r>
      <w:proofErr w:type="spellStart"/>
      <w:r w:rsidRPr="001E123E">
        <w:rPr>
          <w:rFonts w:ascii="Times New Roman" w:eastAsia="Calibri" w:hAnsi="Times New Roman" w:cs="Times New Roman"/>
          <w:sz w:val="28"/>
          <w:szCs w:val="28"/>
        </w:rPr>
        <w:t>Внутрипоселковый</w:t>
      </w:r>
      <w:proofErr w:type="spellEnd"/>
      <w:r w:rsidRPr="001E123E">
        <w:rPr>
          <w:rFonts w:ascii="Times New Roman" w:eastAsia="Calibri" w:hAnsi="Times New Roman" w:cs="Times New Roman"/>
          <w:sz w:val="28"/>
          <w:szCs w:val="28"/>
        </w:rPr>
        <w:t xml:space="preserve"> газопровод в х. </w:t>
      </w:r>
      <w:proofErr w:type="spellStart"/>
      <w:r w:rsidRPr="001E123E">
        <w:rPr>
          <w:rFonts w:ascii="Times New Roman" w:eastAsia="Calibri" w:hAnsi="Times New Roman" w:cs="Times New Roman"/>
          <w:sz w:val="28"/>
          <w:szCs w:val="28"/>
        </w:rPr>
        <w:t>Верхнесолоновский</w:t>
      </w:r>
      <w:proofErr w:type="spellEnd"/>
      <w:r w:rsidRPr="001E123E">
        <w:rPr>
          <w:rFonts w:ascii="Times New Roman" w:eastAsia="Calibri" w:hAnsi="Times New Roman" w:cs="Times New Roman"/>
          <w:sz w:val="28"/>
          <w:szCs w:val="28"/>
        </w:rPr>
        <w:t xml:space="preserve">  </w:t>
      </w:r>
      <w:proofErr w:type="spellStart"/>
      <w:r w:rsidRPr="001E123E">
        <w:rPr>
          <w:rFonts w:ascii="Times New Roman" w:eastAsia="Calibri" w:hAnsi="Times New Roman" w:cs="Times New Roman"/>
          <w:sz w:val="28"/>
          <w:szCs w:val="28"/>
        </w:rPr>
        <w:t>Суровикинского</w:t>
      </w:r>
      <w:proofErr w:type="spellEnd"/>
      <w:r w:rsidRPr="001E123E">
        <w:rPr>
          <w:rFonts w:ascii="Times New Roman" w:eastAsia="Calibri" w:hAnsi="Times New Roman" w:cs="Times New Roman"/>
          <w:sz w:val="28"/>
          <w:szCs w:val="28"/>
        </w:rPr>
        <w:t xml:space="preserve"> района  Волгоградской области»</w:t>
      </w:r>
      <w:r w:rsidR="00C64E05">
        <w:rPr>
          <w:rFonts w:ascii="Times New Roman" w:eastAsia="Calibri" w:hAnsi="Times New Roman" w:cs="Times New Roman"/>
          <w:sz w:val="28"/>
          <w:szCs w:val="28"/>
        </w:rPr>
        <w:t xml:space="preserve">. </w:t>
      </w:r>
      <w:r w:rsidRPr="001E123E">
        <w:rPr>
          <w:rFonts w:ascii="Times New Roman" w:eastAsia="Calibri" w:hAnsi="Times New Roman" w:cs="Times New Roman"/>
          <w:sz w:val="28"/>
          <w:szCs w:val="28"/>
        </w:rPr>
        <w:t xml:space="preserve"> </w:t>
      </w:r>
      <w:r w:rsidR="00C64E05">
        <w:rPr>
          <w:rFonts w:ascii="Times New Roman" w:eastAsia="Calibri" w:hAnsi="Times New Roman" w:cs="Times New Roman"/>
          <w:sz w:val="28"/>
          <w:szCs w:val="28"/>
        </w:rPr>
        <w:t>Д</w:t>
      </w:r>
      <w:r w:rsidRPr="001E123E">
        <w:rPr>
          <w:rFonts w:ascii="Times New Roman" w:hAnsi="Times New Roman" w:cs="Times New Roman"/>
          <w:sz w:val="28"/>
          <w:szCs w:val="28"/>
        </w:rPr>
        <w:t>окументы проходят согласование ведомственных отделов, планируется завершение процедуры передачи объе</w:t>
      </w:r>
      <w:r w:rsidR="00C64E05">
        <w:rPr>
          <w:rFonts w:ascii="Times New Roman" w:hAnsi="Times New Roman" w:cs="Times New Roman"/>
          <w:sz w:val="28"/>
          <w:szCs w:val="28"/>
        </w:rPr>
        <w:t xml:space="preserve">ктов газоснабжения в конце 2019- </w:t>
      </w:r>
      <w:r w:rsidRPr="001E123E">
        <w:rPr>
          <w:rFonts w:ascii="Times New Roman" w:hAnsi="Times New Roman" w:cs="Times New Roman"/>
          <w:sz w:val="28"/>
          <w:szCs w:val="28"/>
        </w:rPr>
        <w:t xml:space="preserve"> начале 2020 года.</w:t>
      </w:r>
    </w:p>
    <w:p w:rsidR="00A906EC" w:rsidRDefault="00C64E05" w:rsidP="00A906EC">
      <w:pPr>
        <w:ind w:firstLine="567"/>
        <w:jc w:val="both"/>
        <w:rPr>
          <w:sz w:val="28"/>
          <w:szCs w:val="28"/>
        </w:rPr>
      </w:pPr>
      <w:r>
        <w:rPr>
          <w:sz w:val="28"/>
          <w:szCs w:val="28"/>
        </w:rPr>
        <w:t>П</w:t>
      </w:r>
      <w:r w:rsidR="00A906EC" w:rsidRPr="00D11F84">
        <w:rPr>
          <w:sz w:val="28"/>
          <w:szCs w:val="28"/>
        </w:rPr>
        <w:t xml:space="preserve">родолжается работа по мобилизации доходов </w:t>
      </w:r>
      <w:r>
        <w:rPr>
          <w:sz w:val="28"/>
          <w:szCs w:val="28"/>
        </w:rPr>
        <w:t xml:space="preserve">от использования муниципального имущества </w:t>
      </w:r>
      <w:r w:rsidR="00A906EC" w:rsidRPr="00D11F84">
        <w:rPr>
          <w:sz w:val="28"/>
          <w:szCs w:val="28"/>
        </w:rPr>
        <w:t xml:space="preserve">в бюджет </w:t>
      </w:r>
      <w:proofErr w:type="spellStart"/>
      <w:r w:rsidR="00A906EC" w:rsidRPr="00D11F84">
        <w:rPr>
          <w:sz w:val="28"/>
          <w:szCs w:val="28"/>
        </w:rPr>
        <w:t>Суровикинского</w:t>
      </w:r>
      <w:proofErr w:type="spellEnd"/>
      <w:r w:rsidR="00A906EC" w:rsidRPr="00D11F84">
        <w:rPr>
          <w:sz w:val="28"/>
          <w:szCs w:val="28"/>
        </w:rPr>
        <w:t xml:space="preserve"> района. </w:t>
      </w:r>
    </w:p>
    <w:p w:rsidR="00A906EC" w:rsidRDefault="00A906EC" w:rsidP="00A906EC">
      <w:pPr>
        <w:ind w:firstLine="567"/>
        <w:jc w:val="both"/>
        <w:rPr>
          <w:sz w:val="28"/>
          <w:szCs w:val="28"/>
        </w:rPr>
      </w:pPr>
      <w:r w:rsidRPr="00D11F84">
        <w:rPr>
          <w:sz w:val="28"/>
          <w:szCs w:val="28"/>
        </w:rPr>
        <w:t>Проводится работа, направленная на повышение доходов от сдачи в аренду земельных участков, государственная собственность на которые не разграничена</w:t>
      </w:r>
      <w:r>
        <w:rPr>
          <w:sz w:val="28"/>
          <w:szCs w:val="28"/>
        </w:rPr>
        <w:t>.</w:t>
      </w:r>
      <w:r w:rsidRPr="00D11F84">
        <w:rPr>
          <w:sz w:val="28"/>
          <w:szCs w:val="28"/>
        </w:rPr>
        <w:t xml:space="preserve"> </w:t>
      </w:r>
      <w:r>
        <w:rPr>
          <w:sz w:val="28"/>
          <w:szCs w:val="28"/>
        </w:rPr>
        <w:t>К</w:t>
      </w:r>
      <w:r w:rsidRPr="00D11F84">
        <w:rPr>
          <w:sz w:val="28"/>
          <w:szCs w:val="28"/>
        </w:rPr>
        <w:t xml:space="preserve"> 2020 году </w:t>
      </w:r>
      <w:r>
        <w:rPr>
          <w:sz w:val="28"/>
          <w:szCs w:val="28"/>
        </w:rPr>
        <w:t xml:space="preserve">планируется увеличение на </w:t>
      </w:r>
      <w:r w:rsidRPr="00D11F84">
        <w:rPr>
          <w:sz w:val="28"/>
          <w:szCs w:val="28"/>
        </w:rPr>
        <w:t xml:space="preserve"> 240 тыс</w:t>
      </w:r>
      <w:proofErr w:type="gramStart"/>
      <w:r w:rsidRPr="00D11F84">
        <w:rPr>
          <w:sz w:val="28"/>
          <w:szCs w:val="28"/>
        </w:rPr>
        <w:t>.р</w:t>
      </w:r>
      <w:proofErr w:type="gramEnd"/>
      <w:r w:rsidRPr="00D11F84">
        <w:rPr>
          <w:sz w:val="28"/>
          <w:szCs w:val="28"/>
        </w:rPr>
        <w:t>уб. за счет заключения новых договоров в количестве 5</w:t>
      </w:r>
      <w:r>
        <w:rPr>
          <w:sz w:val="28"/>
          <w:szCs w:val="28"/>
        </w:rPr>
        <w:t xml:space="preserve"> штук. </w:t>
      </w:r>
    </w:p>
    <w:p w:rsidR="00A906EC" w:rsidRDefault="00A906EC" w:rsidP="00A906EC">
      <w:pPr>
        <w:ind w:firstLine="567"/>
        <w:jc w:val="both"/>
        <w:rPr>
          <w:sz w:val="28"/>
          <w:szCs w:val="28"/>
        </w:rPr>
      </w:pPr>
      <w:r>
        <w:rPr>
          <w:sz w:val="28"/>
          <w:szCs w:val="28"/>
        </w:rPr>
        <w:t xml:space="preserve">Планируется </w:t>
      </w:r>
      <w:r w:rsidRPr="00574756">
        <w:rPr>
          <w:sz w:val="28"/>
          <w:szCs w:val="28"/>
        </w:rPr>
        <w:t>добиться увеличения доходов от сдачи в аренду имущества, составляющего казну в 2020 году, которое составит 588 тыс</w:t>
      </w:r>
      <w:proofErr w:type="gramStart"/>
      <w:r w:rsidRPr="00574756">
        <w:rPr>
          <w:sz w:val="28"/>
          <w:szCs w:val="28"/>
        </w:rPr>
        <w:t>.р</w:t>
      </w:r>
      <w:proofErr w:type="gramEnd"/>
      <w:r w:rsidRPr="00574756">
        <w:rPr>
          <w:sz w:val="28"/>
          <w:szCs w:val="28"/>
        </w:rPr>
        <w:t xml:space="preserve">уб. за счет заключения новых договоров в количестве 3 штук. </w:t>
      </w:r>
    </w:p>
    <w:p w:rsidR="00C64E05" w:rsidRDefault="00A906EC" w:rsidP="00A906EC">
      <w:pPr>
        <w:ind w:firstLine="567"/>
        <w:jc w:val="both"/>
        <w:rPr>
          <w:sz w:val="28"/>
          <w:szCs w:val="28"/>
        </w:rPr>
      </w:pPr>
      <w:r w:rsidRPr="00574756">
        <w:rPr>
          <w:sz w:val="28"/>
          <w:szCs w:val="28"/>
        </w:rPr>
        <w:t>Повышение доходов от перечисления части прибыли муниципальных унитарных предприятий на 2020 г</w:t>
      </w:r>
      <w:r w:rsidRPr="00D11F84">
        <w:rPr>
          <w:sz w:val="28"/>
          <w:szCs w:val="28"/>
        </w:rPr>
        <w:t>од составит 105 тыс</w:t>
      </w:r>
      <w:proofErr w:type="gramStart"/>
      <w:r w:rsidRPr="00D11F84">
        <w:rPr>
          <w:sz w:val="28"/>
          <w:szCs w:val="28"/>
        </w:rPr>
        <w:t>.р</w:t>
      </w:r>
      <w:proofErr w:type="gramEnd"/>
      <w:r w:rsidRPr="00D11F84">
        <w:rPr>
          <w:sz w:val="28"/>
          <w:szCs w:val="28"/>
        </w:rPr>
        <w:t>уб.</w:t>
      </w:r>
      <w:r>
        <w:rPr>
          <w:sz w:val="28"/>
          <w:szCs w:val="28"/>
        </w:rPr>
        <w:t xml:space="preserve"> на основании планов финансово-хозяйственной деятельности</w:t>
      </w:r>
      <w:r w:rsidR="00C64E05">
        <w:rPr>
          <w:sz w:val="28"/>
          <w:szCs w:val="28"/>
        </w:rPr>
        <w:t>.</w:t>
      </w:r>
      <w:r>
        <w:rPr>
          <w:sz w:val="28"/>
          <w:szCs w:val="28"/>
        </w:rPr>
        <w:t xml:space="preserve"> </w:t>
      </w:r>
    </w:p>
    <w:p w:rsidR="00A906EC" w:rsidRDefault="00A906EC" w:rsidP="00A906EC">
      <w:pPr>
        <w:ind w:firstLine="567"/>
        <w:jc w:val="both"/>
        <w:rPr>
          <w:sz w:val="28"/>
          <w:szCs w:val="28"/>
        </w:rPr>
      </w:pPr>
      <w:r>
        <w:rPr>
          <w:sz w:val="28"/>
          <w:szCs w:val="28"/>
        </w:rPr>
        <w:t xml:space="preserve">Будет </w:t>
      </w:r>
      <w:r w:rsidRPr="00D11F84">
        <w:rPr>
          <w:sz w:val="28"/>
          <w:szCs w:val="28"/>
        </w:rPr>
        <w:t>прод</w:t>
      </w:r>
      <w:r>
        <w:rPr>
          <w:sz w:val="28"/>
          <w:szCs w:val="28"/>
        </w:rPr>
        <w:t>олжена</w:t>
      </w:r>
      <w:r w:rsidRPr="00D11F84">
        <w:rPr>
          <w:sz w:val="28"/>
          <w:szCs w:val="28"/>
        </w:rPr>
        <w:t xml:space="preserve"> работа по приватизации арендуемых земельных участков.  </w:t>
      </w:r>
    </w:p>
    <w:p w:rsidR="00C64E05" w:rsidRPr="00D11F84" w:rsidRDefault="00C64E05" w:rsidP="00A906EC">
      <w:pPr>
        <w:ind w:firstLine="567"/>
        <w:jc w:val="both"/>
        <w:rPr>
          <w:sz w:val="28"/>
          <w:szCs w:val="28"/>
        </w:rPr>
      </w:pPr>
      <w:r>
        <w:rPr>
          <w:sz w:val="28"/>
          <w:szCs w:val="28"/>
        </w:rPr>
        <w:t>В прогнозируемом периоде доходы от использования имущества</w:t>
      </w:r>
      <w:r w:rsidR="0099082B">
        <w:rPr>
          <w:sz w:val="28"/>
          <w:szCs w:val="28"/>
        </w:rPr>
        <w:t xml:space="preserve">, находящегося в муниципальной собственности </w:t>
      </w:r>
      <w:r w:rsidR="006B2257">
        <w:rPr>
          <w:sz w:val="28"/>
          <w:szCs w:val="28"/>
        </w:rPr>
        <w:t xml:space="preserve">к 2022 году </w:t>
      </w:r>
      <w:r w:rsidR="0099082B">
        <w:rPr>
          <w:sz w:val="28"/>
          <w:szCs w:val="28"/>
        </w:rPr>
        <w:t xml:space="preserve">по сравнению с оценкой 2019 года </w:t>
      </w:r>
      <w:r w:rsidR="006B2257">
        <w:rPr>
          <w:sz w:val="28"/>
          <w:szCs w:val="28"/>
        </w:rPr>
        <w:t>увеличатся</w:t>
      </w:r>
      <w:r w:rsidR="0099082B">
        <w:rPr>
          <w:sz w:val="28"/>
          <w:szCs w:val="28"/>
        </w:rPr>
        <w:t xml:space="preserve"> на</w:t>
      </w:r>
      <w:r w:rsidR="006B2257">
        <w:rPr>
          <w:sz w:val="28"/>
          <w:szCs w:val="28"/>
        </w:rPr>
        <w:t xml:space="preserve"> 18,0 процентов и составят 13023,0 тыс. рублей.</w:t>
      </w:r>
    </w:p>
    <w:p w:rsidR="00523DA9" w:rsidRDefault="00523DA9" w:rsidP="00523DA9">
      <w:pPr>
        <w:spacing w:line="240" w:lineRule="exact"/>
        <w:rPr>
          <w:color w:val="365F91" w:themeColor="accent1" w:themeShade="BF"/>
          <w:sz w:val="28"/>
          <w:szCs w:val="28"/>
        </w:rPr>
      </w:pPr>
    </w:p>
    <w:p w:rsidR="00414D0F" w:rsidRDefault="00414D0F" w:rsidP="006E65B4">
      <w:pPr>
        <w:spacing w:line="240" w:lineRule="exact"/>
        <w:ind w:firstLine="567"/>
        <w:jc w:val="center"/>
        <w:rPr>
          <w:sz w:val="28"/>
          <w:szCs w:val="28"/>
        </w:rPr>
      </w:pPr>
    </w:p>
    <w:p w:rsidR="009022B6" w:rsidRDefault="00906971" w:rsidP="00906971">
      <w:pPr>
        <w:spacing w:line="240" w:lineRule="exact"/>
        <w:ind w:firstLine="567"/>
        <w:jc w:val="center"/>
        <w:rPr>
          <w:sz w:val="28"/>
          <w:szCs w:val="28"/>
        </w:rPr>
      </w:pPr>
      <w:r>
        <w:rPr>
          <w:sz w:val="28"/>
          <w:szCs w:val="28"/>
        </w:rPr>
        <w:t>4. Развитие человеческого капитала</w:t>
      </w:r>
    </w:p>
    <w:p w:rsidR="00414D0F" w:rsidRDefault="00414D0F" w:rsidP="006E65B4">
      <w:pPr>
        <w:spacing w:line="240" w:lineRule="exact"/>
        <w:ind w:firstLine="567"/>
        <w:jc w:val="center"/>
        <w:rPr>
          <w:sz w:val="28"/>
          <w:szCs w:val="28"/>
        </w:rPr>
      </w:pPr>
    </w:p>
    <w:p w:rsidR="00655331" w:rsidRPr="00DE5D07" w:rsidRDefault="00906971" w:rsidP="006E65B4">
      <w:pPr>
        <w:spacing w:line="240" w:lineRule="exact"/>
        <w:ind w:firstLine="567"/>
        <w:jc w:val="center"/>
        <w:rPr>
          <w:sz w:val="28"/>
          <w:szCs w:val="28"/>
        </w:rPr>
      </w:pPr>
      <w:r>
        <w:rPr>
          <w:sz w:val="28"/>
          <w:szCs w:val="28"/>
        </w:rPr>
        <w:t xml:space="preserve">4.1 </w:t>
      </w:r>
      <w:r w:rsidR="00655331" w:rsidRPr="00DE5D07">
        <w:rPr>
          <w:sz w:val="28"/>
          <w:szCs w:val="28"/>
        </w:rPr>
        <w:t>Демография</w:t>
      </w:r>
    </w:p>
    <w:p w:rsidR="00655331" w:rsidRPr="00DE5D07" w:rsidRDefault="00655331" w:rsidP="006E65B4">
      <w:pPr>
        <w:spacing w:line="240" w:lineRule="exact"/>
        <w:ind w:firstLine="567"/>
        <w:jc w:val="center"/>
        <w:rPr>
          <w:sz w:val="28"/>
          <w:szCs w:val="28"/>
        </w:rPr>
      </w:pPr>
    </w:p>
    <w:p w:rsidR="00655331" w:rsidRPr="00DE5D07" w:rsidRDefault="00655331" w:rsidP="006E65B4">
      <w:pPr>
        <w:ind w:firstLine="567"/>
        <w:jc w:val="both"/>
        <w:rPr>
          <w:sz w:val="28"/>
          <w:szCs w:val="28"/>
        </w:rPr>
      </w:pPr>
    </w:p>
    <w:p w:rsidR="0046612B" w:rsidRDefault="002F6AD0" w:rsidP="002F6AD0">
      <w:pPr>
        <w:pStyle w:val="aa"/>
        <w:tabs>
          <w:tab w:val="left" w:pos="0"/>
        </w:tabs>
        <w:ind w:firstLine="567"/>
        <w:rPr>
          <w:szCs w:val="28"/>
        </w:rPr>
      </w:pPr>
      <w:r w:rsidRPr="00DE5D07">
        <w:rPr>
          <w:szCs w:val="28"/>
        </w:rPr>
        <w:t>Демографическая ситуац</w:t>
      </w:r>
      <w:r w:rsidR="00D157EE">
        <w:rPr>
          <w:szCs w:val="28"/>
        </w:rPr>
        <w:t>ия в 2018</w:t>
      </w:r>
      <w:r w:rsidRPr="00DE5D07">
        <w:rPr>
          <w:szCs w:val="28"/>
        </w:rPr>
        <w:t xml:space="preserve"> году </w:t>
      </w:r>
      <w:r w:rsidRPr="00DE5D07">
        <w:rPr>
          <w:iCs/>
          <w:szCs w:val="28"/>
        </w:rPr>
        <w:t xml:space="preserve">характеризовалась </w:t>
      </w:r>
      <w:r w:rsidR="00D157EE" w:rsidRPr="003653F3">
        <w:rPr>
          <w:szCs w:val="28"/>
        </w:rPr>
        <w:t>продолжающейся естественной убылью населения             за счет превышения уровня смертности над уровнем рождаемости.</w:t>
      </w:r>
      <w:r w:rsidR="0046612B">
        <w:rPr>
          <w:szCs w:val="28"/>
        </w:rPr>
        <w:t xml:space="preserve"> </w:t>
      </w:r>
    </w:p>
    <w:p w:rsidR="00655331" w:rsidRPr="00DE5D07" w:rsidRDefault="00655331" w:rsidP="006E65B4">
      <w:pPr>
        <w:pStyle w:val="aa"/>
        <w:tabs>
          <w:tab w:val="left" w:pos="708"/>
        </w:tabs>
        <w:ind w:firstLine="567"/>
        <w:rPr>
          <w:szCs w:val="28"/>
        </w:rPr>
      </w:pPr>
      <w:r w:rsidRPr="00DE5D07">
        <w:rPr>
          <w:szCs w:val="28"/>
        </w:rPr>
        <w:t xml:space="preserve">Среднегодовая численность постоянного населения </w:t>
      </w:r>
      <w:proofErr w:type="spellStart"/>
      <w:r w:rsidR="0046612B">
        <w:rPr>
          <w:szCs w:val="28"/>
        </w:rPr>
        <w:t>Суровикинского</w:t>
      </w:r>
      <w:proofErr w:type="spellEnd"/>
      <w:r w:rsidR="0046612B">
        <w:rPr>
          <w:szCs w:val="28"/>
        </w:rPr>
        <w:t xml:space="preserve"> </w:t>
      </w:r>
      <w:r w:rsidRPr="00DE5D07">
        <w:rPr>
          <w:szCs w:val="28"/>
        </w:rPr>
        <w:t>района за 201</w:t>
      </w:r>
      <w:r w:rsidR="0046612B">
        <w:rPr>
          <w:szCs w:val="28"/>
        </w:rPr>
        <w:t>8</w:t>
      </w:r>
      <w:r w:rsidRPr="00DE5D07">
        <w:rPr>
          <w:szCs w:val="28"/>
        </w:rPr>
        <w:t xml:space="preserve"> год составила </w:t>
      </w:r>
      <w:r w:rsidR="00061730" w:rsidRPr="007C60C1">
        <w:rPr>
          <w:szCs w:val="28"/>
        </w:rPr>
        <w:t>33,</w:t>
      </w:r>
      <w:r w:rsidR="007C60C1" w:rsidRPr="007C60C1">
        <w:rPr>
          <w:szCs w:val="28"/>
        </w:rPr>
        <w:t>3</w:t>
      </w:r>
      <w:r w:rsidR="008860C7" w:rsidRPr="007C60C1">
        <w:rPr>
          <w:szCs w:val="28"/>
        </w:rPr>
        <w:t>8</w:t>
      </w:r>
      <w:r w:rsidR="007C60C1" w:rsidRPr="007C60C1">
        <w:rPr>
          <w:szCs w:val="28"/>
        </w:rPr>
        <w:t>6</w:t>
      </w:r>
      <w:r w:rsidRPr="00DE5D07">
        <w:rPr>
          <w:szCs w:val="28"/>
        </w:rPr>
        <w:t xml:space="preserve"> тыс. человек и по сравнению с предыдущим годом</w:t>
      </w:r>
      <w:r w:rsidR="00061730" w:rsidRPr="00DE5D07">
        <w:rPr>
          <w:szCs w:val="28"/>
        </w:rPr>
        <w:t xml:space="preserve"> сократилась на </w:t>
      </w:r>
      <w:r w:rsidR="007C60C1" w:rsidRPr="007C60C1">
        <w:rPr>
          <w:szCs w:val="28"/>
        </w:rPr>
        <w:t>0,5</w:t>
      </w:r>
      <w:r w:rsidR="00061730" w:rsidRPr="007C60C1">
        <w:rPr>
          <w:szCs w:val="28"/>
        </w:rPr>
        <w:t>0</w:t>
      </w:r>
      <w:r w:rsidR="007C60C1" w:rsidRPr="007C60C1">
        <w:rPr>
          <w:szCs w:val="28"/>
        </w:rPr>
        <w:t>7</w:t>
      </w:r>
      <w:r w:rsidRPr="00DE5D07">
        <w:rPr>
          <w:szCs w:val="28"/>
        </w:rPr>
        <w:t xml:space="preserve"> тыс. человек, или на </w:t>
      </w:r>
      <w:r w:rsidRPr="007C60C1">
        <w:rPr>
          <w:szCs w:val="28"/>
        </w:rPr>
        <w:t>1,</w:t>
      </w:r>
      <w:r w:rsidR="008860C7" w:rsidRPr="007C60C1">
        <w:rPr>
          <w:szCs w:val="28"/>
        </w:rPr>
        <w:t>5</w:t>
      </w:r>
      <w:r w:rsidRPr="00DE5D07">
        <w:rPr>
          <w:szCs w:val="28"/>
        </w:rPr>
        <w:t xml:space="preserve"> процента.</w:t>
      </w:r>
    </w:p>
    <w:p w:rsidR="00655331" w:rsidRDefault="00655331" w:rsidP="007C60C1">
      <w:pPr>
        <w:ind w:firstLine="567"/>
        <w:jc w:val="both"/>
        <w:rPr>
          <w:sz w:val="28"/>
          <w:szCs w:val="28"/>
        </w:rPr>
      </w:pPr>
      <w:r w:rsidRPr="00DE5D07">
        <w:rPr>
          <w:sz w:val="28"/>
          <w:szCs w:val="28"/>
        </w:rPr>
        <w:lastRenderedPageBreak/>
        <w:t>Число родившихся в 201</w:t>
      </w:r>
      <w:r w:rsidR="0046612B">
        <w:rPr>
          <w:sz w:val="28"/>
          <w:szCs w:val="28"/>
        </w:rPr>
        <w:t>8</w:t>
      </w:r>
      <w:r w:rsidRPr="00DE5D07">
        <w:rPr>
          <w:sz w:val="28"/>
          <w:szCs w:val="28"/>
        </w:rPr>
        <w:t xml:space="preserve"> году составило </w:t>
      </w:r>
      <w:r w:rsidRPr="007C60C1">
        <w:rPr>
          <w:sz w:val="28"/>
          <w:szCs w:val="28"/>
        </w:rPr>
        <w:t>3</w:t>
      </w:r>
      <w:r w:rsidR="007C60C1">
        <w:rPr>
          <w:sz w:val="28"/>
          <w:szCs w:val="28"/>
        </w:rPr>
        <w:t>20</w:t>
      </w:r>
      <w:r w:rsidRPr="00DE5D07">
        <w:rPr>
          <w:rFonts w:ascii="Arial" w:hAnsi="Arial" w:cs="Arial"/>
          <w:sz w:val="28"/>
          <w:szCs w:val="28"/>
        </w:rPr>
        <w:t xml:space="preserve"> </w:t>
      </w:r>
      <w:r w:rsidRPr="00DE5D07">
        <w:rPr>
          <w:sz w:val="28"/>
          <w:szCs w:val="28"/>
        </w:rPr>
        <w:t xml:space="preserve">человек и сократилось на </w:t>
      </w:r>
      <w:r w:rsidR="007C60C1" w:rsidRPr="007C60C1">
        <w:rPr>
          <w:sz w:val="28"/>
          <w:szCs w:val="28"/>
        </w:rPr>
        <w:t>15</w:t>
      </w:r>
      <w:r w:rsidR="008860C7" w:rsidRPr="007C60C1">
        <w:rPr>
          <w:sz w:val="28"/>
          <w:szCs w:val="28"/>
        </w:rPr>
        <w:t>,5</w:t>
      </w:r>
      <w:r w:rsidR="008860C7" w:rsidRPr="00DE5D07">
        <w:rPr>
          <w:sz w:val="28"/>
          <w:szCs w:val="28"/>
        </w:rPr>
        <w:t xml:space="preserve"> процента к 201</w:t>
      </w:r>
      <w:r w:rsidR="0046612B">
        <w:rPr>
          <w:sz w:val="28"/>
          <w:szCs w:val="28"/>
        </w:rPr>
        <w:t>7</w:t>
      </w:r>
      <w:r w:rsidRPr="00DE5D07">
        <w:rPr>
          <w:sz w:val="28"/>
          <w:szCs w:val="28"/>
        </w:rPr>
        <w:t xml:space="preserve"> году. Число умерших в отчетном году составило </w:t>
      </w:r>
      <w:r w:rsidR="007C60C1">
        <w:rPr>
          <w:sz w:val="28"/>
          <w:szCs w:val="28"/>
        </w:rPr>
        <w:t>510</w:t>
      </w:r>
      <w:r w:rsidRPr="00DE5D07">
        <w:rPr>
          <w:sz w:val="28"/>
          <w:szCs w:val="28"/>
        </w:rPr>
        <w:t xml:space="preserve"> человек и по сравнению с прошлым годом </w:t>
      </w:r>
      <w:r w:rsidR="007C60C1">
        <w:rPr>
          <w:sz w:val="28"/>
          <w:szCs w:val="28"/>
        </w:rPr>
        <w:t>увелич</w:t>
      </w:r>
      <w:r w:rsidR="004414BB" w:rsidRPr="00DE5D07">
        <w:rPr>
          <w:sz w:val="28"/>
          <w:szCs w:val="28"/>
        </w:rPr>
        <w:t>илось</w:t>
      </w:r>
      <w:r w:rsidRPr="00DE5D07">
        <w:rPr>
          <w:sz w:val="28"/>
          <w:szCs w:val="28"/>
        </w:rPr>
        <w:t xml:space="preserve"> на </w:t>
      </w:r>
      <w:r w:rsidR="007C60C1" w:rsidRPr="007C60C1">
        <w:rPr>
          <w:sz w:val="28"/>
          <w:szCs w:val="28"/>
        </w:rPr>
        <w:t>4</w:t>
      </w:r>
      <w:r w:rsidR="004414BB" w:rsidRPr="007C60C1">
        <w:rPr>
          <w:sz w:val="28"/>
          <w:szCs w:val="28"/>
        </w:rPr>
        <w:t>,5</w:t>
      </w:r>
      <w:r w:rsidR="004414BB" w:rsidRPr="00DE5D07">
        <w:rPr>
          <w:sz w:val="28"/>
          <w:szCs w:val="28"/>
        </w:rPr>
        <w:t xml:space="preserve"> процента</w:t>
      </w:r>
      <w:r w:rsidRPr="004414BB">
        <w:rPr>
          <w:color w:val="365F91" w:themeColor="accent1" w:themeShade="BF"/>
          <w:sz w:val="28"/>
          <w:szCs w:val="28"/>
        </w:rPr>
        <w:t>.</w:t>
      </w:r>
      <w:r w:rsidRPr="009B1FE2">
        <w:rPr>
          <w:sz w:val="28"/>
          <w:szCs w:val="28"/>
        </w:rPr>
        <w:t xml:space="preserve"> </w:t>
      </w:r>
    </w:p>
    <w:p w:rsidR="007C60C1" w:rsidRDefault="007C60C1" w:rsidP="003642FF">
      <w:pPr>
        <w:widowControl w:val="0"/>
        <w:ind w:firstLine="720"/>
        <w:contextualSpacing/>
        <w:jc w:val="both"/>
        <w:rPr>
          <w:sz w:val="28"/>
          <w:szCs w:val="28"/>
        </w:rPr>
      </w:pPr>
      <w:r>
        <w:rPr>
          <w:sz w:val="28"/>
          <w:szCs w:val="28"/>
        </w:rPr>
        <w:t xml:space="preserve">Число родившихся в январе-сентябре  2019 года составило </w:t>
      </w:r>
      <w:r w:rsidRPr="0031521A">
        <w:rPr>
          <w:sz w:val="28"/>
          <w:szCs w:val="28"/>
        </w:rPr>
        <w:t>2</w:t>
      </w:r>
      <w:r>
        <w:rPr>
          <w:sz w:val="28"/>
          <w:szCs w:val="28"/>
        </w:rPr>
        <w:t>1</w:t>
      </w:r>
      <w:r w:rsidRPr="0031521A">
        <w:rPr>
          <w:sz w:val="28"/>
          <w:szCs w:val="28"/>
        </w:rPr>
        <w:t>0 человек и по сравнению с январем</w:t>
      </w:r>
      <w:r w:rsidR="003642FF">
        <w:rPr>
          <w:sz w:val="28"/>
          <w:szCs w:val="28"/>
        </w:rPr>
        <w:t xml:space="preserve">-сентябрем </w:t>
      </w:r>
      <w:r w:rsidRPr="0031521A">
        <w:rPr>
          <w:sz w:val="28"/>
          <w:szCs w:val="28"/>
        </w:rPr>
        <w:t xml:space="preserve"> </w:t>
      </w:r>
      <w:r>
        <w:rPr>
          <w:sz w:val="28"/>
          <w:szCs w:val="28"/>
        </w:rPr>
        <w:t>2018</w:t>
      </w:r>
      <w:r w:rsidR="003642FF">
        <w:rPr>
          <w:sz w:val="28"/>
          <w:szCs w:val="28"/>
        </w:rPr>
        <w:t xml:space="preserve"> года увеличилось  на 1</w:t>
      </w:r>
      <w:r w:rsidRPr="0031521A">
        <w:rPr>
          <w:sz w:val="28"/>
          <w:szCs w:val="28"/>
        </w:rPr>
        <w:t>,</w:t>
      </w:r>
      <w:r w:rsidR="003642FF">
        <w:rPr>
          <w:sz w:val="28"/>
          <w:szCs w:val="28"/>
        </w:rPr>
        <w:t>5</w:t>
      </w:r>
      <w:r w:rsidRPr="0031521A">
        <w:rPr>
          <w:sz w:val="28"/>
          <w:szCs w:val="28"/>
        </w:rPr>
        <w:t xml:space="preserve"> проце</w:t>
      </w:r>
      <w:r w:rsidR="003642FF">
        <w:rPr>
          <w:sz w:val="28"/>
          <w:szCs w:val="28"/>
        </w:rPr>
        <w:t>нта, а коэффициент рождаемости -  с 6</w:t>
      </w:r>
      <w:r w:rsidRPr="0031521A">
        <w:rPr>
          <w:sz w:val="28"/>
          <w:szCs w:val="28"/>
        </w:rPr>
        <w:t>,</w:t>
      </w:r>
      <w:r w:rsidR="003642FF">
        <w:rPr>
          <w:sz w:val="28"/>
          <w:szCs w:val="28"/>
        </w:rPr>
        <w:t>2</w:t>
      </w:r>
      <w:r w:rsidRPr="0031521A">
        <w:rPr>
          <w:sz w:val="28"/>
          <w:szCs w:val="28"/>
        </w:rPr>
        <w:t xml:space="preserve"> до </w:t>
      </w:r>
      <w:r w:rsidR="003642FF">
        <w:rPr>
          <w:sz w:val="28"/>
          <w:szCs w:val="28"/>
        </w:rPr>
        <w:t>6</w:t>
      </w:r>
      <w:r w:rsidRPr="0031521A">
        <w:rPr>
          <w:sz w:val="28"/>
          <w:szCs w:val="28"/>
        </w:rPr>
        <w:t>,</w:t>
      </w:r>
      <w:r w:rsidR="003642FF">
        <w:rPr>
          <w:sz w:val="28"/>
          <w:szCs w:val="28"/>
        </w:rPr>
        <w:t>4</w:t>
      </w:r>
      <w:r w:rsidRPr="0031521A">
        <w:rPr>
          <w:sz w:val="28"/>
          <w:szCs w:val="28"/>
        </w:rPr>
        <w:t xml:space="preserve"> человека на 1000 населения. </w:t>
      </w:r>
      <w:r w:rsidR="003642FF">
        <w:rPr>
          <w:sz w:val="28"/>
          <w:szCs w:val="28"/>
        </w:rPr>
        <w:t xml:space="preserve"> Число умерших в январ</w:t>
      </w:r>
      <w:proofErr w:type="gramStart"/>
      <w:r w:rsidR="003642FF">
        <w:rPr>
          <w:sz w:val="28"/>
          <w:szCs w:val="28"/>
        </w:rPr>
        <w:t>е-</w:t>
      </w:r>
      <w:proofErr w:type="gramEnd"/>
      <w:r w:rsidR="003642FF">
        <w:rPr>
          <w:sz w:val="28"/>
          <w:szCs w:val="28"/>
        </w:rPr>
        <w:t xml:space="preserve"> сентябре  2019 года составило 350 </w:t>
      </w:r>
      <w:r w:rsidRPr="0031521A">
        <w:rPr>
          <w:sz w:val="28"/>
          <w:szCs w:val="28"/>
        </w:rPr>
        <w:t xml:space="preserve"> человек, </w:t>
      </w:r>
      <w:r>
        <w:rPr>
          <w:sz w:val="28"/>
          <w:szCs w:val="28"/>
        </w:rPr>
        <w:t xml:space="preserve">                   </w:t>
      </w:r>
      <w:r w:rsidRPr="0031521A">
        <w:rPr>
          <w:sz w:val="28"/>
          <w:szCs w:val="28"/>
        </w:rPr>
        <w:t xml:space="preserve">что меньше по сравнению с аналогичным периодом предыдущего года </w:t>
      </w:r>
      <w:r>
        <w:rPr>
          <w:sz w:val="28"/>
          <w:szCs w:val="28"/>
        </w:rPr>
        <w:t xml:space="preserve">           </w:t>
      </w:r>
      <w:r w:rsidR="003642FF">
        <w:rPr>
          <w:sz w:val="28"/>
          <w:szCs w:val="28"/>
        </w:rPr>
        <w:t>на 10,3</w:t>
      </w:r>
      <w:r w:rsidRPr="0031521A">
        <w:rPr>
          <w:sz w:val="28"/>
          <w:szCs w:val="28"/>
        </w:rPr>
        <w:t xml:space="preserve"> процента. Коэффициент смертн</w:t>
      </w:r>
      <w:r w:rsidR="003642FF">
        <w:rPr>
          <w:sz w:val="28"/>
          <w:szCs w:val="28"/>
        </w:rPr>
        <w:t xml:space="preserve">ости при этом снизился по отношению к </w:t>
      </w:r>
      <w:r w:rsidRPr="0031521A">
        <w:rPr>
          <w:sz w:val="28"/>
          <w:szCs w:val="28"/>
        </w:rPr>
        <w:t>аналогично</w:t>
      </w:r>
      <w:r w:rsidR="003642FF">
        <w:rPr>
          <w:sz w:val="28"/>
          <w:szCs w:val="28"/>
        </w:rPr>
        <w:t>му</w:t>
      </w:r>
      <w:r w:rsidRPr="0031521A">
        <w:rPr>
          <w:sz w:val="28"/>
          <w:szCs w:val="28"/>
        </w:rPr>
        <w:t xml:space="preserve"> период</w:t>
      </w:r>
      <w:r w:rsidR="003642FF">
        <w:rPr>
          <w:sz w:val="28"/>
          <w:szCs w:val="28"/>
        </w:rPr>
        <w:t>у</w:t>
      </w:r>
      <w:r w:rsidRPr="0031521A">
        <w:rPr>
          <w:sz w:val="28"/>
          <w:szCs w:val="28"/>
        </w:rPr>
        <w:t xml:space="preserve"> предыдущего года – </w:t>
      </w:r>
      <w:r w:rsidR="003642FF">
        <w:rPr>
          <w:sz w:val="28"/>
          <w:szCs w:val="28"/>
        </w:rPr>
        <w:t>и составил 10,5</w:t>
      </w:r>
      <w:r w:rsidRPr="0031521A">
        <w:rPr>
          <w:sz w:val="28"/>
        </w:rPr>
        <w:t xml:space="preserve"> че</w:t>
      </w:r>
      <w:r w:rsidRPr="0031521A">
        <w:rPr>
          <w:sz w:val="28"/>
          <w:szCs w:val="28"/>
        </w:rPr>
        <w:t xml:space="preserve">ловек на 1000 населения. </w:t>
      </w:r>
      <w:r w:rsidR="003642FF">
        <w:rPr>
          <w:sz w:val="28"/>
          <w:szCs w:val="28"/>
        </w:rPr>
        <w:t xml:space="preserve"> </w:t>
      </w:r>
    </w:p>
    <w:p w:rsidR="003642FF" w:rsidRPr="0031521A" w:rsidRDefault="003642FF" w:rsidP="003642FF">
      <w:pPr>
        <w:ind w:firstLine="720"/>
        <w:contextualSpacing/>
        <w:jc w:val="both"/>
        <w:rPr>
          <w:sz w:val="28"/>
          <w:szCs w:val="28"/>
        </w:rPr>
      </w:pPr>
      <w:r w:rsidRPr="0031521A">
        <w:rPr>
          <w:sz w:val="28"/>
          <w:szCs w:val="28"/>
        </w:rPr>
        <w:t xml:space="preserve">На динамику рождаемости в прогнозном периоде окажет влияние изменение возрастной структуры населения </w:t>
      </w:r>
      <w:r>
        <w:rPr>
          <w:sz w:val="28"/>
          <w:szCs w:val="28"/>
        </w:rPr>
        <w:t>в связи с демографическими</w:t>
      </w:r>
      <w:r w:rsidRPr="0031521A">
        <w:rPr>
          <w:sz w:val="28"/>
          <w:szCs w:val="28"/>
        </w:rPr>
        <w:t xml:space="preserve"> процесс</w:t>
      </w:r>
      <w:r>
        <w:rPr>
          <w:sz w:val="28"/>
          <w:szCs w:val="28"/>
        </w:rPr>
        <w:t>ами</w:t>
      </w:r>
      <w:r w:rsidRPr="0031521A">
        <w:rPr>
          <w:sz w:val="28"/>
          <w:szCs w:val="28"/>
        </w:rPr>
        <w:t xml:space="preserve"> в 90-е годы. </w:t>
      </w:r>
    </w:p>
    <w:p w:rsidR="003642FF" w:rsidRDefault="003642FF" w:rsidP="003642FF">
      <w:pPr>
        <w:autoSpaceDE w:val="0"/>
        <w:autoSpaceDN w:val="0"/>
        <w:adjustRightInd w:val="0"/>
        <w:ind w:firstLine="720"/>
        <w:contextualSpacing/>
        <w:jc w:val="both"/>
        <w:rPr>
          <w:sz w:val="28"/>
        </w:rPr>
      </w:pPr>
      <w:r w:rsidRPr="0031521A">
        <w:rPr>
          <w:color w:val="000000"/>
          <w:sz w:val="28"/>
          <w:szCs w:val="28"/>
        </w:rPr>
        <w:t>В качеств</w:t>
      </w:r>
      <w:r>
        <w:rPr>
          <w:color w:val="000000"/>
          <w:sz w:val="28"/>
          <w:szCs w:val="28"/>
        </w:rPr>
        <w:t>е основы для базового варианта П</w:t>
      </w:r>
      <w:r w:rsidRPr="0031521A">
        <w:rPr>
          <w:color w:val="000000"/>
          <w:sz w:val="28"/>
          <w:szCs w:val="28"/>
        </w:rPr>
        <w:t xml:space="preserve">рогноза были использованы </w:t>
      </w:r>
      <w:r>
        <w:rPr>
          <w:sz w:val="28"/>
        </w:rPr>
        <w:t xml:space="preserve">официальные </w:t>
      </w:r>
      <w:r w:rsidR="0006008B">
        <w:rPr>
          <w:sz w:val="28"/>
        </w:rPr>
        <w:t xml:space="preserve"> данные </w:t>
      </w:r>
      <w:r w:rsidRPr="0031521A">
        <w:rPr>
          <w:sz w:val="28"/>
        </w:rPr>
        <w:t xml:space="preserve"> </w:t>
      </w:r>
      <w:r w:rsidRPr="0031521A">
        <w:rPr>
          <w:sz w:val="28"/>
          <w:szCs w:val="28"/>
        </w:rPr>
        <w:t>Федеральной службы государственной статистики</w:t>
      </w:r>
      <w:r w:rsidRPr="0031521A">
        <w:rPr>
          <w:sz w:val="28"/>
        </w:rPr>
        <w:t xml:space="preserve"> с учетом сложившейся де</w:t>
      </w:r>
      <w:r w:rsidR="0006008B">
        <w:rPr>
          <w:sz w:val="28"/>
        </w:rPr>
        <w:t xml:space="preserve">мографической ситуации в </w:t>
      </w:r>
      <w:proofErr w:type="spellStart"/>
      <w:r w:rsidR="0006008B">
        <w:rPr>
          <w:sz w:val="28"/>
        </w:rPr>
        <w:t>Суровикинском</w:t>
      </w:r>
      <w:proofErr w:type="spellEnd"/>
      <w:r w:rsidR="0006008B">
        <w:rPr>
          <w:sz w:val="28"/>
        </w:rPr>
        <w:t xml:space="preserve"> районе</w:t>
      </w:r>
      <w:r w:rsidRPr="0031521A">
        <w:rPr>
          <w:sz w:val="28"/>
        </w:rPr>
        <w:t>.</w:t>
      </w:r>
    </w:p>
    <w:p w:rsidR="003642FF" w:rsidRPr="0006008B" w:rsidRDefault="003642FF" w:rsidP="0006008B">
      <w:pPr>
        <w:autoSpaceDE w:val="0"/>
        <w:autoSpaceDN w:val="0"/>
        <w:adjustRightInd w:val="0"/>
        <w:ind w:firstLine="720"/>
        <w:contextualSpacing/>
        <w:jc w:val="both"/>
        <w:rPr>
          <w:color w:val="000000"/>
          <w:sz w:val="28"/>
          <w:szCs w:val="28"/>
        </w:rPr>
      </w:pPr>
      <w:r w:rsidRPr="0031521A">
        <w:rPr>
          <w:color w:val="000000"/>
          <w:sz w:val="28"/>
          <w:szCs w:val="28"/>
        </w:rPr>
        <w:t xml:space="preserve">Консервативный вариант основан на экстраполяции существующих негативных демографических тенденций. С 2012 года Волгоградская область включена Министерством труда и социальной защиты Российской Федерации </w:t>
      </w:r>
      <w:r>
        <w:rPr>
          <w:color w:val="000000"/>
          <w:sz w:val="28"/>
          <w:szCs w:val="28"/>
        </w:rPr>
        <w:t xml:space="preserve">(далее – Минтруд России) </w:t>
      </w:r>
      <w:r w:rsidRPr="0031521A">
        <w:rPr>
          <w:color w:val="000000"/>
          <w:sz w:val="28"/>
          <w:szCs w:val="28"/>
        </w:rPr>
        <w:t>в перечень 56 субъектов, имеющих устойчивую динамику снижения численности населения</w:t>
      </w:r>
      <w:r w:rsidR="0006008B">
        <w:rPr>
          <w:color w:val="000000"/>
          <w:sz w:val="28"/>
          <w:szCs w:val="28"/>
        </w:rPr>
        <w:t xml:space="preserve">, сто соответственно распространяется и на </w:t>
      </w:r>
      <w:proofErr w:type="spellStart"/>
      <w:r w:rsidR="0006008B">
        <w:rPr>
          <w:color w:val="000000"/>
          <w:sz w:val="28"/>
          <w:szCs w:val="28"/>
        </w:rPr>
        <w:t>Суровикинский</w:t>
      </w:r>
      <w:proofErr w:type="spellEnd"/>
      <w:r w:rsidR="0006008B">
        <w:rPr>
          <w:color w:val="000000"/>
          <w:sz w:val="28"/>
          <w:szCs w:val="28"/>
        </w:rPr>
        <w:t xml:space="preserve"> район</w:t>
      </w:r>
      <w:r w:rsidRPr="0031521A">
        <w:rPr>
          <w:color w:val="000000"/>
          <w:sz w:val="28"/>
          <w:szCs w:val="28"/>
        </w:rPr>
        <w:t>.</w:t>
      </w:r>
    </w:p>
    <w:p w:rsidR="0046612B" w:rsidRPr="006B09AE" w:rsidRDefault="0046612B" w:rsidP="0046612B">
      <w:pPr>
        <w:ind w:firstLine="720"/>
        <w:contextualSpacing/>
        <w:jc w:val="both"/>
        <w:rPr>
          <w:sz w:val="28"/>
          <w:szCs w:val="28"/>
        </w:rPr>
      </w:pPr>
      <w:r w:rsidRPr="0031521A">
        <w:rPr>
          <w:color w:val="000000"/>
          <w:sz w:val="28"/>
          <w:szCs w:val="28"/>
        </w:rPr>
        <w:t xml:space="preserve">Оценка показателя </w:t>
      </w:r>
      <w:r>
        <w:rPr>
          <w:color w:val="000000"/>
          <w:sz w:val="28"/>
          <w:szCs w:val="28"/>
        </w:rPr>
        <w:t>"Ожидаемая продолжительность жизни                     при рождении</w:t>
      </w:r>
      <w:r w:rsidRPr="0031521A">
        <w:rPr>
          <w:color w:val="000000"/>
          <w:sz w:val="28"/>
          <w:szCs w:val="28"/>
        </w:rPr>
        <w:t>"</w:t>
      </w:r>
      <w:r>
        <w:rPr>
          <w:color w:val="000000"/>
          <w:sz w:val="28"/>
          <w:szCs w:val="28"/>
        </w:rPr>
        <w:t xml:space="preserve"> </w:t>
      </w:r>
      <w:r w:rsidRPr="0031521A">
        <w:rPr>
          <w:color w:val="000000"/>
          <w:sz w:val="28"/>
          <w:szCs w:val="28"/>
        </w:rPr>
        <w:t xml:space="preserve">представлена в </w:t>
      </w:r>
      <w:r w:rsidR="0006008B">
        <w:rPr>
          <w:color w:val="000000"/>
          <w:sz w:val="28"/>
          <w:szCs w:val="28"/>
        </w:rPr>
        <w:t xml:space="preserve">табличном варианте Прогноза </w:t>
      </w:r>
      <w:r w:rsidR="007A5F2C">
        <w:rPr>
          <w:color w:val="000000"/>
          <w:sz w:val="28"/>
          <w:szCs w:val="28"/>
        </w:rPr>
        <w:t xml:space="preserve">и в 2019 году </w:t>
      </w:r>
      <w:r w:rsidR="007A5F2C">
        <w:rPr>
          <w:sz w:val="28"/>
          <w:szCs w:val="28"/>
        </w:rPr>
        <w:t>составит 72</w:t>
      </w:r>
      <w:r w:rsidRPr="006B09AE">
        <w:rPr>
          <w:sz w:val="28"/>
          <w:szCs w:val="28"/>
        </w:rPr>
        <w:t>,</w:t>
      </w:r>
      <w:r w:rsidR="007A5F2C">
        <w:rPr>
          <w:sz w:val="28"/>
          <w:szCs w:val="28"/>
        </w:rPr>
        <w:t>55 года с тенденцией возрастания показателя к 2022 году до 74,75 лет.</w:t>
      </w:r>
    </w:p>
    <w:p w:rsidR="0046612B" w:rsidRDefault="0046612B" w:rsidP="0046612B">
      <w:pPr>
        <w:ind w:firstLine="720"/>
        <w:contextualSpacing/>
        <w:jc w:val="both"/>
        <w:rPr>
          <w:sz w:val="28"/>
          <w:szCs w:val="28"/>
        </w:rPr>
      </w:pPr>
      <w:r w:rsidRPr="006B09AE">
        <w:rPr>
          <w:sz w:val="28"/>
          <w:szCs w:val="28"/>
        </w:rPr>
        <w:t>Прогнозные значения</w:t>
      </w:r>
      <w:r w:rsidRPr="0031521A">
        <w:rPr>
          <w:sz w:val="28"/>
          <w:szCs w:val="28"/>
        </w:rPr>
        <w:t xml:space="preserve"> показател</w:t>
      </w:r>
      <w:r>
        <w:rPr>
          <w:sz w:val="28"/>
          <w:szCs w:val="28"/>
        </w:rPr>
        <w:t xml:space="preserve">ей </w:t>
      </w:r>
      <w:r w:rsidRPr="0031521A">
        <w:rPr>
          <w:sz w:val="28"/>
          <w:szCs w:val="28"/>
        </w:rPr>
        <w:t xml:space="preserve">"Общий коэффициент смертности" </w:t>
      </w:r>
      <w:r>
        <w:rPr>
          <w:sz w:val="28"/>
          <w:szCs w:val="28"/>
        </w:rPr>
        <w:t xml:space="preserve">и </w:t>
      </w:r>
      <w:r w:rsidRPr="0031521A">
        <w:rPr>
          <w:sz w:val="28"/>
          <w:szCs w:val="28"/>
        </w:rPr>
        <w:t>"Ожидаемая продолжительность жизни при рождении"</w:t>
      </w:r>
      <w:r w:rsidRPr="0031521A">
        <w:rPr>
          <w:color w:val="000000"/>
          <w:sz w:val="28"/>
          <w:szCs w:val="28"/>
        </w:rPr>
        <w:t xml:space="preserve"> </w:t>
      </w:r>
      <w:r>
        <w:rPr>
          <w:color w:val="000000"/>
          <w:sz w:val="28"/>
          <w:szCs w:val="28"/>
        </w:rPr>
        <w:t xml:space="preserve">                 </w:t>
      </w:r>
      <w:r w:rsidRPr="0031521A">
        <w:rPr>
          <w:sz w:val="28"/>
          <w:szCs w:val="28"/>
        </w:rPr>
        <w:t>на 2020</w:t>
      </w:r>
      <w:r w:rsidRPr="0031521A">
        <w:rPr>
          <w:color w:val="000000"/>
          <w:sz w:val="28"/>
          <w:szCs w:val="28"/>
        </w:rPr>
        <w:t>–</w:t>
      </w:r>
      <w:r w:rsidRPr="0031521A">
        <w:rPr>
          <w:sz w:val="28"/>
          <w:szCs w:val="28"/>
        </w:rPr>
        <w:t>202</w:t>
      </w:r>
      <w:r>
        <w:rPr>
          <w:sz w:val="28"/>
          <w:szCs w:val="28"/>
        </w:rPr>
        <w:t>2</w:t>
      </w:r>
      <w:r w:rsidRPr="0031521A">
        <w:rPr>
          <w:sz w:val="28"/>
          <w:szCs w:val="28"/>
        </w:rPr>
        <w:t xml:space="preserve"> годы представлен</w:t>
      </w:r>
      <w:r>
        <w:rPr>
          <w:sz w:val="28"/>
          <w:szCs w:val="28"/>
        </w:rPr>
        <w:t>ы</w:t>
      </w:r>
      <w:r w:rsidRPr="0031521A">
        <w:rPr>
          <w:sz w:val="28"/>
          <w:szCs w:val="28"/>
        </w:rPr>
        <w:t xml:space="preserve"> в соответствии с </w:t>
      </w:r>
      <w:r>
        <w:rPr>
          <w:sz w:val="28"/>
          <w:szCs w:val="28"/>
        </w:rPr>
        <w:t>их</w:t>
      </w:r>
      <w:r w:rsidRPr="0031521A">
        <w:rPr>
          <w:sz w:val="28"/>
          <w:szCs w:val="28"/>
        </w:rPr>
        <w:t xml:space="preserve"> целевыми значениями, а также с учетом </w:t>
      </w:r>
      <w:r>
        <w:rPr>
          <w:sz w:val="28"/>
          <w:szCs w:val="28"/>
        </w:rPr>
        <w:t>Демографического прогноза</w:t>
      </w:r>
      <w:r w:rsidRPr="0031521A">
        <w:rPr>
          <w:sz w:val="28"/>
          <w:szCs w:val="28"/>
        </w:rPr>
        <w:t xml:space="preserve"> </w:t>
      </w:r>
      <w:r>
        <w:rPr>
          <w:sz w:val="28"/>
          <w:szCs w:val="28"/>
        </w:rPr>
        <w:t>Федеральной службы государственной статистики</w:t>
      </w:r>
      <w:r w:rsidRPr="0031521A">
        <w:rPr>
          <w:sz w:val="28"/>
          <w:szCs w:val="28"/>
        </w:rPr>
        <w:t xml:space="preserve"> на 2020</w:t>
      </w:r>
      <w:r w:rsidRPr="0031521A">
        <w:rPr>
          <w:color w:val="000000"/>
          <w:sz w:val="28"/>
          <w:szCs w:val="28"/>
        </w:rPr>
        <w:t>–</w:t>
      </w:r>
      <w:r w:rsidRPr="0031521A">
        <w:rPr>
          <w:sz w:val="28"/>
          <w:szCs w:val="28"/>
        </w:rPr>
        <w:t>202</w:t>
      </w:r>
      <w:r>
        <w:rPr>
          <w:sz w:val="28"/>
          <w:szCs w:val="28"/>
        </w:rPr>
        <w:t>2</w:t>
      </w:r>
      <w:r w:rsidRPr="0031521A">
        <w:rPr>
          <w:sz w:val="28"/>
          <w:szCs w:val="28"/>
        </w:rPr>
        <w:t xml:space="preserve"> годы.</w:t>
      </w:r>
    </w:p>
    <w:p w:rsidR="007A5F2C" w:rsidRPr="007A5F2C" w:rsidRDefault="007A5F2C" w:rsidP="007A5F2C">
      <w:pPr>
        <w:shd w:val="clear" w:color="auto" w:fill="FFFFFF"/>
        <w:ind w:firstLine="720"/>
        <w:jc w:val="both"/>
        <w:rPr>
          <w:sz w:val="28"/>
          <w:szCs w:val="26"/>
        </w:rPr>
      </w:pPr>
      <w:r w:rsidRPr="00DE5D07">
        <w:rPr>
          <w:sz w:val="28"/>
          <w:szCs w:val="28"/>
        </w:rPr>
        <w:t>Отрицательное влияние на изменение численности населения оказывает стабильно сохраняющаяся в последние годы миграционная убыль.</w:t>
      </w:r>
      <w:r w:rsidRPr="007A5F2C">
        <w:rPr>
          <w:sz w:val="28"/>
          <w:szCs w:val="26"/>
        </w:rPr>
        <w:t xml:space="preserve"> </w:t>
      </w:r>
      <w:r w:rsidRPr="000A754D">
        <w:rPr>
          <w:sz w:val="28"/>
          <w:szCs w:val="26"/>
        </w:rPr>
        <w:t>Вместе с тем будет отмечаться тенденция             ее сокращения.</w:t>
      </w:r>
    </w:p>
    <w:p w:rsidR="0046612B" w:rsidRPr="000A754D" w:rsidRDefault="0046612B" w:rsidP="0046612B">
      <w:pPr>
        <w:shd w:val="clear" w:color="auto" w:fill="FFFFFF"/>
        <w:ind w:firstLine="720"/>
        <w:jc w:val="both"/>
        <w:rPr>
          <w:sz w:val="28"/>
          <w:szCs w:val="26"/>
        </w:rPr>
      </w:pPr>
      <w:r w:rsidRPr="000A754D">
        <w:rPr>
          <w:sz w:val="28"/>
          <w:szCs w:val="26"/>
        </w:rPr>
        <w:t>Основными факторами, оказывающими влияние на процессы миграции, являются экономическ</w:t>
      </w:r>
      <w:r>
        <w:rPr>
          <w:sz w:val="28"/>
          <w:szCs w:val="26"/>
        </w:rPr>
        <w:t>ие, национальные, экологические</w:t>
      </w:r>
      <w:r w:rsidRPr="000A754D">
        <w:rPr>
          <w:sz w:val="28"/>
          <w:szCs w:val="26"/>
        </w:rPr>
        <w:t>. Наиболее типичны</w:t>
      </w:r>
      <w:r>
        <w:rPr>
          <w:sz w:val="28"/>
          <w:szCs w:val="26"/>
        </w:rPr>
        <w:t>е</w:t>
      </w:r>
      <w:r w:rsidRPr="000A754D">
        <w:rPr>
          <w:sz w:val="28"/>
          <w:szCs w:val="26"/>
        </w:rPr>
        <w:t xml:space="preserve"> причин</w:t>
      </w:r>
      <w:r>
        <w:rPr>
          <w:sz w:val="28"/>
          <w:szCs w:val="26"/>
        </w:rPr>
        <w:t>ы</w:t>
      </w:r>
      <w:r w:rsidRPr="000A754D">
        <w:rPr>
          <w:sz w:val="28"/>
          <w:szCs w:val="26"/>
        </w:rPr>
        <w:t xml:space="preserve"> миграции </w:t>
      </w:r>
      <w:r w:rsidRPr="0031521A">
        <w:rPr>
          <w:color w:val="000000"/>
          <w:sz w:val="28"/>
          <w:szCs w:val="28"/>
        </w:rPr>
        <w:t>–</w:t>
      </w:r>
      <w:r w:rsidRPr="000A754D">
        <w:rPr>
          <w:sz w:val="28"/>
          <w:szCs w:val="26"/>
        </w:rPr>
        <w:t xml:space="preserve"> стр</w:t>
      </w:r>
      <w:r>
        <w:rPr>
          <w:sz w:val="28"/>
          <w:szCs w:val="26"/>
        </w:rPr>
        <w:t xml:space="preserve">емление </w:t>
      </w:r>
      <w:r w:rsidRPr="000A754D">
        <w:rPr>
          <w:sz w:val="28"/>
          <w:szCs w:val="26"/>
        </w:rPr>
        <w:t>к улучшению качества жизни, экономическая ситуация, состояние системы образования и здравоохранения, инвестиционная привлекательность региона, возможность улучшения</w:t>
      </w:r>
      <w:r>
        <w:rPr>
          <w:sz w:val="28"/>
          <w:szCs w:val="26"/>
        </w:rPr>
        <w:t xml:space="preserve"> жилищных условий, экология и так </w:t>
      </w:r>
      <w:r w:rsidRPr="000A754D">
        <w:rPr>
          <w:sz w:val="28"/>
          <w:szCs w:val="26"/>
        </w:rPr>
        <w:t>д</w:t>
      </w:r>
      <w:r>
        <w:rPr>
          <w:sz w:val="28"/>
          <w:szCs w:val="26"/>
        </w:rPr>
        <w:t>алее</w:t>
      </w:r>
      <w:r w:rsidRPr="000A754D">
        <w:rPr>
          <w:sz w:val="28"/>
          <w:szCs w:val="26"/>
        </w:rPr>
        <w:t>.</w:t>
      </w:r>
    </w:p>
    <w:p w:rsidR="0046612B" w:rsidRDefault="007A5F2C" w:rsidP="006E65B4">
      <w:pPr>
        <w:pStyle w:val="aa"/>
        <w:tabs>
          <w:tab w:val="left" w:pos="708"/>
        </w:tabs>
        <w:ind w:firstLine="567"/>
      </w:pPr>
      <w:r>
        <w:t>В числе мер, осуществляемых К</w:t>
      </w:r>
      <w:r w:rsidR="0046612B" w:rsidRPr="000A754D">
        <w:t>омитетом по труду и занятости населения Волгоградской</w:t>
      </w:r>
      <w:r w:rsidR="0046612B">
        <w:t xml:space="preserve"> области, </w:t>
      </w:r>
      <w:r w:rsidR="0046612B" w:rsidRPr="000A754D">
        <w:t xml:space="preserve">для снижения миграционной убыли населения, является реализация мероприятий подпрограммы "Оказание содействия добровольному переселению в Российскую Федерацию </w:t>
      </w:r>
      <w:r w:rsidR="0046612B" w:rsidRPr="000A754D">
        <w:lastRenderedPageBreak/>
        <w:t>соотечественников, проживающих за рубежом"</w:t>
      </w:r>
      <w:r w:rsidR="0046612B" w:rsidRPr="0046612B">
        <w:t xml:space="preserve"> </w:t>
      </w:r>
      <w:r w:rsidR="0046612B" w:rsidRPr="000A754D">
        <w:t>государственной программы Волгоградской области "Развитие рынка труда и обеспечение занятости в Волгоградской области"</w:t>
      </w:r>
      <w:r>
        <w:t xml:space="preserve">. </w:t>
      </w:r>
      <w:proofErr w:type="spellStart"/>
      <w:r>
        <w:t>Суровикинский</w:t>
      </w:r>
      <w:proofErr w:type="spellEnd"/>
      <w:r>
        <w:t xml:space="preserve"> район, через Центр занятости населения</w:t>
      </w:r>
      <w:r w:rsidR="00374956">
        <w:t>,</w:t>
      </w:r>
      <w:r>
        <w:t xml:space="preserve"> принимает участие </w:t>
      </w:r>
      <w:r w:rsidR="00374956">
        <w:t>в программе добровольного переселения.</w:t>
      </w:r>
    </w:p>
    <w:p w:rsidR="007C60C1" w:rsidRPr="000A754D" w:rsidRDefault="007C60C1" w:rsidP="007C60C1">
      <w:pPr>
        <w:ind w:firstLine="720"/>
        <w:jc w:val="both"/>
        <w:rPr>
          <w:sz w:val="28"/>
        </w:rPr>
      </w:pPr>
      <w:r w:rsidRPr="000A754D">
        <w:rPr>
          <w:sz w:val="28"/>
        </w:rPr>
        <w:t>Одной из задач подпрограммы является компенсация убыли населения за счет привлечения соотечественников, проживающ</w:t>
      </w:r>
      <w:r>
        <w:rPr>
          <w:sz w:val="28"/>
        </w:rPr>
        <w:t>их               за рубежом,</w:t>
      </w:r>
      <w:r w:rsidRPr="000A754D">
        <w:rPr>
          <w:sz w:val="28"/>
        </w:rPr>
        <w:t xml:space="preserve"> на постоянное место жительства в </w:t>
      </w:r>
      <w:r w:rsidR="00374956">
        <w:rPr>
          <w:sz w:val="28"/>
        </w:rPr>
        <w:t>муниципальные районы Волгоградской</w:t>
      </w:r>
      <w:r w:rsidRPr="000A754D">
        <w:rPr>
          <w:sz w:val="28"/>
        </w:rPr>
        <w:t xml:space="preserve"> област</w:t>
      </w:r>
      <w:r w:rsidR="00374956">
        <w:rPr>
          <w:sz w:val="28"/>
        </w:rPr>
        <w:t>и</w:t>
      </w:r>
      <w:r w:rsidRPr="000A754D">
        <w:rPr>
          <w:sz w:val="28"/>
        </w:rPr>
        <w:t xml:space="preserve">. </w:t>
      </w:r>
      <w:r w:rsidRPr="000A754D">
        <w:rPr>
          <w:sz w:val="28"/>
        </w:rPr>
        <w:br/>
        <w:t xml:space="preserve">За счет создания условий для стимулирования и организации процесса добровольного переселения в 2019 году планируется привлечь                          </w:t>
      </w:r>
      <w:r w:rsidR="001234D0">
        <w:rPr>
          <w:sz w:val="28"/>
        </w:rPr>
        <w:t xml:space="preserve">80 участников подпрограммы с учетом </w:t>
      </w:r>
      <w:r w:rsidRPr="000A754D">
        <w:rPr>
          <w:sz w:val="28"/>
        </w:rPr>
        <w:t xml:space="preserve"> членов и</w:t>
      </w:r>
      <w:r w:rsidR="001234D0">
        <w:rPr>
          <w:sz w:val="28"/>
        </w:rPr>
        <w:t>х семей, и, начиная с 2020 года по 2022 год   100 участников подпрограммы с учетом</w:t>
      </w:r>
      <w:r w:rsidRPr="000A754D">
        <w:rPr>
          <w:sz w:val="28"/>
        </w:rPr>
        <w:t xml:space="preserve"> членов их семей. Реализация мероприятий подпрограммы направлена на стабилизацию миграционной убыли. </w:t>
      </w:r>
    </w:p>
    <w:p w:rsidR="0006008B" w:rsidRDefault="0006008B" w:rsidP="0006008B">
      <w:pPr>
        <w:pStyle w:val="aa"/>
        <w:tabs>
          <w:tab w:val="left" w:pos="708"/>
        </w:tabs>
        <w:ind w:firstLine="567"/>
        <w:rPr>
          <w:szCs w:val="28"/>
        </w:rPr>
      </w:pPr>
      <w:r w:rsidRPr="00DE5D07">
        <w:rPr>
          <w:szCs w:val="28"/>
        </w:rPr>
        <w:t>По оценке в 201</w:t>
      </w:r>
      <w:r w:rsidR="00374956">
        <w:rPr>
          <w:szCs w:val="28"/>
        </w:rPr>
        <w:t>9</w:t>
      </w:r>
      <w:r w:rsidRPr="00DE5D07">
        <w:rPr>
          <w:szCs w:val="28"/>
        </w:rPr>
        <w:t xml:space="preserve"> году среднегодовая численность постоянного населения района сократится по сравнению с 201</w:t>
      </w:r>
      <w:r w:rsidR="00374956">
        <w:rPr>
          <w:szCs w:val="28"/>
        </w:rPr>
        <w:t xml:space="preserve">8 годом на 0,55 </w:t>
      </w:r>
      <w:r w:rsidRPr="00DE5D07">
        <w:rPr>
          <w:szCs w:val="28"/>
        </w:rPr>
        <w:t xml:space="preserve"> процента и составит </w:t>
      </w:r>
      <w:r w:rsidR="00374956">
        <w:rPr>
          <w:szCs w:val="28"/>
        </w:rPr>
        <w:t>33,201</w:t>
      </w:r>
      <w:r w:rsidRPr="00DE5D07">
        <w:rPr>
          <w:szCs w:val="28"/>
        </w:rPr>
        <w:t xml:space="preserve"> тыс. человек. </w:t>
      </w:r>
    </w:p>
    <w:p w:rsidR="007C60C1" w:rsidRPr="00DE5D07" w:rsidRDefault="007C60C1" w:rsidP="006E65B4">
      <w:pPr>
        <w:pStyle w:val="aa"/>
        <w:tabs>
          <w:tab w:val="left" w:pos="708"/>
        </w:tabs>
        <w:ind w:firstLine="567"/>
        <w:rPr>
          <w:szCs w:val="28"/>
        </w:rPr>
      </w:pPr>
    </w:p>
    <w:p w:rsidR="00655331" w:rsidRPr="00DE5D07" w:rsidRDefault="00374956" w:rsidP="006E65B4">
      <w:pPr>
        <w:ind w:firstLine="567"/>
        <w:jc w:val="both"/>
        <w:rPr>
          <w:sz w:val="28"/>
          <w:szCs w:val="28"/>
        </w:rPr>
      </w:pPr>
      <w:r>
        <w:rPr>
          <w:sz w:val="28"/>
          <w:szCs w:val="28"/>
        </w:rPr>
        <w:t>К 2022</w:t>
      </w:r>
      <w:r w:rsidR="00655331" w:rsidRPr="00DE5D07">
        <w:rPr>
          <w:sz w:val="28"/>
          <w:szCs w:val="28"/>
        </w:rPr>
        <w:t xml:space="preserve"> году ожидается снижение показате</w:t>
      </w:r>
      <w:r>
        <w:rPr>
          <w:sz w:val="28"/>
          <w:szCs w:val="28"/>
        </w:rPr>
        <w:t>ля численности населения до 32,9</w:t>
      </w:r>
      <w:r w:rsidR="00655331" w:rsidRPr="00DE5D07">
        <w:rPr>
          <w:sz w:val="28"/>
          <w:szCs w:val="28"/>
        </w:rPr>
        <w:t xml:space="preserve"> тыс. человек.</w:t>
      </w:r>
      <w:r>
        <w:rPr>
          <w:sz w:val="28"/>
          <w:szCs w:val="28"/>
        </w:rPr>
        <w:t xml:space="preserve"> Более точную оценку состояния численности населения </w:t>
      </w:r>
      <w:proofErr w:type="spellStart"/>
      <w:r>
        <w:rPr>
          <w:sz w:val="28"/>
          <w:szCs w:val="28"/>
        </w:rPr>
        <w:t>Суровикинского</w:t>
      </w:r>
      <w:proofErr w:type="spellEnd"/>
      <w:r>
        <w:rPr>
          <w:sz w:val="28"/>
          <w:szCs w:val="28"/>
        </w:rPr>
        <w:t xml:space="preserve"> района планируется получить по результатам «Переписи населения 2020 года».</w:t>
      </w:r>
    </w:p>
    <w:p w:rsidR="00655331" w:rsidRPr="009B1FE2" w:rsidRDefault="00655331" w:rsidP="00374956">
      <w:pPr>
        <w:pStyle w:val="af5"/>
        <w:spacing w:line="240" w:lineRule="exact"/>
        <w:jc w:val="left"/>
        <w:rPr>
          <w:b w:val="0"/>
          <w:szCs w:val="28"/>
        </w:rPr>
      </w:pPr>
    </w:p>
    <w:p w:rsidR="00DE5D07" w:rsidRDefault="00DE5D07" w:rsidP="006E65B4">
      <w:pPr>
        <w:pStyle w:val="af5"/>
        <w:spacing w:line="240" w:lineRule="exact"/>
        <w:ind w:firstLine="567"/>
        <w:rPr>
          <w:rFonts w:ascii="Times New Roman" w:hAnsi="Times New Roman" w:cs="Times New Roman"/>
          <w:b w:val="0"/>
          <w:szCs w:val="28"/>
        </w:rPr>
      </w:pPr>
    </w:p>
    <w:p w:rsidR="00655331" w:rsidRPr="00655331" w:rsidRDefault="00374956" w:rsidP="006E65B4">
      <w:pPr>
        <w:pStyle w:val="af5"/>
        <w:spacing w:line="240" w:lineRule="exact"/>
        <w:ind w:firstLine="567"/>
        <w:rPr>
          <w:rFonts w:ascii="Times New Roman" w:hAnsi="Times New Roman" w:cs="Times New Roman"/>
          <w:b w:val="0"/>
          <w:szCs w:val="28"/>
        </w:rPr>
      </w:pPr>
      <w:r>
        <w:rPr>
          <w:rFonts w:ascii="Times New Roman" w:hAnsi="Times New Roman" w:cs="Times New Roman"/>
          <w:b w:val="0"/>
          <w:szCs w:val="28"/>
        </w:rPr>
        <w:t xml:space="preserve">4.2 </w:t>
      </w:r>
      <w:r w:rsidR="00655331" w:rsidRPr="00655331">
        <w:rPr>
          <w:rFonts w:ascii="Times New Roman" w:hAnsi="Times New Roman" w:cs="Times New Roman"/>
          <w:b w:val="0"/>
          <w:szCs w:val="28"/>
        </w:rPr>
        <w:t xml:space="preserve"> Уровень жизни населения</w:t>
      </w:r>
    </w:p>
    <w:p w:rsidR="00655331" w:rsidRPr="00655331" w:rsidRDefault="00655331" w:rsidP="006E65B4">
      <w:pPr>
        <w:pStyle w:val="af5"/>
        <w:spacing w:line="240" w:lineRule="exact"/>
        <w:ind w:firstLine="567"/>
        <w:rPr>
          <w:rFonts w:ascii="Times New Roman" w:hAnsi="Times New Roman" w:cs="Times New Roman"/>
          <w:b w:val="0"/>
          <w:szCs w:val="28"/>
        </w:rPr>
      </w:pPr>
    </w:p>
    <w:p w:rsidR="00655331" w:rsidRPr="00DE5D07" w:rsidRDefault="00655331" w:rsidP="006E65B4">
      <w:pPr>
        <w:pStyle w:val="af5"/>
        <w:ind w:firstLine="567"/>
        <w:jc w:val="both"/>
        <w:rPr>
          <w:rFonts w:ascii="Times New Roman" w:hAnsi="Times New Roman" w:cs="Times New Roman"/>
          <w:b w:val="0"/>
        </w:rPr>
      </w:pPr>
      <w:r w:rsidRPr="00DE5D07">
        <w:rPr>
          <w:rFonts w:ascii="Times New Roman" w:hAnsi="Times New Roman" w:cs="Times New Roman"/>
          <w:b w:val="0"/>
        </w:rPr>
        <w:t>Суммарный объем денежных доходов населения района в 201</w:t>
      </w:r>
      <w:r w:rsidR="00A97FC5">
        <w:rPr>
          <w:rFonts w:ascii="Times New Roman" w:hAnsi="Times New Roman" w:cs="Times New Roman"/>
          <w:b w:val="0"/>
        </w:rPr>
        <w:t>8</w:t>
      </w:r>
      <w:r w:rsidRPr="00DE5D07">
        <w:rPr>
          <w:rFonts w:ascii="Times New Roman" w:hAnsi="Times New Roman" w:cs="Times New Roman"/>
          <w:b w:val="0"/>
        </w:rPr>
        <w:t xml:space="preserve"> году составил 3,</w:t>
      </w:r>
      <w:r w:rsidR="00A97FC5">
        <w:rPr>
          <w:rFonts w:ascii="Times New Roman" w:hAnsi="Times New Roman" w:cs="Times New Roman"/>
          <w:b w:val="0"/>
        </w:rPr>
        <w:t xml:space="preserve">99 </w:t>
      </w:r>
      <w:r w:rsidRPr="00DE5D07">
        <w:rPr>
          <w:rFonts w:ascii="Times New Roman" w:hAnsi="Times New Roman" w:cs="Times New Roman"/>
          <w:b w:val="0"/>
        </w:rPr>
        <w:t xml:space="preserve"> млрд. рублей. По сравнению с 201</w:t>
      </w:r>
      <w:r w:rsidR="00A97FC5">
        <w:rPr>
          <w:rFonts w:ascii="Times New Roman" w:hAnsi="Times New Roman" w:cs="Times New Roman"/>
          <w:b w:val="0"/>
        </w:rPr>
        <w:t>7 годом он увеличился</w:t>
      </w:r>
      <w:r w:rsidRPr="00DE5D07">
        <w:rPr>
          <w:rFonts w:ascii="Times New Roman" w:hAnsi="Times New Roman" w:cs="Times New Roman"/>
          <w:b w:val="0"/>
        </w:rPr>
        <w:t xml:space="preserve"> на </w:t>
      </w:r>
      <w:r w:rsidR="00A97FC5">
        <w:rPr>
          <w:rFonts w:ascii="Times New Roman" w:hAnsi="Times New Roman" w:cs="Times New Roman"/>
          <w:b w:val="0"/>
        </w:rPr>
        <w:t>9,3</w:t>
      </w:r>
      <w:r w:rsidRPr="00DE5D07">
        <w:rPr>
          <w:rFonts w:ascii="Times New Roman" w:hAnsi="Times New Roman" w:cs="Times New Roman"/>
          <w:b w:val="0"/>
        </w:rPr>
        <w:t xml:space="preserve"> </w:t>
      </w:r>
      <w:r w:rsidR="009208CF" w:rsidRPr="00DE5D07">
        <w:rPr>
          <w:rFonts w:ascii="Times New Roman" w:hAnsi="Times New Roman" w:cs="Times New Roman"/>
          <w:b w:val="0"/>
        </w:rPr>
        <w:t>процент</w:t>
      </w:r>
      <w:r w:rsidR="00E802E9" w:rsidRPr="00DE5D07">
        <w:rPr>
          <w:rFonts w:ascii="Times New Roman" w:hAnsi="Times New Roman" w:cs="Times New Roman"/>
          <w:b w:val="0"/>
        </w:rPr>
        <w:t>ов</w:t>
      </w:r>
      <w:r w:rsidR="00EF759B">
        <w:rPr>
          <w:rFonts w:ascii="Times New Roman" w:hAnsi="Times New Roman" w:cs="Times New Roman"/>
          <w:b w:val="0"/>
        </w:rPr>
        <w:t xml:space="preserve"> (в 201</w:t>
      </w:r>
      <w:r w:rsidR="00A97FC5">
        <w:rPr>
          <w:rFonts w:ascii="Times New Roman" w:hAnsi="Times New Roman" w:cs="Times New Roman"/>
          <w:b w:val="0"/>
        </w:rPr>
        <w:t>7 году 3,65</w:t>
      </w:r>
      <w:r w:rsidR="00EF759B">
        <w:rPr>
          <w:rFonts w:ascii="Times New Roman" w:hAnsi="Times New Roman" w:cs="Times New Roman"/>
          <w:b w:val="0"/>
        </w:rPr>
        <w:t xml:space="preserve"> млрд. рублей)</w:t>
      </w:r>
      <w:r w:rsidRPr="00DE5D07">
        <w:rPr>
          <w:rFonts w:ascii="Times New Roman" w:hAnsi="Times New Roman" w:cs="Times New Roman"/>
          <w:b w:val="0"/>
        </w:rPr>
        <w:t>. В расчете на одного жителя района среднемесячные денежные доходы  населения в 201</w:t>
      </w:r>
      <w:r w:rsidR="00A97FC5">
        <w:rPr>
          <w:rFonts w:ascii="Times New Roman" w:hAnsi="Times New Roman" w:cs="Times New Roman"/>
          <w:b w:val="0"/>
        </w:rPr>
        <w:t>8</w:t>
      </w:r>
      <w:r w:rsidR="00EF759B">
        <w:rPr>
          <w:rFonts w:ascii="Times New Roman" w:hAnsi="Times New Roman" w:cs="Times New Roman"/>
          <w:b w:val="0"/>
        </w:rPr>
        <w:t xml:space="preserve"> </w:t>
      </w:r>
      <w:r w:rsidRPr="00DE5D07">
        <w:rPr>
          <w:rFonts w:ascii="Times New Roman" w:hAnsi="Times New Roman" w:cs="Times New Roman"/>
          <w:b w:val="0"/>
        </w:rPr>
        <w:t xml:space="preserve">году составили </w:t>
      </w:r>
      <w:r w:rsidR="00A97FC5">
        <w:rPr>
          <w:rFonts w:ascii="Times New Roman" w:hAnsi="Times New Roman" w:cs="Times New Roman"/>
          <w:b w:val="0"/>
        </w:rPr>
        <w:t>9,</w:t>
      </w:r>
      <w:r w:rsidR="009208CF" w:rsidRPr="00DE5D07">
        <w:rPr>
          <w:rFonts w:ascii="Times New Roman" w:hAnsi="Times New Roman" w:cs="Times New Roman"/>
          <w:b w:val="0"/>
        </w:rPr>
        <w:t>9</w:t>
      </w:r>
      <w:r w:rsidR="00A97FC5">
        <w:rPr>
          <w:rFonts w:ascii="Times New Roman" w:hAnsi="Times New Roman" w:cs="Times New Roman"/>
          <w:b w:val="0"/>
        </w:rPr>
        <w:t xml:space="preserve"> тыс. рублей и увелич</w:t>
      </w:r>
      <w:r w:rsidRPr="00DE5D07">
        <w:rPr>
          <w:rFonts w:ascii="Times New Roman" w:hAnsi="Times New Roman" w:cs="Times New Roman"/>
          <w:b w:val="0"/>
        </w:rPr>
        <w:t>ились на</w:t>
      </w:r>
      <w:r w:rsidR="009208CF" w:rsidRPr="00DE5D07">
        <w:rPr>
          <w:rFonts w:ascii="Times New Roman" w:hAnsi="Times New Roman" w:cs="Times New Roman"/>
          <w:b w:val="0"/>
        </w:rPr>
        <w:t xml:space="preserve"> </w:t>
      </w:r>
      <w:r w:rsidR="00A97FC5">
        <w:rPr>
          <w:rFonts w:ascii="Times New Roman" w:hAnsi="Times New Roman" w:cs="Times New Roman"/>
          <w:b w:val="0"/>
        </w:rPr>
        <w:t xml:space="preserve">11,2 </w:t>
      </w:r>
      <w:r w:rsidR="009208CF" w:rsidRPr="00DE5D07">
        <w:rPr>
          <w:rFonts w:ascii="Times New Roman" w:hAnsi="Times New Roman" w:cs="Times New Roman"/>
          <w:b w:val="0"/>
        </w:rPr>
        <w:t xml:space="preserve"> </w:t>
      </w:r>
      <w:r w:rsidRPr="00DE5D07">
        <w:rPr>
          <w:rFonts w:ascii="Times New Roman" w:hAnsi="Times New Roman" w:cs="Times New Roman"/>
          <w:b w:val="0"/>
        </w:rPr>
        <w:t>процент</w:t>
      </w:r>
      <w:r w:rsidR="009208CF" w:rsidRPr="00DE5D07">
        <w:rPr>
          <w:rFonts w:ascii="Times New Roman" w:hAnsi="Times New Roman" w:cs="Times New Roman"/>
          <w:b w:val="0"/>
        </w:rPr>
        <w:t>ов</w:t>
      </w:r>
      <w:r w:rsidRPr="00DE5D07">
        <w:rPr>
          <w:rFonts w:ascii="Times New Roman" w:hAnsi="Times New Roman" w:cs="Times New Roman"/>
          <w:b w:val="0"/>
        </w:rPr>
        <w:t xml:space="preserve"> к 201</w:t>
      </w:r>
      <w:r w:rsidR="00A97FC5">
        <w:rPr>
          <w:rFonts w:ascii="Times New Roman" w:hAnsi="Times New Roman" w:cs="Times New Roman"/>
          <w:b w:val="0"/>
        </w:rPr>
        <w:t>7</w:t>
      </w:r>
      <w:r w:rsidRPr="00DE5D07">
        <w:rPr>
          <w:rFonts w:ascii="Times New Roman" w:hAnsi="Times New Roman" w:cs="Times New Roman"/>
          <w:b w:val="0"/>
        </w:rPr>
        <w:t xml:space="preserve"> году</w:t>
      </w:r>
      <w:r w:rsidR="00EF759B">
        <w:rPr>
          <w:rFonts w:ascii="Times New Roman" w:hAnsi="Times New Roman" w:cs="Times New Roman"/>
          <w:b w:val="0"/>
        </w:rPr>
        <w:t xml:space="preserve"> (в 201</w:t>
      </w:r>
      <w:r w:rsidR="00A97FC5">
        <w:rPr>
          <w:rFonts w:ascii="Times New Roman" w:hAnsi="Times New Roman" w:cs="Times New Roman"/>
          <w:b w:val="0"/>
        </w:rPr>
        <w:t>7 году 8</w:t>
      </w:r>
      <w:r w:rsidR="00EF759B">
        <w:rPr>
          <w:rFonts w:ascii="Times New Roman" w:hAnsi="Times New Roman" w:cs="Times New Roman"/>
          <w:b w:val="0"/>
        </w:rPr>
        <w:t>,</w:t>
      </w:r>
      <w:r w:rsidR="00A97FC5">
        <w:rPr>
          <w:rFonts w:ascii="Times New Roman" w:hAnsi="Times New Roman" w:cs="Times New Roman"/>
          <w:b w:val="0"/>
        </w:rPr>
        <w:t>9</w:t>
      </w:r>
      <w:r w:rsidR="00EF759B">
        <w:rPr>
          <w:rFonts w:ascii="Times New Roman" w:hAnsi="Times New Roman" w:cs="Times New Roman"/>
          <w:b w:val="0"/>
        </w:rPr>
        <w:t xml:space="preserve"> тыс</w:t>
      </w:r>
      <w:proofErr w:type="gramStart"/>
      <w:r w:rsidR="00EF759B">
        <w:rPr>
          <w:rFonts w:ascii="Times New Roman" w:hAnsi="Times New Roman" w:cs="Times New Roman"/>
          <w:b w:val="0"/>
        </w:rPr>
        <w:t>.р</w:t>
      </w:r>
      <w:proofErr w:type="gramEnd"/>
      <w:r w:rsidR="00EF759B">
        <w:rPr>
          <w:rFonts w:ascii="Times New Roman" w:hAnsi="Times New Roman" w:cs="Times New Roman"/>
          <w:b w:val="0"/>
        </w:rPr>
        <w:t>ублей)</w:t>
      </w:r>
      <w:r w:rsidRPr="00DE5D07">
        <w:rPr>
          <w:rFonts w:ascii="Times New Roman" w:hAnsi="Times New Roman" w:cs="Times New Roman"/>
          <w:b w:val="0"/>
        </w:rPr>
        <w:t>.</w:t>
      </w:r>
    </w:p>
    <w:p w:rsidR="00655331" w:rsidRPr="00DE5D07" w:rsidRDefault="00655331" w:rsidP="006E65B4">
      <w:pPr>
        <w:pStyle w:val="af5"/>
        <w:ind w:firstLine="567"/>
        <w:jc w:val="both"/>
        <w:rPr>
          <w:rFonts w:ascii="Times New Roman" w:hAnsi="Times New Roman" w:cs="Times New Roman"/>
          <w:b w:val="0"/>
        </w:rPr>
      </w:pPr>
      <w:r w:rsidRPr="00DE5D07">
        <w:rPr>
          <w:rFonts w:ascii="Times New Roman" w:hAnsi="Times New Roman" w:cs="Times New Roman"/>
          <w:b w:val="0"/>
        </w:rPr>
        <w:t xml:space="preserve">Среднемесячная заработная плата наемных работников по полному кругу организаций составила </w:t>
      </w:r>
      <w:r w:rsidR="00E802E9" w:rsidRPr="00DE5D07">
        <w:rPr>
          <w:rFonts w:ascii="Times New Roman" w:hAnsi="Times New Roman" w:cs="Times New Roman"/>
          <w:b w:val="0"/>
        </w:rPr>
        <w:t>2</w:t>
      </w:r>
      <w:r w:rsidR="00A97FC5">
        <w:rPr>
          <w:rFonts w:ascii="Times New Roman" w:hAnsi="Times New Roman" w:cs="Times New Roman"/>
          <w:b w:val="0"/>
        </w:rPr>
        <w:t>4</w:t>
      </w:r>
      <w:r w:rsidR="00E802E9" w:rsidRPr="00DE5D07">
        <w:rPr>
          <w:rFonts w:ascii="Times New Roman" w:hAnsi="Times New Roman" w:cs="Times New Roman"/>
          <w:b w:val="0"/>
        </w:rPr>
        <w:t>,</w:t>
      </w:r>
      <w:r w:rsidR="00A97FC5">
        <w:rPr>
          <w:rFonts w:ascii="Times New Roman" w:hAnsi="Times New Roman" w:cs="Times New Roman"/>
          <w:b w:val="0"/>
        </w:rPr>
        <w:t>4</w:t>
      </w:r>
      <w:r w:rsidRPr="00DE5D07">
        <w:rPr>
          <w:rFonts w:ascii="Times New Roman" w:hAnsi="Times New Roman" w:cs="Times New Roman"/>
          <w:b w:val="0"/>
        </w:rPr>
        <w:t xml:space="preserve">  тыс. рублей и увеличилась по сравнению с</w:t>
      </w:r>
      <w:r w:rsidR="00E802E9" w:rsidRPr="00DE5D07">
        <w:rPr>
          <w:rFonts w:ascii="Times New Roman" w:hAnsi="Times New Roman" w:cs="Times New Roman"/>
          <w:b w:val="0"/>
        </w:rPr>
        <w:t xml:space="preserve"> 201</w:t>
      </w:r>
      <w:r w:rsidR="00A97FC5">
        <w:rPr>
          <w:rFonts w:ascii="Times New Roman" w:hAnsi="Times New Roman" w:cs="Times New Roman"/>
          <w:b w:val="0"/>
        </w:rPr>
        <w:t>7</w:t>
      </w:r>
      <w:r w:rsidRPr="00DE5D07">
        <w:rPr>
          <w:rFonts w:ascii="Times New Roman" w:hAnsi="Times New Roman" w:cs="Times New Roman"/>
          <w:b w:val="0"/>
        </w:rPr>
        <w:t xml:space="preserve"> годом на</w:t>
      </w:r>
      <w:r w:rsidR="00E802E9" w:rsidRPr="00DE5D07">
        <w:rPr>
          <w:rFonts w:ascii="Times New Roman" w:hAnsi="Times New Roman" w:cs="Times New Roman"/>
          <w:b w:val="0"/>
        </w:rPr>
        <w:t xml:space="preserve"> 1</w:t>
      </w:r>
      <w:r w:rsidR="00A97FC5">
        <w:rPr>
          <w:rFonts w:ascii="Times New Roman" w:hAnsi="Times New Roman" w:cs="Times New Roman"/>
          <w:b w:val="0"/>
        </w:rPr>
        <w:t>2</w:t>
      </w:r>
      <w:r w:rsidR="00E802E9" w:rsidRPr="00DE5D07">
        <w:rPr>
          <w:rFonts w:ascii="Times New Roman" w:hAnsi="Times New Roman" w:cs="Times New Roman"/>
          <w:b w:val="0"/>
        </w:rPr>
        <w:t>,</w:t>
      </w:r>
      <w:r w:rsidR="00A97FC5">
        <w:rPr>
          <w:rFonts w:ascii="Times New Roman" w:hAnsi="Times New Roman" w:cs="Times New Roman"/>
          <w:b w:val="0"/>
        </w:rPr>
        <w:t>9</w:t>
      </w:r>
      <w:r w:rsidR="00E802E9" w:rsidRPr="00DE5D07">
        <w:rPr>
          <w:rFonts w:ascii="Times New Roman" w:hAnsi="Times New Roman" w:cs="Times New Roman"/>
          <w:b w:val="0"/>
        </w:rPr>
        <w:t xml:space="preserve"> </w:t>
      </w:r>
      <w:r w:rsidRPr="00DE5D07">
        <w:rPr>
          <w:rFonts w:ascii="Times New Roman" w:hAnsi="Times New Roman" w:cs="Times New Roman"/>
          <w:b w:val="0"/>
        </w:rPr>
        <w:t>процента</w:t>
      </w:r>
      <w:r w:rsidR="00EF759B">
        <w:rPr>
          <w:rFonts w:ascii="Times New Roman" w:hAnsi="Times New Roman" w:cs="Times New Roman"/>
          <w:b w:val="0"/>
        </w:rPr>
        <w:t xml:space="preserve"> (в 201</w:t>
      </w:r>
      <w:r w:rsidR="00A97FC5">
        <w:rPr>
          <w:rFonts w:ascii="Times New Roman" w:hAnsi="Times New Roman" w:cs="Times New Roman"/>
          <w:b w:val="0"/>
        </w:rPr>
        <w:t>7</w:t>
      </w:r>
      <w:r w:rsidR="00EF759B">
        <w:rPr>
          <w:rFonts w:ascii="Times New Roman" w:hAnsi="Times New Roman" w:cs="Times New Roman"/>
          <w:b w:val="0"/>
        </w:rPr>
        <w:t xml:space="preserve"> году </w:t>
      </w:r>
      <w:r w:rsidR="00A97FC5">
        <w:rPr>
          <w:rFonts w:ascii="Times New Roman" w:hAnsi="Times New Roman" w:cs="Times New Roman"/>
          <w:b w:val="0"/>
        </w:rPr>
        <w:t>2</w:t>
      </w:r>
      <w:r w:rsidR="00EF759B">
        <w:rPr>
          <w:rFonts w:ascii="Times New Roman" w:hAnsi="Times New Roman" w:cs="Times New Roman"/>
          <w:b w:val="0"/>
        </w:rPr>
        <w:t>1,</w:t>
      </w:r>
      <w:r w:rsidR="00A97FC5">
        <w:rPr>
          <w:rFonts w:ascii="Times New Roman" w:hAnsi="Times New Roman" w:cs="Times New Roman"/>
          <w:b w:val="0"/>
        </w:rPr>
        <w:t>7</w:t>
      </w:r>
      <w:r w:rsidR="00EF759B">
        <w:rPr>
          <w:rFonts w:ascii="Times New Roman" w:hAnsi="Times New Roman" w:cs="Times New Roman"/>
          <w:b w:val="0"/>
        </w:rPr>
        <w:t xml:space="preserve"> тыс</w:t>
      </w:r>
      <w:proofErr w:type="gramStart"/>
      <w:r w:rsidR="00EF759B">
        <w:rPr>
          <w:rFonts w:ascii="Times New Roman" w:hAnsi="Times New Roman" w:cs="Times New Roman"/>
          <w:b w:val="0"/>
        </w:rPr>
        <w:t>.р</w:t>
      </w:r>
      <w:proofErr w:type="gramEnd"/>
      <w:r w:rsidR="00EF759B">
        <w:rPr>
          <w:rFonts w:ascii="Times New Roman" w:hAnsi="Times New Roman" w:cs="Times New Roman"/>
          <w:b w:val="0"/>
        </w:rPr>
        <w:t>ублей)</w:t>
      </w:r>
      <w:r w:rsidRPr="00DE5D07">
        <w:rPr>
          <w:rFonts w:ascii="Times New Roman" w:hAnsi="Times New Roman" w:cs="Times New Roman"/>
          <w:b w:val="0"/>
        </w:rPr>
        <w:t xml:space="preserve">. </w:t>
      </w:r>
    </w:p>
    <w:p w:rsidR="00655331" w:rsidRPr="00DE5D07" w:rsidRDefault="00655331" w:rsidP="006E65B4">
      <w:pPr>
        <w:pStyle w:val="af5"/>
        <w:ind w:firstLine="567"/>
        <w:jc w:val="both"/>
        <w:rPr>
          <w:rFonts w:ascii="Times New Roman" w:hAnsi="Times New Roman" w:cs="Times New Roman"/>
          <w:b w:val="0"/>
        </w:rPr>
      </w:pPr>
      <w:r w:rsidRPr="00DE5D07">
        <w:rPr>
          <w:rFonts w:ascii="Times New Roman" w:hAnsi="Times New Roman" w:cs="Times New Roman"/>
          <w:b w:val="0"/>
        </w:rPr>
        <w:t xml:space="preserve">Доля населения с доходами ниже прожиточного минимума снизилась до </w:t>
      </w:r>
      <w:r w:rsidR="00A97FC5">
        <w:rPr>
          <w:rFonts w:ascii="Times New Roman" w:hAnsi="Times New Roman" w:cs="Times New Roman"/>
          <w:b w:val="0"/>
        </w:rPr>
        <w:t>7</w:t>
      </w:r>
      <w:r w:rsidR="00E802E9" w:rsidRPr="00DE5D07">
        <w:rPr>
          <w:rFonts w:ascii="Times New Roman" w:hAnsi="Times New Roman" w:cs="Times New Roman"/>
          <w:b w:val="0"/>
        </w:rPr>
        <w:t>,5</w:t>
      </w:r>
      <w:r w:rsidR="00A97FC5">
        <w:rPr>
          <w:rFonts w:ascii="Times New Roman" w:hAnsi="Times New Roman" w:cs="Times New Roman"/>
          <w:b w:val="0"/>
        </w:rPr>
        <w:t>4</w:t>
      </w:r>
      <w:r w:rsidR="00E802E9" w:rsidRPr="00DE5D07">
        <w:rPr>
          <w:rFonts w:ascii="Times New Roman" w:hAnsi="Times New Roman" w:cs="Times New Roman"/>
          <w:b w:val="0"/>
        </w:rPr>
        <w:t xml:space="preserve"> процента (в 201</w:t>
      </w:r>
      <w:r w:rsidR="00A97FC5">
        <w:rPr>
          <w:rFonts w:ascii="Times New Roman" w:hAnsi="Times New Roman" w:cs="Times New Roman"/>
          <w:b w:val="0"/>
        </w:rPr>
        <w:t>7 году 1</w:t>
      </w:r>
      <w:r w:rsidR="00E802E9" w:rsidRPr="00DE5D07">
        <w:rPr>
          <w:rFonts w:ascii="Times New Roman" w:hAnsi="Times New Roman" w:cs="Times New Roman"/>
          <w:b w:val="0"/>
        </w:rPr>
        <w:t>4</w:t>
      </w:r>
      <w:r w:rsidRPr="00DE5D07">
        <w:rPr>
          <w:rFonts w:ascii="Times New Roman" w:hAnsi="Times New Roman" w:cs="Times New Roman"/>
          <w:b w:val="0"/>
        </w:rPr>
        <w:t>,</w:t>
      </w:r>
      <w:r w:rsidR="00A97FC5">
        <w:rPr>
          <w:rFonts w:ascii="Times New Roman" w:hAnsi="Times New Roman" w:cs="Times New Roman"/>
          <w:b w:val="0"/>
        </w:rPr>
        <w:t>5</w:t>
      </w:r>
      <w:r w:rsidRPr="00DE5D07">
        <w:rPr>
          <w:rFonts w:ascii="Times New Roman" w:hAnsi="Times New Roman" w:cs="Times New Roman"/>
          <w:b w:val="0"/>
        </w:rPr>
        <w:t xml:space="preserve"> процентов).</w:t>
      </w:r>
    </w:p>
    <w:p w:rsidR="00655331" w:rsidRPr="00DE5D07" w:rsidRDefault="00A97FC5" w:rsidP="006E65B4">
      <w:pPr>
        <w:pStyle w:val="af5"/>
        <w:ind w:firstLine="567"/>
        <w:jc w:val="both"/>
        <w:rPr>
          <w:rFonts w:ascii="Times New Roman" w:hAnsi="Times New Roman" w:cs="Times New Roman"/>
          <w:b w:val="0"/>
        </w:rPr>
      </w:pPr>
      <w:r>
        <w:rPr>
          <w:rFonts w:ascii="Times New Roman" w:hAnsi="Times New Roman" w:cs="Times New Roman"/>
          <w:b w:val="0"/>
        </w:rPr>
        <w:t>Среднемесячные</w:t>
      </w:r>
      <w:r w:rsidR="00655331" w:rsidRPr="00DE5D07">
        <w:rPr>
          <w:rFonts w:ascii="Times New Roman" w:hAnsi="Times New Roman" w:cs="Times New Roman"/>
          <w:b w:val="0"/>
        </w:rPr>
        <w:t xml:space="preserve"> </w:t>
      </w:r>
      <w:r w:rsidR="00E802E9" w:rsidRPr="00DE5D07">
        <w:rPr>
          <w:rFonts w:ascii="Times New Roman" w:hAnsi="Times New Roman" w:cs="Times New Roman"/>
          <w:b w:val="0"/>
        </w:rPr>
        <w:t>денежные доходы населения в 201</w:t>
      </w:r>
      <w:r>
        <w:rPr>
          <w:rFonts w:ascii="Times New Roman" w:hAnsi="Times New Roman" w:cs="Times New Roman"/>
          <w:b w:val="0"/>
        </w:rPr>
        <w:t>9</w:t>
      </w:r>
      <w:r w:rsidR="00655331" w:rsidRPr="00DE5D07">
        <w:rPr>
          <w:rFonts w:ascii="Times New Roman" w:hAnsi="Times New Roman" w:cs="Times New Roman"/>
          <w:b w:val="0"/>
        </w:rPr>
        <w:t xml:space="preserve"> году возрастут на               </w:t>
      </w:r>
      <w:r>
        <w:rPr>
          <w:rFonts w:ascii="Times New Roman" w:hAnsi="Times New Roman" w:cs="Times New Roman"/>
          <w:b w:val="0"/>
        </w:rPr>
        <w:t>1,0</w:t>
      </w:r>
      <w:r w:rsidR="00655331" w:rsidRPr="00DE5D07">
        <w:rPr>
          <w:rFonts w:ascii="Times New Roman" w:hAnsi="Times New Roman" w:cs="Times New Roman"/>
          <w:b w:val="0"/>
        </w:rPr>
        <w:t xml:space="preserve"> процент и составят </w:t>
      </w:r>
      <w:r>
        <w:rPr>
          <w:rFonts w:ascii="Times New Roman" w:hAnsi="Times New Roman" w:cs="Times New Roman"/>
          <w:b w:val="0"/>
        </w:rPr>
        <w:t>10</w:t>
      </w:r>
      <w:r w:rsidR="00940D8F" w:rsidRPr="00DE5D07">
        <w:rPr>
          <w:rFonts w:ascii="Times New Roman" w:hAnsi="Times New Roman" w:cs="Times New Roman"/>
          <w:b w:val="0"/>
        </w:rPr>
        <w:t>,</w:t>
      </w:r>
      <w:r>
        <w:rPr>
          <w:rFonts w:ascii="Times New Roman" w:hAnsi="Times New Roman" w:cs="Times New Roman"/>
          <w:b w:val="0"/>
        </w:rPr>
        <w:t>0</w:t>
      </w:r>
      <w:r w:rsidR="00655331" w:rsidRPr="00DE5D07">
        <w:rPr>
          <w:rFonts w:ascii="Times New Roman" w:hAnsi="Times New Roman" w:cs="Times New Roman"/>
          <w:b w:val="0"/>
        </w:rPr>
        <w:t xml:space="preserve"> тыс. рублей.</w:t>
      </w:r>
    </w:p>
    <w:p w:rsidR="007633B2" w:rsidRPr="00DE5D07" w:rsidRDefault="007633B2" w:rsidP="007633B2">
      <w:pPr>
        <w:autoSpaceDE w:val="0"/>
        <w:autoSpaceDN w:val="0"/>
        <w:adjustRightInd w:val="0"/>
        <w:ind w:firstLine="709"/>
        <w:jc w:val="both"/>
        <w:rPr>
          <w:sz w:val="28"/>
          <w:szCs w:val="28"/>
        </w:rPr>
      </w:pPr>
      <w:r w:rsidRPr="00DE5D07">
        <w:rPr>
          <w:sz w:val="28"/>
          <w:szCs w:val="28"/>
        </w:rPr>
        <w:t>Основной составляющей доходо</w:t>
      </w:r>
      <w:r w:rsidR="00D16C29" w:rsidRPr="00DE5D07">
        <w:rPr>
          <w:sz w:val="28"/>
          <w:szCs w:val="28"/>
        </w:rPr>
        <w:t>в</w:t>
      </w:r>
      <w:r w:rsidRPr="00DE5D07">
        <w:rPr>
          <w:sz w:val="28"/>
          <w:szCs w:val="28"/>
        </w:rPr>
        <w:t xml:space="preserve"> населения по-прежнему является оплата труда наемных работников. В соответствии с Федеральным законом от 19 июня 2000 г. № 82-ФЗ "О минимальном </w:t>
      </w:r>
      <w:proofErr w:type="gramStart"/>
      <w:r w:rsidRPr="00DE5D07">
        <w:rPr>
          <w:sz w:val="28"/>
          <w:szCs w:val="28"/>
        </w:rPr>
        <w:t>размере оплаты труда</w:t>
      </w:r>
      <w:proofErr w:type="gramEnd"/>
      <w:r w:rsidRPr="00DE5D07">
        <w:rPr>
          <w:sz w:val="28"/>
          <w:szCs w:val="28"/>
        </w:rPr>
        <w:t xml:space="preserve">"               </w:t>
      </w:r>
      <w:r w:rsidR="00A97FC5">
        <w:rPr>
          <w:sz w:val="28"/>
          <w:szCs w:val="28"/>
        </w:rPr>
        <w:t xml:space="preserve">      в первой половине 2019</w:t>
      </w:r>
      <w:r w:rsidRPr="00DE5D07">
        <w:rPr>
          <w:sz w:val="28"/>
          <w:szCs w:val="28"/>
        </w:rPr>
        <w:t xml:space="preserve"> года проведено поэтапное повышение минимального размера оплаты труда до уровня прожиточного минимума труд</w:t>
      </w:r>
      <w:r w:rsidR="00A97FC5">
        <w:rPr>
          <w:sz w:val="28"/>
          <w:szCs w:val="28"/>
        </w:rPr>
        <w:t>оспособного населения, что приво</w:t>
      </w:r>
      <w:r w:rsidRPr="00DE5D07">
        <w:rPr>
          <w:sz w:val="28"/>
          <w:szCs w:val="28"/>
        </w:rPr>
        <w:t>д</w:t>
      </w:r>
      <w:r w:rsidR="00A97FC5">
        <w:rPr>
          <w:sz w:val="28"/>
          <w:szCs w:val="28"/>
        </w:rPr>
        <w:t>и</w:t>
      </w:r>
      <w:r w:rsidRPr="00DE5D07">
        <w:rPr>
          <w:sz w:val="28"/>
          <w:szCs w:val="28"/>
        </w:rPr>
        <w:t>т к росту денежных доходов населения.</w:t>
      </w:r>
    </w:p>
    <w:p w:rsidR="00655331" w:rsidRPr="00DE5D07" w:rsidRDefault="00655331" w:rsidP="006E65B4">
      <w:pPr>
        <w:pStyle w:val="af5"/>
        <w:ind w:firstLine="567"/>
        <w:jc w:val="both"/>
        <w:rPr>
          <w:rFonts w:ascii="Times New Roman" w:hAnsi="Times New Roman" w:cs="Times New Roman"/>
          <w:b w:val="0"/>
        </w:rPr>
      </w:pPr>
      <w:r w:rsidRPr="00DE5D07">
        <w:rPr>
          <w:rFonts w:ascii="Times New Roman" w:hAnsi="Times New Roman" w:cs="Times New Roman"/>
          <w:b w:val="0"/>
        </w:rPr>
        <w:lastRenderedPageBreak/>
        <w:t>Рост фонда начисленной заработной платы по полному кругу организаций в 201</w:t>
      </w:r>
      <w:r w:rsidR="00A97FC5">
        <w:rPr>
          <w:rFonts w:ascii="Times New Roman" w:hAnsi="Times New Roman" w:cs="Times New Roman"/>
          <w:b w:val="0"/>
        </w:rPr>
        <w:t>9</w:t>
      </w:r>
      <w:r w:rsidR="00F76E96">
        <w:rPr>
          <w:rFonts w:ascii="Times New Roman" w:hAnsi="Times New Roman" w:cs="Times New Roman"/>
          <w:b w:val="0"/>
        </w:rPr>
        <w:t xml:space="preserve"> ожидается на уровне  </w:t>
      </w:r>
      <w:r w:rsidR="00383F18">
        <w:rPr>
          <w:rFonts w:ascii="Times New Roman" w:hAnsi="Times New Roman" w:cs="Times New Roman"/>
          <w:b w:val="0"/>
        </w:rPr>
        <w:t>2</w:t>
      </w:r>
      <w:r w:rsidR="006F75FB">
        <w:rPr>
          <w:rFonts w:ascii="Times New Roman" w:hAnsi="Times New Roman" w:cs="Times New Roman"/>
          <w:b w:val="0"/>
        </w:rPr>
        <w:t>,</w:t>
      </w:r>
      <w:r w:rsidR="00383F18">
        <w:rPr>
          <w:rFonts w:ascii="Times New Roman" w:hAnsi="Times New Roman" w:cs="Times New Roman"/>
          <w:b w:val="0"/>
        </w:rPr>
        <w:t>5</w:t>
      </w:r>
      <w:r w:rsidR="006F75FB">
        <w:rPr>
          <w:rFonts w:ascii="Times New Roman" w:hAnsi="Times New Roman" w:cs="Times New Roman"/>
          <w:b w:val="0"/>
        </w:rPr>
        <w:t>% и составит 1,6</w:t>
      </w:r>
      <w:r w:rsidR="00383F18">
        <w:rPr>
          <w:rFonts w:ascii="Times New Roman" w:hAnsi="Times New Roman" w:cs="Times New Roman"/>
          <w:b w:val="0"/>
        </w:rPr>
        <w:t>6</w:t>
      </w:r>
      <w:r w:rsidR="006F75FB">
        <w:rPr>
          <w:rFonts w:ascii="Times New Roman" w:hAnsi="Times New Roman" w:cs="Times New Roman"/>
          <w:b w:val="0"/>
        </w:rPr>
        <w:t xml:space="preserve"> млрд</w:t>
      </w:r>
      <w:proofErr w:type="gramStart"/>
      <w:r w:rsidR="006F75FB">
        <w:rPr>
          <w:rFonts w:ascii="Times New Roman" w:hAnsi="Times New Roman" w:cs="Times New Roman"/>
          <w:b w:val="0"/>
        </w:rPr>
        <w:t>.р</w:t>
      </w:r>
      <w:proofErr w:type="gramEnd"/>
      <w:r w:rsidR="006F75FB">
        <w:rPr>
          <w:rFonts w:ascii="Times New Roman" w:hAnsi="Times New Roman" w:cs="Times New Roman"/>
          <w:b w:val="0"/>
        </w:rPr>
        <w:t xml:space="preserve">ублей </w:t>
      </w:r>
      <w:r w:rsidR="00383F18">
        <w:rPr>
          <w:rFonts w:ascii="Times New Roman" w:hAnsi="Times New Roman" w:cs="Times New Roman"/>
          <w:b w:val="0"/>
        </w:rPr>
        <w:t xml:space="preserve"> </w:t>
      </w:r>
      <w:r w:rsidR="006F75FB">
        <w:rPr>
          <w:rFonts w:ascii="Times New Roman" w:hAnsi="Times New Roman" w:cs="Times New Roman"/>
          <w:b w:val="0"/>
        </w:rPr>
        <w:t xml:space="preserve">в </w:t>
      </w:r>
      <w:r w:rsidRPr="00DE5D07">
        <w:rPr>
          <w:rFonts w:ascii="Times New Roman" w:hAnsi="Times New Roman" w:cs="Times New Roman"/>
          <w:b w:val="0"/>
        </w:rPr>
        <w:t>20</w:t>
      </w:r>
      <w:r w:rsidR="00383F18">
        <w:rPr>
          <w:rFonts w:ascii="Times New Roman" w:hAnsi="Times New Roman" w:cs="Times New Roman"/>
          <w:b w:val="0"/>
        </w:rPr>
        <w:t>20</w:t>
      </w:r>
      <w:r w:rsidR="00D02223" w:rsidRPr="00DE5D07">
        <w:rPr>
          <w:rFonts w:ascii="Times New Roman" w:hAnsi="Times New Roman" w:cs="Times New Roman"/>
          <w:b w:val="0"/>
        </w:rPr>
        <w:t xml:space="preserve"> </w:t>
      </w:r>
      <w:r w:rsidRPr="00DE5D07">
        <w:rPr>
          <w:rFonts w:ascii="Times New Roman" w:hAnsi="Times New Roman" w:cs="Times New Roman"/>
          <w:b w:val="0"/>
        </w:rPr>
        <w:t>год</w:t>
      </w:r>
      <w:r w:rsidR="00383F18">
        <w:rPr>
          <w:rFonts w:ascii="Times New Roman" w:hAnsi="Times New Roman" w:cs="Times New Roman"/>
          <w:b w:val="0"/>
        </w:rPr>
        <w:t>у на уровне 1</w:t>
      </w:r>
      <w:r w:rsidR="006F75FB">
        <w:rPr>
          <w:rFonts w:ascii="Times New Roman" w:hAnsi="Times New Roman" w:cs="Times New Roman"/>
          <w:b w:val="0"/>
        </w:rPr>
        <w:t>,</w:t>
      </w:r>
      <w:r w:rsidR="00383F18">
        <w:rPr>
          <w:rFonts w:ascii="Times New Roman" w:hAnsi="Times New Roman" w:cs="Times New Roman"/>
          <w:b w:val="0"/>
        </w:rPr>
        <w:t>8% к предыдущему и составит 1,69</w:t>
      </w:r>
      <w:r w:rsidR="006F75FB">
        <w:rPr>
          <w:rFonts w:ascii="Times New Roman" w:hAnsi="Times New Roman" w:cs="Times New Roman"/>
          <w:b w:val="0"/>
        </w:rPr>
        <w:t xml:space="preserve"> млрд.рублей.</w:t>
      </w:r>
      <w:r w:rsidRPr="00DE5D07">
        <w:rPr>
          <w:rFonts w:ascii="Times New Roman" w:hAnsi="Times New Roman" w:cs="Times New Roman"/>
          <w:b w:val="0"/>
        </w:rPr>
        <w:t xml:space="preserve"> </w:t>
      </w:r>
    </w:p>
    <w:p w:rsidR="00383F18" w:rsidRPr="00383F18" w:rsidRDefault="00383F18" w:rsidP="00383F18">
      <w:pPr>
        <w:pStyle w:val="af5"/>
        <w:ind w:firstLine="720"/>
        <w:jc w:val="both"/>
        <w:rPr>
          <w:rFonts w:ascii="Times New Roman" w:eastAsia="Calibri" w:hAnsi="Times New Roman" w:cs="Times New Roman"/>
          <w:b w:val="0"/>
          <w:szCs w:val="28"/>
        </w:rPr>
      </w:pPr>
      <w:r w:rsidRPr="00383F18">
        <w:rPr>
          <w:rFonts w:ascii="Times New Roman" w:eastAsia="Calibri" w:hAnsi="Times New Roman" w:cs="Times New Roman"/>
          <w:b w:val="0"/>
          <w:szCs w:val="28"/>
        </w:rPr>
        <w:t>Реализация положений Указа № 204, рост пенсий, социальных выплат будут способствовать постепенному увеличению в прогнозном периоде доходов населения.</w:t>
      </w:r>
    </w:p>
    <w:p w:rsidR="00383F18" w:rsidRPr="00670385" w:rsidRDefault="00383F18" w:rsidP="00670385">
      <w:pPr>
        <w:pStyle w:val="af5"/>
        <w:ind w:firstLine="720"/>
        <w:jc w:val="both"/>
        <w:rPr>
          <w:rFonts w:ascii="Times New Roman" w:eastAsia="Calibri" w:hAnsi="Times New Roman" w:cs="Times New Roman"/>
          <w:b w:val="0"/>
          <w:szCs w:val="28"/>
        </w:rPr>
      </w:pPr>
      <w:r w:rsidRPr="00383F18">
        <w:rPr>
          <w:rFonts w:ascii="Times New Roman" w:eastAsia="Calibri" w:hAnsi="Times New Roman" w:cs="Times New Roman"/>
          <w:b w:val="0"/>
          <w:szCs w:val="28"/>
        </w:rPr>
        <w:t>Постепенному увеличению реальных доходов</w:t>
      </w:r>
      <w:r>
        <w:rPr>
          <w:rFonts w:ascii="Times New Roman" w:eastAsia="Calibri" w:hAnsi="Times New Roman" w:cs="Times New Roman"/>
          <w:b w:val="0"/>
          <w:szCs w:val="28"/>
        </w:rPr>
        <w:t xml:space="preserve"> населения </w:t>
      </w:r>
      <w:proofErr w:type="spellStart"/>
      <w:r>
        <w:rPr>
          <w:rFonts w:ascii="Times New Roman" w:eastAsia="Calibri" w:hAnsi="Times New Roman" w:cs="Times New Roman"/>
          <w:b w:val="0"/>
          <w:szCs w:val="28"/>
        </w:rPr>
        <w:t>Суровикинского</w:t>
      </w:r>
      <w:proofErr w:type="spellEnd"/>
      <w:r>
        <w:rPr>
          <w:rFonts w:ascii="Times New Roman" w:eastAsia="Calibri" w:hAnsi="Times New Roman" w:cs="Times New Roman"/>
          <w:b w:val="0"/>
          <w:szCs w:val="28"/>
        </w:rPr>
        <w:t xml:space="preserve"> района </w:t>
      </w:r>
      <w:r w:rsidRPr="00383F18">
        <w:rPr>
          <w:rFonts w:ascii="Times New Roman" w:eastAsia="Calibri" w:hAnsi="Times New Roman" w:cs="Times New Roman"/>
          <w:b w:val="0"/>
          <w:szCs w:val="28"/>
        </w:rPr>
        <w:t xml:space="preserve"> будет способствовать положительная динамика реальной заработной платы при стабилизации инфляционных процессов.</w:t>
      </w:r>
    </w:p>
    <w:p w:rsidR="00655331" w:rsidRDefault="00670385" w:rsidP="006E65B4">
      <w:pPr>
        <w:pStyle w:val="af5"/>
        <w:ind w:firstLine="567"/>
        <w:jc w:val="both"/>
        <w:rPr>
          <w:rFonts w:ascii="Times New Roman" w:hAnsi="Times New Roman" w:cs="Times New Roman"/>
          <w:b w:val="0"/>
          <w:highlight w:val="yellow"/>
        </w:rPr>
      </w:pPr>
      <w:r>
        <w:rPr>
          <w:rFonts w:ascii="Times New Roman" w:hAnsi="Times New Roman" w:cs="Times New Roman"/>
          <w:b w:val="0"/>
        </w:rPr>
        <w:tab/>
        <w:t>За период 2010</w:t>
      </w:r>
      <w:r w:rsidR="00D16C29" w:rsidRPr="00670385">
        <w:rPr>
          <w:rFonts w:ascii="Times New Roman" w:hAnsi="Times New Roman" w:cs="Times New Roman"/>
          <w:b w:val="0"/>
        </w:rPr>
        <w:t xml:space="preserve"> –202</w:t>
      </w:r>
      <w:r>
        <w:rPr>
          <w:rFonts w:ascii="Times New Roman" w:hAnsi="Times New Roman" w:cs="Times New Roman"/>
          <w:b w:val="0"/>
        </w:rPr>
        <w:t>2</w:t>
      </w:r>
      <w:r w:rsidR="00655331" w:rsidRPr="00670385">
        <w:rPr>
          <w:rFonts w:ascii="Times New Roman" w:hAnsi="Times New Roman" w:cs="Times New Roman"/>
          <w:b w:val="0"/>
        </w:rPr>
        <w:t xml:space="preserve"> годов реальная заработная плата </w:t>
      </w:r>
      <w:r>
        <w:rPr>
          <w:rFonts w:ascii="Times New Roman" w:hAnsi="Times New Roman" w:cs="Times New Roman"/>
          <w:b w:val="0"/>
        </w:rPr>
        <w:t>по сравнению с оценкой</w:t>
      </w:r>
      <w:r>
        <w:rPr>
          <w:rFonts w:ascii="Times New Roman" w:hAnsi="Times New Roman" w:cs="Times New Roman"/>
          <w:b w:val="0"/>
        </w:rPr>
        <w:tab/>
        <w:t xml:space="preserve"> 2019 года увеличится на </w:t>
      </w:r>
      <w:r w:rsidR="00655331" w:rsidRPr="00670385">
        <w:rPr>
          <w:rFonts w:ascii="Times New Roman" w:hAnsi="Times New Roman" w:cs="Times New Roman"/>
          <w:b w:val="0"/>
        </w:rPr>
        <w:t>2</w:t>
      </w:r>
      <w:r>
        <w:rPr>
          <w:rFonts w:ascii="Times New Roman" w:hAnsi="Times New Roman" w:cs="Times New Roman"/>
          <w:b w:val="0"/>
        </w:rPr>
        <w:t>0</w:t>
      </w:r>
      <w:r w:rsidR="00655331" w:rsidRPr="00670385">
        <w:rPr>
          <w:rFonts w:ascii="Times New Roman" w:hAnsi="Times New Roman" w:cs="Times New Roman"/>
          <w:b w:val="0"/>
        </w:rPr>
        <w:t xml:space="preserve"> процент</w:t>
      </w:r>
      <w:r>
        <w:rPr>
          <w:rFonts w:ascii="Times New Roman" w:hAnsi="Times New Roman" w:cs="Times New Roman"/>
          <w:b w:val="0"/>
        </w:rPr>
        <w:t>ов</w:t>
      </w:r>
      <w:r w:rsidR="00655331" w:rsidRPr="00670385">
        <w:rPr>
          <w:rFonts w:ascii="Times New Roman" w:hAnsi="Times New Roman" w:cs="Times New Roman"/>
          <w:b w:val="0"/>
        </w:rPr>
        <w:t>.</w:t>
      </w:r>
      <w:r w:rsidR="00655331" w:rsidRPr="00383F18">
        <w:rPr>
          <w:rFonts w:ascii="Times New Roman" w:hAnsi="Times New Roman" w:cs="Times New Roman"/>
          <w:b w:val="0"/>
          <w:highlight w:val="yellow"/>
        </w:rPr>
        <w:t xml:space="preserve"> </w:t>
      </w:r>
    </w:p>
    <w:p w:rsidR="00670385" w:rsidRDefault="00670385" w:rsidP="006E65B4">
      <w:pPr>
        <w:pStyle w:val="af5"/>
        <w:ind w:firstLine="567"/>
        <w:jc w:val="both"/>
        <w:rPr>
          <w:rFonts w:ascii="Times New Roman" w:hAnsi="Times New Roman" w:cs="Times New Roman"/>
          <w:b w:val="0"/>
        </w:rPr>
      </w:pPr>
      <w:r w:rsidRPr="00670385">
        <w:rPr>
          <w:rFonts w:ascii="Times New Roman" w:hAnsi="Times New Roman" w:cs="Times New Roman"/>
          <w:b w:val="0"/>
        </w:rPr>
        <w:t xml:space="preserve">На увеличение реальной заработной платы </w:t>
      </w:r>
      <w:r>
        <w:rPr>
          <w:rFonts w:ascii="Times New Roman" w:hAnsi="Times New Roman" w:cs="Times New Roman"/>
          <w:b w:val="0"/>
        </w:rPr>
        <w:t>оказывает влияние реализация Указов Президента Российской Федерации от 07.05.2012 №597 и от 01.06.2012 №761 в части доведения средней заработной платы педагогических работников и работников учреждений культуры до целевых значений.</w:t>
      </w:r>
    </w:p>
    <w:p w:rsidR="00670385" w:rsidRPr="00670385" w:rsidRDefault="00670385" w:rsidP="006E65B4">
      <w:pPr>
        <w:pStyle w:val="af5"/>
        <w:ind w:firstLine="567"/>
        <w:jc w:val="both"/>
        <w:rPr>
          <w:rFonts w:ascii="Times New Roman" w:hAnsi="Times New Roman" w:cs="Times New Roman"/>
          <w:b w:val="0"/>
        </w:rPr>
      </w:pPr>
    </w:p>
    <w:p w:rsidR="00374956" w:rsidRPr="00120160" w:rsidRDefault="00374956" w:rsidP="00374956">
      <w:pPr>
        <w:ind w:firstLine="720"/>
        <w:jc w:val="both"/>
        <w:rPr>
          <w:sz w:val="28"/>
        </w:rPr>
      </w:pPr>
      <w:r w:rsidRPr="00120160">
        <w:rPr>
          <w:sz w:val="28"/>
        </w:rPr>
        <w:t>В 2018 году фактическая величина прожиточного минимума на душу населения Волгоградской области составила 9146 рублей.</w:t>
      </w:r>
    </w:p>
    <w:p w:rsidR="00374956" w:rsidRPr="00120160" w:rsidRDefault="00374956" w:rsidP="00374956">
      <w:pPr>
        <w:ind w:firstLine="720"/>
        <w:jc w:val="both"/>
        <w:rPr>
          <w:sz w:val="28"/>
        </w:rPr>
      </w:pPr>
      <w:proofErr w:type="gramStart"/>
      <w:r w:rsidRPr="00120160">
        <w:rPr>
          <w:sz w:val="28"/>
        </w:rPr>
        <w:t xml:space="preserve">Оценка величины прожиточного минимума на душу населения                 (в том числе по основным социально-демографическим группам населения) на 2019 год произведена исходя из величины прожиточного минимума на душу населения (величины прожиточного минимума соответствующей социально-демографической группы населения) Волгоградской области, сложившейся за 2018 год, и среднегодового индекса потребительских цен (далее – ИПЦ), по оценке, на 2019 год </w:t>
      </w:r>
      <w:r w:rsidRPr="00120160">
        <w:rPr>
          <w:sz w:val="28"/>
        </w:rPr>
        <w:br/>
        <w:t xml:space="preserve">в соответствии со сценарными условиями. </w:t>
      </w:r>
      <w:proofErr w:type="gramEnd"/>
    </w:p>
    <w:p w:rsidR="00374956" w:rsidRPr="00120160" w:rsidRDefault="00374956" w:rsidP="00374956">
      <w:pPr>
        <w:ind w:firstLine="720"/>
        <w:jc w:val="both"/>
        <w:rPr>
          <w:sz w:val="28"/>
        </w:rPr>
      </w:pPr>
      <w:r w:rsidRPr="00120160">
        <w:rPr>
          <w:sz w:val="28"/>
        </w:rPr>
        <w:t>Величина прожиточного минимума в среднем на душу населения               в Волгоградской области за 2019 год, по оценке, составит 9603 рубля                     и по сравнению с 2018 годом увеличится на 5,0 процента.</w:t>
      </w:r>
    </w:p>
    <w:p w:rsidR="00374956" w:rsidRPr="00120160" w:rsidRDefault="00374956" w:rsidP="00374956">
      <w:pPr>
        <w:ind w:firstLine="720"/>
        <w:jc w:val="both"/>
        <w:rPr>
          <w:sz w:val="28"/>
        </w:rPr>
      </w:pPr>
      <w:r w:rsidRPr="00120160">
        <w:rPr>
          <w:sz w:val="28"/>
        </w:rPr>
        <w:t xml:space="preserve">Прогнозные значения величины прожиточного минимума в среднем            на душу населения (в том числе </w:t>
      </w:r>
      <w:proofErr w:type="gramStart"/>
      <w:r w:rsidRPr="00120160">
        <w:rPr>
          <w:sz w:val="28"/>
        </w:rPr>
        <w:t>по</w:t>
      </w:r>
      <w:proofErr w:type="gramEnd"/>
      <w:r w:rsidRPr="00120160">
        <w:rPr>
          <w:sz w:val="28"/>
        </w:rPr>
        <w:t xml:space="preserve"> </w:t>
      </w:r>
      <w:proofErr w:type="gramStart"/>
      <w:r w:rsidRPr="00120160">
        <w:rPr>
          <w:sz w:val="28"/>
        </w:rPr>
        <w:t>основным</w:t>
      </w:r>
      <w:proofErr w:type="gramEnd"/>
      <w:r w:rsidRPr="00120160">
        <w:rPr>
          <w:sz w:val="28"/>
        </w:rPr>
        <w:t xml:space="preserve"> социально-демографическим группам населениям) на 2020-2022 годы исчислены исходя из оценочной величины прожиточного минимума в среднем на душу населения (соответствующей социально-демографической группы) на 2019 год                   и прогнозных значений показателя ИПЦ в соответствии со сценарными условиями.</w:t>
      </w:r>
    </w:p>
    <w:p w:rsidR="00374956" w:rsidRPr="00120160" w:rsidRDefault="00374956" w:rsidP="00374956">
      <w:pPr>
        <w:ind w:firstLine="709"/>
        <w:jc w:val="both"/>
        <w:rPr>
          <w:rFonts w:eastAsia="Calibri"/>
          <w:sz w:val="28"/>
          <w:szCs w:val="28"/>
          <w:lang w:eastAsia="en-US"/>
        </w:rPr>
      </w:pPr>
      <w:r w:rsidRPr="00120160">
        <w:rPr>
          <w:rFonts w:eastAsia="Calibri"/>
          <w:sz w:val="28"/>
          <w:szCs w:val="28"/>
          <w:lang w:eastAsia="en-US"/>
        </w:rPr>
        <w:t>В соответствии с Указом № 204 одной из приоритетных национальных целей социально-экономического развития Российской Федерации до 2024 года является снижение в два раза уровня бедности.</w:t>
      </w:r>
    </w:p>
    <w:p w:rsidR="00374956" w:rsidRPr="00383F18" w:rsidRDefault="00120160" w:rsidP="00120160">
      <w:pPr>
        <w:pStyle w:val="af5"/>
        <w:ind w:firstLine="567"/>
        <w:jc w:val="both"/>
        <w:rPr>
          <w:rFonts w:ascii="Times New Roman" w:hAnsi="Times New Roman" w:cs="Times New Roman"/>
          <w:b w:val="0"/>
          <w:highlight w:val="yellow"/>
        </w:rPr>
      </w:pPr>
      <w:r w:rsidRPr="00670385">
        <w:rPr>
          <w:rFonts w:ascii="Times New Roman" w:hAnsi="Times New Roman" w:cs="Times New Roman"/>
          <w:b w:val="0"/>
        </w:rPr>
        <w:t xml:space="preserve">По мере восстановления роста денежных доходов населения и замедления темпов роста инфляции уровень бедности населения района будет постепенно снижаться. В результате в прогнозируемый период численность населения </w:t>
      </w:r>
      <w:proofErr w:type="spellStart"/>
      <w:r>
        <w:rPr>
          <w:rFonts w:ascii="Times New Roman" w:hAnsi="Times New Roman" w:cs="Times New Roman"/>
          <w:b w:val="0"/>
        </w:rPr>
        <w:t>Суровикинского</w:t>
      </w:r>
      <w:proofErr w:type="spellEnd"/>
      <w:r>
        <w:rPr>
          <w:rFonts w:ascii="Times New Roman" w:hAnsi="Times New Roman" w:cs="Times New Roman"/>
          <w:b w:val="0"/>
        </w:rPr>
        <w:t xml:space="preserve"> </w:t>
      </w:r>
      <w:r w:rsidRPr="00670385">
        <w:rPr>
          <w:rFonts w:ascii="Times New Roman" w:hAnsi="Times New Roman" w:cs="Times New Roman"/>
          <w:b w:val="0"/>
        </w:rPr>
        <w:t>района с денежными доходами ниже прожиточного минимума к концу 2022 года достигнет уровня 7,20 процента.</w:t>
      </w:r>
      <w:r w:rsidRPr="00383F18">
        <w:rPr>
          <w:rFonts w:ascii="Times New Roman" w:hAnsi="Times New Roman" w:cs="Times New Roman"/>
          <w:b w:val="0"/>
          <w:highlight w:val="yellow"/>
        </w:rPr>
        <w:t xml:space="preserve"> </w:t>
      </w:r>
      <w:r w:rsidRPr="00383F18">
        <w:rPr>
          <w:szCs w:val="28"/>
          <w:highlight w:val="yellow"/>
        </w:rPr>
        <w:t xml:space="preserve"> </w:t>
      </w:r>
    </w:p>
    <w:p w:rsidR="00655331" w:rsidRPr="00BB5FCC" w:rsidRDefault="00655331" w:rsidP="006E65B4">
      <w:pPr>
        <w:pStyle w:val="af5"/>
        <w:ind w:firstLine="567"/>
        <w:jc w:val="both"/>
        <w:rPr>
          <w:rFonts w:ascii="Times New Roman" w:hAnsi="Times New Roman" w:cs="Times New Roman"/>
          <w:b w:val="0"/>
        </w:rPr>
      </w:pPr>
      <w:r w:rsidRPr="00BB5FCC">
        <w:rPr>
          <w:rFonts w:ascii="Times New Roman" w:hAnsi="Times New Roman" w:cs="Times New Roman"/>
          <w:b w:val="0"/>
        </w:rPr>
        <w:lastRenderedPageBreak/>
        <w:t>Д</w:t>
      </w:r>
      <w:r w:rsidR="00120160" w:rsidRPr="00BB5FCC">
        <w:rPr>
          <w:rFonts w:ascii="Times New Roman" w:hAnsi="Times New Roman" w:cs="Times New Roman"/>
          <w:b w:val="0"/>
        </w:rPr>
        <w:t>енежные расходы населения в 2018</w:t>
      </w:r>
      <w:r w:rsidR="00BB5FCC" w:rsidRPr="00BB5FCC">
        <w:rPr>
          <w:rFonts w:ascii="Times New Roman" w:hAnsi="Times New Roman" w:cs="Times New Roman"/>
          <w:b w:val="0"/>
        </w:rPr>
        <w:t xml:space="preserve"> году увеличились</w:t>
      </w:r>
      <w:r w:rsidRPr="00BB5FCC">
        <w:rPr>
          <w:rFonts w:ascii="Times New Roman" w:hAnsi="Times New Roman" w:cs="Times New Roman"/>
          <w:b w:val="0"/>
        </w:rPr>
        <w:t xml:space="preserve"> на </w:t>
      </w:r>
      <w:r w:rsidR="00BB5FCC" w:rsidRPr="00BB5FCC">
        <w:rPr>
          <w:rFonts w:ascii="Times New Roman" w:hAnsi="Times New Roman" w:cs="Times New Roman"/>
          <w:b w:val="0"/>
        </w:rPr>
        <w:t>8</w:t>
      </w:r>
      <w:r w:rsidR="00651547" w:rsidRPr="00BB5FCC">
        <w:rPr>
          <w:rFonts w:ascii="Times New Roman" w:hAnsi="Times New Roman" w:cs="Times New Roman"/>
          <w:b w:val="0"/>
        </w:rPr>
        <w:t>,</w:t>
      </w:r>
      <w:r w:rsidR="00BB5FCC" w:rsidRPr="00BB5FCC">
        <w:rPr>
          <w:rFonts w:ascii="Times New Roman" w:hAnsi="Times New Roman" w:cs="Times New Roman"/>
          <w:b w:val="0"/>
        </w:rPr>
        <w:t>5</w:t>
      </w:r>
      <w:r w:rsidR="00651547" w:rsidRPr="00BB5FCC">
        <w:rPr>
          <w:rFonts w:ascii="Times New Roman" w:hAnsi="Times New Roman" w:cs="Times New Roman"/>
          <w:b w:val="0"/>
        </w:rPr>
        <w:t xml:space="preserve"> процента по сравнению с 201</w:t>
      </w:r>
      <w:r w:rsidR="00BB5FCC" w:rsidRPr="00BB5FCC">
        <w:rPr>
          <w:rFonts w:ascii="Times New Roman" w:hAnsi="Times New Roman" w:cs="Times New Roman"/>
          <w:b w:val="0"/>
        </w:rPr>
        <w:t>7</w:t>
      </w:r>
      <w:r w:rsidRPr="00BB5FCC">
        <w:rPr>
          <w:rFonts w:ascii="Times New Roman" w:hAnsi="Times New Roman" w:cs="Times New Roman"/>
          <w:b w:val="0"/>
        </w:rPr>
        <w:t xml:space="preserve"> годом. Суммарный объем денежных расходов населения района составил 3,</w:t>
      </w:r>
      <w:r w:rsidR="00BB5FCC" w:rsidRPr="00BB5FCC">
        <w:rPr>
          <w:rFonts w:ascii="Times New Roman" w:hAnsi="Times New Roman" w:cs="Times New Roman"/>
          <w:b w:val="0"/>
        </w:rPr>
        <w:t>7</w:t>
      </w:r>
      <w:r w:rsidRPr="00BB5FCC">
        <w:rPr>
          <w:rFonts w:ascii="Times New Roman" w:hAnsi="Times New Roman" w:cs="Times New Roman"/>
          <w:b w:val="0"/>
        </w:rPr>
        <w:t xml:space="preserve"> млрд. рублей. В расчете на одного жителя района среднемесячные денежные расходы населения в 201</w:t>
      </w:r>
      <w:r w:rsidR="00BB5FCC" w:rsidRPr="00BB5FCC">
        <w:rPr>
          <w:rFonts w:ascii="Times New Roman" w:hAnsi="Times New Roman" w:cs="Times New Roman"/>
          <w:b w:val="0"/>
        </w:rPr>
        <w:t>8</w:t>
      </w:r>
      <w:r w:rsidRPr="00BB5FCC">
        <w:rPr>
          <w:rFonts w:ascii="Times New Roman" w:hAnsi="Times New Roman" w:cs="Times New Roman"/>
          <w:b w:val="0"/>
        </w:rPr>
        <w:t xml:space="preserve"> году составили </w:t>
      </w:r>
      <w:r w:rsidR="00BB5FCC" w:rsidRPr="00BB5FCC">
        <w:rPr>
          <w:rFonts w:ascii="Times New Roman" w:hAnsi="Times New Roman" w:cs="Times New Roman"/>
          <w:b w:val="0"/>
        </w:rPr>
        <w:t>9</w:t>
      </w:r>
      <w:r w:rsidR="002622DF" w:rsidRPr="00BB5FCC">
        <w:rPr>
          <w:rFonts w:ascii="Times New Roman" w:hAnsi="Times New Roman" w:cs="Times New Roman"/>
          <w:b w:val="0"/>
        </w:rPr>
        <w:t>,</w:t>
      </w:r>
      <w:r w:rsidR="00BB5FCC" w:rsidRPr="00BB5FCC">
        <w:rPr>
          <w:rFonts w:ascii="Times New Roman" w:hAnsi="Times New Roman" w:cs="Times New Roman"/>
          <w:b w:val="0"/>
        </w:rPr>
        <w:t>3</w:t>
      </w:r>
      <w:r w:rsidR="002622DF" w:rsidRPr="00BB5FCC">
        <w:rPr>
          <w:rFonts w:ascii="Times New Roman" w:hAnsi="Times New Roman" w:cs="Times New Roman"/>
          <w:b w:val="0"/>
        </w:rPr>
        <w:t xml:space="preserve"> </w:t>
      </w:r>
      <w:r w:rsidR="00BB5FCC" w:rsidRPr="00BB5FCC">
        <w:rPr>
          <w:rFonts w:ascii="Times New Roman" w:hAnsi="Times New Roman" w:cs="Times New Roman"/>
          <w:b w:val="0"/>
        </w:rPr>
        <w:t>тыс. рублей и увеличились</w:t>
      </w:r>
      <w:r w:rsidRPr="00BB5FCC">
        <w:rPr>
          <w:rFonts w:ascii="Times New Roman" w:hAnsi="Times New Roman" w:cs="Times New Roman"/>
          <w:b w:val="0"/>
        </w:rPr>
        <w:t xml:space="preserve"> на </w:t>
      </w:r>
      <w:r w:rsidR="00BB5FCC" w:rsidRPr="00BB5FCC">
        <w:rPr>
          <w:rFonts w:ascii="Times New Roman" w:hAnsi="Times New Roman" w:cs="Times New Roman"/>
          <w:b w:val="0"/>
        </w:rPr>
        <w:t>10</w:t>
      </w:r>
      <w:r w:rsidRPr="00BB5FCC">
        <w:rPr>
          <w:rFonts w:ascii="Times New Roman" w:hAnsi="Times New Roman" w:cs="Times New Roman"/>
          <w:b w:val="0"/>
        </w:rPr>
        <w:t>,</w:t>
      </w:r>
      <w:r w:rsidR="00BB5FCC" w:rsidRPr="00BB5FCC">
        <w:rPr>
          <w:rFonts w:ascii="Times New Roman" w:hAnsi="Times New Roman" w:cs="Times New Roman"/>
          <w:b w:val="0"/>
        </w:rPr>
        <w:t>7</w:t>
      </w:r>
      <w:r w:rsidR="001D3AE8" w:rsidRPr="00BB5FCC">
        <w:rPr>
          <w:rFonts w:ascii="Times New Roman" w:hAnsi="Times New Roman" w:cs="Times New Roman"/>
          <w:b w:val="0"/>
        </w:rPr>
        <w:t xml:space="preserve"> процент</w:t>
      </w:r>
      <w:r w:rsidR="00BB5FCC" w:rsidRPr="00BB5FCC">
        <w:rPr>
          <w:rFonts w:ascii="Times New Roman" w:hAnsi="Times New Roman" w:cs="Times New Roman"/>
          <w:b w:val="0"/>
        </w:rPr>
        <w:t>ов</w:t>
      </w:r>
      <w:r w:rsidR="001D3AE8" w:rsidRPr="00BB5FCC">
        <w:rPr>
          <w:rFonts w:ascii="Times New Roman" w:hAnsi="Times New Roman" w:cs="Times New Roman"/>
          <w:b w:val="0"/>
        </w:rPr>
        <w:t xml:space="preserve"> к 201</w:t>
      </w:r>
      <w:r w:rsidR="00BB5FCC" w:rsidRPr="00BB5FCC">
        <w:rPr>
          <w:rFonts w:ascii="Times New Roman" w:hAnsi="Times New Roman" w:cs="Times New Roman"/>
          <w:b w:val="0"/>
        </w:rPr>
        <w:t>7</w:t>
      </w:r>
      <w:r w:rsidRPr="00BB5FCC">
        <w:rPr>
          <w:rFonts w:ascii="Times New Roman" w:hAnsi="Times New Roman" w:cs="Times New Roman"/>
          <w:b w:val="0"/>
        </w:rPr>
        <w:t xml:space="preserve"> году.</w:t>
      </w:r>
    </w:p>
    <w:p w:rsidR="00655331" w:rsidRPr="00DE5D07" w:rsidRDefault="00BB5FCC" w:rsidP="006E65B4">
      <w:pPr>
        <w:pStyle w:val="af5"/>
        <w:ind w:firstLine="567"/>
        <w:jc w:val="both"/>
        <w:rPr>
          <w:rFonts w:ascii="Times New Roman" w:hAnsi="Times New Roman" w:cs="Times New Roman"/>
          <w:b w:val="0"/>
          <w:bCs/>
          <w:szCs w:val="28"/>
        </w:rPr>
      </w:pPr>
      <w:r>
        <w:rPr>
          <w:rFonts w:ascii="Times New Roman" w:hAnsi="Times New Roman" w:cs="Times New Roman"/>
          <w:b w:val="0"/>
          <w:bCs/>
          <w:szCs w:val="28"/>
        </w:rPr>
        <w:t>Рост денежных расходов  прогнозируется на увеличение в соответствии с ростом доходов и потребностей населения.</w:t>
      </w:r>
    </w:p>
    <w:p w:rsidR="00655331" w:rsidRPr="00DE5D07" w:rsidRDefault="00655331" w:rsidP="006E65B4">
      <w:pPr>
        <w:pStyle w:val="af5"/>
        <w:spacing w:line="240" w:lineRule="exact"/>
        <w:ind w:firstLine="567"/>
        <w:jc w:val="left"/>
        <w:rPr>
          <w:b w:val="0"/>
          <w:szCs w:val="28"/>
        </w:rPr>
      </w:pPr>
    </w:p>
    <w:p w:rsidR="00383F18" w:rsidRDefault="00383F18" w:rsidP="006E65B4">
      <w:pPr>
        <w:pStyle w:val="af5"/>
        <w:spacing w:line="240" w:lineRule="exact"/>
        <w:ind w:firstLine="567"/>
        <w:rPr>
          <w:rFonts w:ascii="Times New Roman" w:hAnsi="Times New Roman" w:cs="Times New Roman"/>
          <w:b w:val="0"/>
          <w:szCs w:val="28"/>
        </w:rPr>
      </w:pPr>
    </w:p>
    <w:p w:rsidR="00383F18" w:rsidRPr="00DE3F5E" w:rsidRDefault="00383F18" w:rsidP="00DE3F5E">
      <w:pPr>
        <w:pStyle w:val="af5"/>
        <w:spacing w:line="240" w:lineRule="exact"/>
        <w:ind w:firstLine="567"/>
        <w:rPr>
          <w:rFonts w:ascii="Times New Roman" w:hAnsi="Times New Roman" w:cs="Times New Roman"/>
          <w:b w:val="0"/>
          <w:szCs w:val="28"/>
        </w:rPr>
      </w:pPr>
      <w:r>
        <w:rPr>
          <w:rFonts w:ascii="Times New Roman" w:hAnsi="Times New Roman" w:cs="Times New Roman"/>
          <w:b w:val="0"/>
          <w:szCs w:val="28"/>
        </w:rPr>
        <w:t>4.3 Развитие р</w:t>
      </w:r>
      <w:r w:rsidR="00655331" w:rsidRPr="00655331">
        <w:rPr>
          <w:rFonts w:ascii="Times New Roman" w:hAnsi="Times New Roman" w:cs="Times New Roman"/>
          <w:b w:val="0"/>
          <w:szCs w:val="28"/>
        </w:rPr>
        <w:t>ынк</w:t>
      </w:r>
      <w:r>
        <w:rPr>
          <w:rFonts w:ascii="Times New Roman" w:hAnsi="Times New Roman" w:cs="Times New Roman"/>
          <w:b w:val="0"/>
          <w:szCs w:val="28"/>
        </w:rPr>
        <w:t>а</w:t>
      </w:r>
      <w:r w:rsidR="00655331" w:rsidRPr="00655331">
        <w:rPr>
          <w:rFonts w:ascii="Times New Roman" w:hAnsi="Times New Roman" w:cs="Times New Roman"/>
          <w:b w:val="0"/>
          <w:szCs w:val="28"/>
        </w:rPr>
        <w:t xml:space="preserve"> труда и занятост</w:t>
      </w:r>
      <w:r>
        <w:rPr>
          <w:rFonts w:ascii="Times New Roman" w:hAnsi="Times New Roman" w:cs="Times New Roman"/>
          <w:b w:val="0"/>
          <w:szCs w:val="28"/>
        </w:rPr>
        <w:t>и</w:t>
      </w:r>
      <w:r w:rsidR="00655331" w:rsidRPr="00655331">
        <w:rPr>
          <w:rFonts w:ascii="Times New Roman" w:hAnsi="Times New Roman" w:cs="Times New Roman"/>
          <w:b w:val="0"/>
          <w:szCs w:val="28"/>
        </w:rPr>
        <w:t xml:space="preserve"> населения</w:t>
      </w:r>
    </w:p>
    <w:p w:rsidR="00383F18" w:rsidRPr="00383F18" w:rsidRDefault="00383F18" w:rsidP="00383F18">
      <w:pPr>
        <w:ind w:firstLine="720"/>
        <w:jc w:val="both"/>
        <w:rPr>
          <w:sz w:val="28"/>
          <w:szCs w:val="28"/>
          <w:highlight w:val="yellow"/>
        </w:rPr>
      </w:pPr>
    </w:p>
    <w:p w:rsidR="00383F18" w:rsidRPr="00383F18" w:rsidRDefault="00383F18" w:rsidP="00383F18">
      <w:pPr>
        <w:widowControl w:val="0"/>
        <w:ind w:firstLine="720"/>
        <w:jc w:val="both"/>
        <w:rPr>
          <w:sz w:val="28"/>
          <w:szCs w:val="28"/>
          <w:highlight w:val="yellow"/>
        </w:rPr>
      </w:pPr>
      <w:r w:rsidRPr="007F1334">
        <w:rPr>
          <w:sz w:val="28"/>
          <w:szCs w:val="28"/>
        </w:rPr>
        <w:t>Численность занятых в</w:t>
      </w:r>
      <w:r w:rsidR="007F1334" w:rsidRPr="007F1334">
        <w:rPr>
          <w:sz w:val="28"/>
          <w:szCs w:val="28"/>
        </w:rPr>
        <w:t xml:space="preserve"> экономике </w:t>
      </w:r>
      <w:proofErr w:type="spellStart"/>
      <w:r w:rsidR="007F1334" w:rsidRPr="007F1334">
        <w:rPr>
          <w:sz w:val="28"/>
          <w:szCs w:val="28"/>
        </w:rPr>
        <w:t>Суровикинского</w:t>
      </w:r>
      <w:proofErr w:type="spellEnd"/>
      <w:r w:rsidR="007F1334" w:rsidRPr="007F1334">
        <w:rPr>
          <w:sz w:val="28"/>
          <w:szCs w:val="28"/>
        </w:rPr>
        <w:t xml:space="preserve"> района </w:t>
      </w:r>
      <w:r w:rsidRPr="007F1334">
        <w:rPr>
          <w:sz w:val="28"/>
          <w:szCs w:val="28"/>
        </w:rPr>
        <w:t xml:space="preserve"> з</w:t>
      </w:r>
      <w:r w:rsidR="007F1334" w:rsidRPr="007F1334">
        <w:rPr>
          <w:sz w:val="28"/>
          <w:szCs w:val="28"/>
        </w:rPr>
        <w:t>а 201</w:t>
      </w:r>
      <w:r w:rsidR="00386C68">
        <w:rPr>
          <w:sz w:val="28"/>
          <w:szCs w:val="28"/>
        </w:rPr>
        <w:t>8</w:t>
      </w:r>
      <w:r w:rsidR="00DF0DE2">
        <w:rPr>
          <w:sz w:val="28"/>
          <w:szCs w:val="28"/>
        </w:rPr>
        <w:t xml:space="preserve"> год состави</w:t>
      </w:r>
      <w:r w:rsidR="00386C68">
        <w:rPr>
          <w:sz w:val="28"/>
          <w:szCs w:val="28"/>
        </w:rPr>
        <w:t>ла</w:t>
      </w:r>
      <w:r w:rsidR="007F1334" w:rsidRPr="007F1334">
        <w:rPr>
          <w:sz w:val="28"/>
          <w:szCs w:val="28"/>
        </w:rPr>
        <w:t xml:space="preserve"> </w:t>
      </w:r>
      <w:r w:rsidRPr="00DF0DE2">
        <w:rPr>
          <w:sz w:val="28"/>
          <w:szCs w:val="28"/>
        </w:rPr>
        <w:t>7,</w:t>
      </w:r>
      <w:r w:rsidR="00DF0DE2" w:rsidRPr="00DF0DE2">
        <w:rPr>
          <w:sz w:val="28"/>
          <w:szCs w:val="28"/>
        </w:rPr>
        <w:t>7</w:t>
      </w:r>
      <w:r w:rsidRPr="00DF0DE2">
        <w:rPr>
          <w:sz w:val="28"/>
          <w:szCs w:val="28"/>
        </w:rPr>
        <w:t xml:space="preserve"> т</w:t>
      </w:r>
      <w:r w:rsidR="007F1334" w:rsidRPr="00DF0DE2">
        <w:rPr>
          <w:sz w:val="28"/>
          <w:szCs w:val="28"/>
        </w:rPr>
        <w:t>ыс</w:t>
      </w:r>
      <w:proofErr w:type="gramStart"/>
      <w:r w:rsidR="007F1334" w:rsidRPr="00DF0DE2">
        <w:rPr>
          <w:sz w:val="28"/>
          <w:szCs w:val="28"/>
        </w:rPr>
        <w:t>.ч</w:t>
      </w:r>
      <w:proofErr w:type="gramEnd"/>
      <w:r w:rsidR="007F1334" w:rsidRPr="00DF0DE2">
        <w:rPr>
          <w:sz w:val="28"/>
          <w:szCs w:val="28"/>
        </w:rPr>
        <w:t>еловек и по сравнению с 201</w:t>
      </w:r>
      <w:r w:rsidR="00386C68" w:rsidRPr="00DF0DE2">
        <w:rPr>
          <w:sz w:val="28"/>
          <w:szCs w:val="28"/>
        </w:rPr>
        <w:t>7</w:t>
      </w:r>
      <w:r w:rsidR="00DF0DE2" w:rsidRPr="00DF0DE2">
        <w:rPr>
          <w:sz w:val="28"/>
          <w:szCs w:val="28"/>
        </w:rPr>
        <w:t xml:space="preserve"> г. снизилась на 0</w:t>
      </w:r>
      <w:r w:rsidRPr="00DF0DE2">
        <w:rPr>
          <w:sz w:val="28"/>
          <w:szCs w:val="28"/>
        </w:rPr>
        <w:t>,</w:t>
      </w:r>
      <w:r w:rsidR="00DF0DE2" w:rsidRPr="00DF0DE2">
        <w:rPr>
          <w:sz w:val="28"/>
          <w:szCs w:val="28"/>
        </w:rPr>
        <w:t>5</w:t>
      </w:r>
      <w:r w:rsidRPr="00DF0DE2">
        <w:rPr>
          <w:sz w:val="28"/>
          <w:szCs w:val="28"/>
        </w:rPr>
        <w:t xml:space="preserve"> тыс.человек,</w:t>
      </w:r>
      <w:r w:rsidRPr="007F1334">
        <w:rPr>
          <w:sz w:val="28"/>
          <w:szCs w:val="28"/>
        </w:rPr>
        <w:t xml:space="preserve"> в основном, за счет снижения среднегодовой численности населения трудоспособного возраста</w:t>
      </w:r>
      <w:r w:rsidR="00DF0DE2">
        <w:rPr>
          <w:sz w:val="28"/>
          <w:szCs w:val="28"/>
        </w:rPr>
        <w:t xml:space="preserve"> за сет естественной убыли и миграционных процессов</w:t>
      </w:r>
      <w:r w:rsidRPr="007F1334">
        <w:rPr>
          <w:sz w:val="28"/>
          <w:szCs w:val="28"/>
        </w:rPr>
        <w:t>.</w:t>
      </w:r>
    </w:p>
    <w:p w:rsidR="00383F18" w:rsidRPr="00386C68" w:rsidRDefault="00383F18" w:rsidP="00383F18">
      <w:pPr>
        <w:ind w:firstLine="720"/>
        <w:jc w:val="both"/>
        <w:rPr>
          <w:color w:val="333333"/>
          <w:sz w:val="28"/>
          <w:szCs w:val="28"/>
          <w:shd w:val="clear" w:color="auto" w:fill="FFFFFF"/>
        </w:rPr>
      </w:pPr>
      <w:r w:rsidRPr="00386C68">
        <w:rPr>
          <w:sz w:val="28"/>
          <w:szCs w:val="28"/>
        </w:rPr>
        <w:t>Вступление в силу с 01 января 2019 г. Федерального закона                     от 03.10.2018 № 350-ФЗ "О внесении изменений в отдельные законодательные акты Российской Федерации по вопросам назначения              и выплаты пенсий"</w:t>
      </w:r>
      <w:r w:rsidRPr="00386C68">
        <w:rPr>
          <w:sz w:val="28"/>
          <w:szCs w:val="28"/>
          <w:shd w:val="clear" w:color="auto" w:fill="FFFFFF"/>
        </w:rPr>
        <w:t xml:space="preserve">, приведет к </w:t>
      </w:r>
      <w:r w:rsidRPr="00386C68">
        <w:rPr>
          <w:sz w:val="28"/>
          <w:szCs w:val="28"/>
        </w:rPr>
        <w:t xml:space="preserve">постепенному росту численности занятых         </w:t>
      </w:r>
      <w:r w:rsidR="00DF0DE2">
        <w:rPr>
          <w:sz w:val="28"/>
          <w:szCs w:val="28"/>
        </w:rPr>
        <w:t xml:space="preserve">     в экономике, которая к 2022 году</w:t>
      </w:r>
      <w:r w:rsidRPr="00386C68">
        <w:rPr>
          <w:sz w:val="28"/>
          <w:szCs w:val="28"/>
        </w:rPr>
        <w:t xml:space="preserve"> увеличится</w:t>
      </w:r>
      <w:r w:rsidR="00DF0DE2">
        <w:rPr>
          <w:sz w:val="28"/>
          <w:szCs w:val="28"/>
        </w:rPr>
        <w:t xml:space="preserve"> до 8,25 тыс. человек.</w:t>
      </w:r>
      <w:r w:rsidRPr="00386C68">
        <w:rPr>
          <w:sz w:val="28"/>
          <w:szCs w:val="28"/>
        </w:rPr>
        <w:t xml:space="preserve">                                         </w:t>
      </w:r>
    </w:p>
    <w:p w:rsidR="00383F18" w:rsidRPr="008850D8" w:rsidRDefault="006B4256" w:rsidP="00383F18">
      <w:pPr>
        <w:widowControl w:val="0"/>
        <w:ind w:firstLine="720"/>
        <w:jc w:val="both"/>
        <w:rPr>
          <w:bCs/>
          <w:sz w:val="28"/>
          <w:szCs w:val="28"/>
        </w:rPr>
      </w:pPr>
      <w:r w:rsidRPr="008850D8">
        <w:rPr>
          <w:bCs/>
          <w:sz w:val="28"/>
          <w:szCs w:val="28"/>
        </w:rPr>
        <w:t xml:space="preserve">Уровень  зарегистрированной </w:t>
      </w:r>
      <w:r w:rsidR="00383F18" w:rsidRPr="008850D8">
        <w:rPr>
          <w:bCs/>
          <w:sz w:val="28"/>
          <w:szCs w:val="28"/>
        </w:rPr>
        <w:t xml:space="preserve"> безработицы</w:t>
      </w:r>
      <w:r w:rsidR="008850D8" w:rsidRPr="008850D8">
        <w:rPr>
          <w:bCs/>
          <w:sz w:val="28"/>
          <w:szCs w:val="28"/>
        </w:rPr>
        <w:t xml:space="preserve"> </w:t>
      </w:r>
      <w:r w:rsidR="00383F18" w:rsidRPr="008850D8">
        <w:rPr>
          <w:bCs/>
          <w:sz w:val="28"/>
          <w:szCs w:val="28"/>
        </w:rPr>
        <w:t xml:space="preserve"> </w:t>
      </w:r>
      <w:r w:rsidR="008850D8" w:rsidRPr="008850D8">
        <w:rPr>
          <w:kern w:val="28"/>
          <w:sz w:val="28"/>
          <w:szCs w:val="28"/>
        </w:rPr>
        <w:t xml:space="preserve">по </w:t>
      </w:r>
      <w:r w:rsidR="00383F18" w:rsidRPr="008850D8">
        <w:rPr>
          <w:kern w:val="28"/>
          <w:sz w:val="28"/>
          <w:szCs w:val="28"/>
        </w:rPr>
        <w:t xml:space="preserve"> </w:t>
      </w:r>
      <w:proofErr w:type="spellStart"/>
      <w:r w:rsidRPr="008850D8">
        <w:rPr>
          <w:kern w:val="28"/>
          <w:sz w:val="28"/>
          <w:szCs w:val="28"/>
        </w:rPr>
        <w:t>Суровикинско</w:t>
      </w:r>
      <w:r w:rsidR="008850D8" w:rsidRPr="008850D8">
        <w:rPr>
          <w:kern w:val="28"/>
          <w:sz w:val="28"/>
          <w:szCs w:val="28"/>
        </w:rPr>
        <w:t>му</w:t>
      </w:r>
      <w:proofErr w:type="spellEnd"/>
      <w:r w:rsidRPr="008850D8">
        <w:rPr>
          <w:kern w:val="28"/>
          <w:sz w:val="28"/>
          <w:szCs w:val="28"/>
        </w:rPr>
        <w:t xml:space="preserve"> район</w:t>
      </w:r>
      <w:r w:rsidR="008850D8" w:rsidRPr="008850D8">
        <w:rPr>
          <w:kern w:val="28"/>
          <w:sz w:val="28"/>
          <w:szCs w:val="28"/>
        </w:rPr>
        <w:t xml:space="preserve">у </w:t>
      </w:r>
      <w:r w:rsidRPr="008850D8">
        <w:rPr>
          <w:kern w:val="28"/>
          <w:sz w:val="28"/>
          <w:szCs w:val="28"/>
        </w:rPr>
        <w:t xml:space="preserve"> </w:t>
      </w:r>
      <w:r w:rsidR="008850D8" w:rsidRPr="008850D8">
        <w:rPr>
          <w:bCs/>
          <w:sz w:val="28"/>
          <w:szCs w:val="28"/>
        </w:rPr>
        <w:t>в 2018 году составил 0</w:t>
      </w:r>
      <w:r w:rsidR="00383F18" w:rsidRPr="008850D8">
        <w:rPr>
          <w:bCs/>
          <w:sz w:val="28"/>
          <w:szCs w:val="28"/>
        </w:rPr>
        <w:t>,6</w:t>
      </w:r>
      <w:r w:rsidR="008850D8" w:rsidRPr="008850D8">
        <w:rPr>
          <w:bCs/>
          <w:sz w:val="28"/>
          <w:szCs w:val="28"/>
        </w:rPr>
        <w:t>4</w:t>
      </w:r>
      <w:r w:rsidR="00383F18" w:rsidRPr="008850D8">
        <w:rPr>
          <w:bCs/>
          <w:sz w:val="28"/>
          <w:szCs w:val="28"/>
        </w:rPr>
        <w:t xml:space="preserve"> процента и по сравнению</w:t>
      </w:r>
      <w:r w:rsidR="008850D8" w:rsidRPr="008850D8">
        <w:rPr>
          <w:bCs/>
          <w:sz w:val="28"/>
          <w:szCs w:val="28"/>
        </w:rPr>
        <w:t xml:space="preserve"> </w:t>
      </w:r>
      <w:r w:rsidR="008850D8" w:rsidRPr="008850D8">
        <w:rPr>
          <w:bCs/>
          <w:sz w:val="28"/>
          <w:szCs w:val="28"/>
        </w:rPr>
        <w:br/>
        <w:t>с 2017 годом уменьшился на 0, 19</w:t>
      </w:r>
      <w:r w:rsidR="00383F18" w:rsidRPr="008850D8">
        <w:rPr>
          <w:bCs/>
          <w:sz w:val="28"/>
          <w:szCs w:val="28"/>
        </w:rPr>
        <w:t xml:space="preserve"> процентного пункта.</w:t>
      </w:r>
    </w:p>
    <w:p w:rsidR="00383F18" w:rsidRPr="00C44C0D" w:rsidRDefault="00383F18" w:rsidP="00965E79">
      <w:pPr>
        <w:widowControl w:val="0"/>
        <w:ind w:firstLine="720"/>
        <w:jc w:val="both"/>
        <w:rPr>
          <w:sz w:val="28"/>
        </w:rPr>
      </w:pPr>
      <w:r w:rsidRPr="008850D8">
        <w:rPr>
          <w:sz w:val="28"/>
        </w:rPr>
        <w:t>В</w:t>
      </w:r>
      <w:r w:rsidR="008850D8" w:rsidRPr="008850D8">
        <w:rPr>
          <w:sz w:val="28"/>
        </w:rPr>
        <w:t xml:space="preserve"> 2019 году, по оценке, уровень </w:t>
      </w:r>
      <w:r w:rsidR="008850D8">
        <w:rPr>
          <w:sz w:val="28"/>
        </w:rPr>
        <w:t xml:space="preserve"> не превысит 0</w:t>
      </w:r>
      <w:r w:rsidRPr="00C44C0D">
        <w:rPr>
          <w:sz w:val="28"/>
        </w:rPr>
        <w:t>,</w:t>
      </w:r>
      <w:r w:rsidR="008850D8">
        <w:rPr>
          <w:sz w:val="28"/>
        </w:rPr>
        <w:t>83</w:t>
      </w:r>
      <w:r>
        <w:rPr>
          <w:sz w:val="28"/>
        </w:rPr>
        <w:t xml:space="preserve"> процент</w:t>
      </w:r>
      <w:r w:rsidR="008850D8">
        <w:rPr>
          <w:sz w:val="28"/>
        </w:rPr>
        <w:t>ов</w:t>
      </w:r>
      <w:r w:rsidRPr="00C44C0D">
        <w:rPr>
          <w:sz w:val="28"/>
        </w:rPr>
        <w:t>.</w:t>
      </w:r>
      <w:r w:rsidR="00965E79">
        <w:rPr>
          <w:sz w:val="28"/>
        </w:rPr>
        <w:t xml:space="preserve"> </w:t>
      </w:r>
      <w:r w:rsidRPr="00C44C0D">
        <w:rPr>
          <w:sz w:val="28"/>
        </w:rPr>
        <w:t xml:space="preserve">В ближайшей перспективе </w:t>
      </w:r>
      <w:r>
        <w:rPr>
          <w:sz w:val="28"/>
        </w:rPr>
        <w:t>ожидается</w:t>
      </w:r>
      <w:r w:rsidR="00965E79">
        <w:rPr>
          <w:sz w:val="28"/>
        </w:rPr>
        <w:t xml:space="preserve"> сохранение уровня зарегистрированной безработицы без его значительного изменения по сравнению с оценочным периодом</w:t>
      </w:r>
      <w:r w:rsidRPr="00C44C0D">
        <w:rPr>
          <w:sz w:val="28"/>
          <w:szCs w:val="28"/>
        </w:rPr>
        <w:t>.</w:t>
      </w:r>
    </w:p>
    <w:p w:rsidR="00DE3F5E" w:rsidRDefault="00DE3F5E" w:rsidP="00383F18">
      <w:pPr>
        <w:widowControl w:val="0"/>
        <w:ind w:firstLine="720"/>
        <w:jc w:val="both"/>
        <w:rPr>
          <w:sz w:val="28"/>
          <w:szCs w:val="28"/>
        </w:rPr>
      </w:pPr>
      <w:r w:rsidRPr="00DE3F5E">
        <w:rPr>
          <w:sz w:val="28"/>
          <w:szCs w:val="28"/>
        </w:rPr>
        <w:t xml:space="preserve">На 01.01.2019 </w:t>
      </w:r>
      <w:r w:rsidR="00383F18" w:rsidRPr="00DE3F5E">
        <w:rPr>
          <w:sz w:val="28"/>
          <w:szCs w:val="28"/>
        </w:rPr>
        <w:t xml:space="preserve"> е в органах службы занятости населения</w:t>
      </w:r>
      <w:r w:rsidR="00383F18" w:rsidRPr="00C44C0D">
        <w:rPr>
          <w:sz w:val="28"/>
          <w:szCs w:val="28"/>
        </w:rPr>
        <w:t xml:space="preserve"> </w:t>
      </w:r>
      <w:proofErr w:type="spellStart"/>
      <w:r>
        <w:rPr>
          <w:sz w:val="28"/>
          <w:szCs w:val="28"/>
        </w:rPr>
        <w:t>Суровикинского</w:t>
      </w:r>
      <w:proofErr w:type="spellEnd"/>
      <w:r>
        <w:rPr>
          <w:sz w:val="28"/>
          <w:szCs w:val="28"/>
        </w:rPr>
        <w:t xml:space="preserve"> района было зарегистрировано и признано в качестве безработных 304 человека против 464 человек</w:t>
      </w:r>
      <w:r w:rsidR="00383F18" w:rsidRPr="00C44C0D">
        <w:rPr>
          <w:sz w:val="28"/>
          <w:szCs w:val="28"/>
        </w:rPr>
        <w:t xml:space="preserve"> </w:t>
      </w:r>
      <w:r>
        <w:rPr>
          <w:sz w:val="28"/>
          <w:szCs w:val="28"/>
        </w:rPr>
        <w:t>учтенных в 2017 году.</w:t>
      </w:r>
    </w:p>
    <w:p w:rsidR="00383F18" w:rsidRPr="00C44C0D" w:rsidRDefault="00383F18" w:rsidP="00383F18">
      <w:pPr>
        <w:widowControl w:val="0"/>
        <w:ind w:firstLine="720"/>
        <w:jc w:val="both"/>
        <w:rPr>
          <w:sz w:val="28"/>
          <w:szCs w:val="28"/>
        </w:rPr>
      </w:pPr>
      <w:r w:rsidRPr="00C44C0D">
        <w:rPr>
          <w:sz w:val="28"/>
          <w:szCs w:val="28"/>
        </w:rPr>
        <w:t>Согласно постановлению Правительства Российской Феде</w:t>
      </w:r>
      <w:r>
        <w:rPr>
          <w:sz w:val="28"/>
          <w:szCs w:val="28"/>
        </w:rPr>
        <w:t xml:space="preserve">рации                  от 15 октября </w:t>
      </w:r>
      <w:r w:rsidRPr="00C44C0D">
        <w:rPr>
          <w:sz w:val="28"/>
          <w:szCs w:val="28"/>
        </w:rPr>
        <w:t>2018</w:t>
      </w:r>
      <w:r>
        <w:rPr>
          <w:sz w:val="28"/>
          <w:szCs w:val="28"/>
        </w:rPr>
        <w:t xml:space="preserve"> г.</w:t>
      </w:r>
      <w:r w:rsidRPr="00C44C0D">
        <w:rPr>
          <w:sz w:val="28"/>
          <w:szCs w:val="28"/>
        </w:rPr>
        <w:t xml:space="preserve"> № 1375 "О размерах минимальной и максимальной величин пособия по безработице на 2019 год"</w:t>
      </w:r>
      <w:r w:rsidRPr="00C44C0D">
        <w:rPr>
          <w:bCs/>
          <w:sz w:val="28"/>
          <w:szCs w:val="28"/>
        </w:rPr>
        <w:t>, для безработных граждан сумма</w:t>
      </w:r>
      <w:r w:rsidRPr="00C44C0D">
        <w:rPr>
          <w:b/>
          <w:bCs/>
          <w:sz w:val="28"/>
          <w:szCs w:val="28"/>
        </w:rPr>
        <w:t xml:space="preserve"> </w:t>
      </w:r>
      <w:r w:rsidRPr="00C44C0D">
        <w:rPr>
          <w:sz w:val="28"/>
          <w:szCs w:val="28"/>
        </w:rPr>
        <w:t xml:space="preserve">пособия по безработице </w:t>
      </w:r>
      <w:r w:rsidRPr="00C44C0D">
        <w:rPr>
          <w:bCs/>
          <w:sz w:val="28"/>
          <w:szCs w:val="28"/>
        </w:rPr>
        <w:t>составит 1500-8000 рублей.</w:t>
      </w:r>
      <w:r>
        <w:rPr>
          <w:sz w:val="28"/>
          <w:szCs w:val="28"/>
        </w:rPr>
        <w:t xml:space="preserve"> </w:t>
      </w:r>
      <w:r w:rsidRPr="00C44C0D">
        <w:rPr>
          <w:sz w:val="28"/>
          <w:szCs w:val="28"/>
        </w:rPr>
        <w:t>Исключ</w:t>
      </w:r>
      <w:r w:rsidR="00350AD8">
        <w:rPr>
          <w:sz w:val="28"/>
          <w:szCs w:val="28"/>
        </w:rPr>
        <w:t>ением стали</w:t>
      </w:r>
      <w:r w:rsidRPr="00C44C0D">
        <w:rPr>
          <w:sz w:val="28"/>
          <w:szCs w:val="28"/>
        </w:rPr>
        <w:t xml:space="preserve"> люди </w:t>
      </w:r>
      <w:proofErr w:type="spellStart"/>
      <w:r w:rsidRPr="00C44C0D">
        <w:rPr>
          <w:sz w:val="28"/>
          <w:szCs w:val="28"/>
        </w:rPr>
        <w:t>предпенсионного</w:t>
      </w:r>
      <w:proofErr w:type="spellEnd"/>
      <w:r w:rsidRPr="00C44C0D">
        <w:rPr>
          <w:sz w:val="28"/>
          <w:szCs w:val="28"/>
        </w:rPr>
        <w:t xml:space="preserve"> возраста, которым предлагаются выгодные условия: ве</w:t>
      </w:r>
      <w:r>
        <w:rPr>
          <w:sz w:val="28"/>
          <w:szCs w:val="28"/>
        </w:rPr>
        <w:t xml:space="preserve">рхняя граница пособия достигает </w:t>
      </w:r>
      <w:r w:rsidRPr="00C44C0D">
        <w:rPr>
          <w:bCs/>
          <w:sz w:val="28"/>
          <w:szCs w:val="28"/>
        </w:rPr>
        <w:t>11280 рублей</w:t>
      </w:r>
      <w:r w:rsidRPr="00C44C0D">
        <w:rPr>
          <w:sz w:val="28"/>
          <w:szCs w:val="28"/>
        </w:rPr>
        <w:t>.</w:t>
      </w:r>
    </w:p>
    <w:p w:rsidR="00383F18" w:rsidRDefault="00383F18" w:rsidP="00383F18">
      <w:pPr>
        <w:widowControl w:val="0"/>
        <w:ind w:firstLine="720"/>
        <w:jc w:val="both"/>
        <w:rPr>
          <w:sz w:val="28"/>
          <w:szCs w:val="28"/>
        </w:rPr>
      </w:pPr>
      <w:r w:rsidRPr="00C44C0D">
        <w:rPr>
          <w:sz w:val="28"/>
          <w:szCs w:val="28"/>
        </w:rPr>
        <w:t>Таким образом, увеличение размеров пособия по безработице привлечет больше граждан в службы занятости населения.</w:t>
      </w:r>
    </w:p>
    <w:p w:rsidR="00DE3F5E" w:rsidRDefault="00DE3F5E" w:rsidP="00383F18">
      <w:pPr>
        <w:widowControl w:val="0"/>
        <w:ind w:firstLine="720"/>
        <w:jc w:val="both"/>
        <w:rPr>
          <w:sz w:val="28"/>
          <w:szCs w:val="28"/>
        </w:rPr>
      </w:pPr>
    </w:p>
    <w:p w:rsidR="00DE3F5E" w:rsidRPr="00655331" w:rsidRDefault="00DE3F5E" w:rsidP="00DE3F5E">
      <w:pPr>
        <w:pStyle w:val="af5"/>
        <w:spacing w:line="240" w:lineRule="exact"/>
        <w:ind w:firstLine="567"/>
        <w:rPr>
          <w:rFonts w:ascii="Times New Roman" w:hAnsi="Times New Roman" w:cs="Times New Roman"/>
          <w:b w:val="0"/>
          <w:szCs w:val="28"/>
        </w:rPr>
      </w:pPr>
      <w:r>
        <w:rPr>
          <w:rFonts w:ascii="Times New Roman" w:hAnsi="Times New Roman" w:cs="Times New Roman"/>
          <w:b w:val="0"/>
          <w:szCs w:val="28"/>
        </w:rPr>
        <w:t xml:space="preserve">4.4 </w:t>
      </w:r>
      <w:r w:rsidRPr="00655331">
        <w:rPr>
          <w:rFonts w:ascii="Times New Roman" w:hAnsi="Times New Roman" w:cs="Times New Roman"/>
          <w:b w:val="0"/>
          <w:szCs w:val="28"/>
        </w:rPr>
        <w:t>Развитие здравоохранения</w:t>
      </w:r>
    </w:p>
    <w:p w:rsidR="00DE3F5E" w:rsidRPr="00655331" w:rsidRDefault="00DE3F5E" w:rsidP="00DE3F5E">
      <w:pPr>
        <w:pStyle w:val="af5"/>
        <w:spacing w:line="240" w:lineRule="exact"/>
        <w:ind w:firstLine="567"/>
        <w:rPr>
          <w:rFonts w:ascii="Times New Roman" w:hAnsi="Times New Roman" w:cs="Times New Roman"/>
          <w:b w:val="0"/>
          <w:szCs w:val="28"/>
        </w:rPr>
      </w:pPr>
    </w:p>
    <w:p w:rsidR="00DE3F5E" w:rsidRPr="00DE5D07" w:rsidRDefault="00DE3F5E" w:rsidP="00DE3F5E">
      <w:pPr>
        <w:pStyle w:val="af5"/>
        <w:ind w:firstLine="567"/>
        <w:jc w:val="both"/>
        <w:rPr>
          <w:rFonts w:ascii="Times New Roman" w:hAnsi="Times New Roman" w:cs="Times New Roman"/>
          <w:b w:val="0"/>
          <w:bCs/>
          <w:spacing w:val="-4"/>
          <w:szCs w:val="28"/>
        </w:rPr>
      </w:pPr>
      <w:r w:rsidRPr="00DE5D07">
        <w:rPr>
          <w:rFonts w:ascii="Times New Roman" w:hAnsi="Times New Roman" w:cs="Times New Roman"/>
          <w:b w:val="0"/>
          <w:bCs/>
          <w:spacing w:val="-4"/>
          <w:szCs w:val="28"/>
        </w:rPr>
        <w:t xml:space="preserve">Медицинскую помощь населению оказывают </w:t>
      </w:r>
      <w:r w:rsidR="002A2761">
        <w:rPr>
          <w:rFonts w:ascii="Times New Roman" w:hAnsi="Times New Roman" w:cs="Times New Roman"/>
          <w:b w:val="0"/>
          <w:bCs/>
          <w:spacing w:val="-4"/>
          <w:szCs w:val="28"/>
        </w:rPr>
        <w:t xml:space="preserve"> учреждения здравоохранения: </w:t>
      </w:r>
      <w:r w:rsidRPr="00DE5D07">
        <w:rPr>
          <w:rFonts w:ascii="Times New Roman" w:hAnsi="Times New Roman" w:cs="Times New Roman"/>
          <w:b w:val="0"/>
          <w:bCs/>
          <w:spacing w:val="-4"/>
          <w:szCs w:val="28"/>
        </w:rPr>
        <w:t xml:space="preserve">ГБУЗ «ЦРБ </w:t>
      </w:r>
      <w:proofErr w:type="spellStart"/>
      <w:r w:rsidRPr="00DE5D07">
        <w:rPr>
          <w:rFonts w:ascii="Times New Roman" w:hAnsi="Times New Roman" w:cs="Times New Roman"/>
          <w:b w:val="0"/>
          <w:bCs/>
          <w:spacing w:val="-4"/>
          <w:szCs w:val="28"/>
        </w:rPr>
        <w:t>Суровик</w:t>
      </w:r>
      <w:r w:rsidR="002A2761">
        <w:rPr>
          <w:rFonts w:ascii="Times New Roman" w:hAnsi="Times New Roman" w:cs="Times New Roman"/>
          <w:b w:val="0"/>
          <w:bCs/>
          <w:spacing w:val="-4"/>
          <w:szCs w:val="28"/>
        </w:rPr>
        <w:t>инского</w:t>
      </w:r>
      <w:proofErr w:type="spellEnd"/>
      <w:r w:rsidR="002A2761">
        <w:rPr>
          <w:rFonts w:ascii="Times New Roman" w:hAnsi="Times New Roman" w:cs="Times New Roman"/>
          <w:b w:val="0"/>
          <w:bCs/>
          <w:spacing w:val="-4"/>
          <w:szCs w:val="28"/>
        </w:rPr>
        <w:t xml:space="preserve"> муниципального района», </w:t>
      </w:r>
      <w:r w:rsidRPr="00DE5D07">
        <w:rPr>
          <w:rFonts w:ascii="Times New Roman" w:hAnsi="Times New Roman" w:cs="Times New Roman"/>
          <w:b w:val="0"/>
          <w:bCs/>
          <w:spacing w:val="-4"/>
          <w:szCs w:val="28"/>
        </w:rPr>
        <w:t xml:space="preserve"> ГАУЗ «</w:t>
      </w:r>
      <w:proofErr w:type="spellStart"/>
      <w:r w:rsidRPr="00DE5D07">
        <w:rPr>
          <w:rFonts w:ascii="Times New Roman" w:hAnsi="Times New Roman" w:cs="Times New Roman"/>
          <w:b w:val="0"/>
          <w:bCs/>
          <w:spacing w:val="-4"/>
          <w:szCs w:val="28"/>
        </w:rPr>
        <w:t>Стоматполиклиника</w:t>
      </w:r>
      <w:proofErr w:type="spellEnd"/>
      <w:r w:rsidRPr="00DE5D07">
        <w:rPr>
          <w:rFonts w:ascii="Times New Roman" w:hAnsi="Times New Roman" w:cs="Times New Roman"/>
          <w:b w:val="0"/>
          <w:bCs/>
          <w:spacing w:val="-4"/>
          <w:szCs w:val="28"/>
        </w:rPr>
        <w:t xml:space="preserve"> </w:t>
      </w:r>
      <w:proofErr w:type="spellStart"/>
      <w:r w:rsidRPr="00DE5D07">
        <w:rPr>
          <w:rFonts w:ascii="Times New Roman" w:hAnsi="Times New Roman" w:cs="Times New Roman"/>
          <w:b w:val="0"/>
          <w:bCs/>
          <w:spacing w:val="-4"/>
          <w:szCs w:val="28"/>
        </w:rPr>
        <w:t>Суровикин</w:t>
      </w:r>
      <w:r w:rsidR="002A2761">
        <w:rPr>
          <w:rFonts w:ascii="Times New Roman" w:hAnsi="Times New Roman" w:cs="Times New Roman"/>
          <w:b w:val="0"/>
          <w:bCs/>
          <w:spacing w:val="-4"/>
          <w:szCs w:val="28"/>
        </w:rPr>
        <w:t>ского</w:t>
      </w:r>
      <w:proofErr w:type="spellEnd"/>
      <w:r w:rsidR="002A2761">
        <w:rPr>
          <w:rFonts w:ascii="Times New Roman" w:hAnsi="Times New Roman" w:cs="Times New Roman"/>
          <w:b w:val="0"/>
          <w:bCs/>
          <w:spacing w:val="-4"/>
          <w:szCs w:val="28"/>
        </w:rPr>
        <w:t xml:space="preserve"> муниципального района», </w:t>
      </w:r>
      <w:r w:rsidRPr="00DE5D07">
        <w:rPr>
          <w:rFonts w:ascii="Times New Roman" w:hAnsi="Times New Roman" w:cs="Times New Roman"/>
          <w:b w:val="0"/>
          <w:bCs/>
          <w:spacing w:val="-4"/>
          <w:szCs w:val="28"/>
        </w:rPr>
        <w:t>ООО «</w:t>
      </w:r>
      <w:proofErr w:type="spellStart"/>
      <w:r w:rsidRPr="00DE5D07">
        <w:rPr>
          <w:rFonts w:ascii="Times New Roman" w:hAnsi="Times New Roman" w:cs="Times New Roman"/>
          <w:b w:val="0"/>
          <w:bCs/>
          <w:spacing w:val="-4"/>
          <w:szCs w:val="28"/>
        </w:rPr>
        <w:t>Дентигала</w:t>
      </w:r>
      <w:proofErr w:type="spellEnd"/>
      <w:r w:rsidRPr="00DE5D07">
        <w:rPr>
          <w:rFonts w:ascii="Times New Roman" w:hAnsi="Times New Roman" w:cs="Times New Roman"/>
          <w:b w:val="0"/>
          <w:bCs/>
          <w:spacing w:val="-4"/>
          <w:szCs w:val="28"/>
        </w:rPr>
        <w:t>»</w:t>
      </w:r>
      <w:r w:rsidR="002A2761">
        <w:rPr>
          <w:rFonts w:ascii="Times New Roman" w:hAnsi="Times New Roman" w:cs="Times New Roman"/>
          <w:b w:val="0"/>
          <w:bCs/>
          <w:spacing w:val="-4"/>
          <w:szCs w:val="28"/>
        </w:rPr>
        <w:t>, ООО «Вектор»</w:t>
      </w:r>
      <w:r w:rsidRPr="00DE5D07">
        <w:rPr>
          <w:rFonts w:ascii="Times New Roman" w:hAnsi="Times New Roman" w:cs="Times New Roman"/>
          <w:b w:val="0"/>
          <w:bCs/>
          <w:spacing w:val="-4"/>
          <w:szCs w:val="28"/>
        </w:rPr>
        <w:t xml:space="preserve">. В состав ГБУЗ «ЦРБ </w:t>
      </w:r>
      <w:proofErr w:type="spellStart"/>
      <w:r w:rsidRPr="00DE5D07">
        <w:rPr>
          <w:rFonts w:ascii="Times New Roman" w:hAnsi="Times New Roman" w:cs="Times New Roman"/>
          <w:b w:val="0"/>
          <w:bCs/>
          <w:spacing w:val="-4"/>
          <w:szCs w:val="28"/>
        </w:rPr>
        <w:t>Суровикинского</w:t>
      </w:r>
      <w:proofErr w:type="spellEnd"/>
      <w:r w:rsidRPr="00DE5D07">
        <w:rPr>
          <w:rFonts w:ascii="Times New Roman" w:hAnsi="Times New Roman" w:cs="Times New Roman"/>
          <w:b w:val="0"/>
          <w:bCs/>
          <w:spacing w:val="-4"/>
          <w:szCs w:val="28"/>
        </w:rPr>
        <w:t xml:space="preserve"> </w:t>
      </w:r>
      <w:r w:rsidRPr="00DE5D07">
        <w:rPr>
          <w:rFonts w:ascii="Times New Roman" w:hAnsi="Times New Roman" w:cs="Times New Roman"/>
          <w:b w:val="0"/>
          <w:bCs/>
          <w:spacing w:val="-4"/>
          <w:szCs w:val="28"/>
        </w:rPr>
        <w:lastRenderedPageBreak/>
        <w:t>муниципального района» входят 1 участковая больница, 2 врачебных амбулатории, 27 фельдшерско-акушерских пункта.</w:t>
      </w:r>
    </w:p>
    <w:p w:rsidR="00DE3F5E" w:rsidRPr="00DE5D07" w:rsidRDefault="00DE3F5E" w:rsidP="00DE3F5E">
      <w:pPr>
        <w:pStyle w:val="af5"/>
        <w:ind w:firstLine="567"/>
        <w:jc w:val="both"/>
        <w:rPr>
          <w:rFonts w:ascii="Times New Roman" w:hAnsi="Times New Roman" w:cs="Times New Roman"/>
          <w:b w:val="0"/>
          <w:bCs/>
          <w:spacing w:val="-4"/>
          <w:szCs w:val="28"/>
        </w:rPr>
      </w:pPr>
      <w:r w:rsidRPr="00DE5D07">
        <w:rPr>
          <w:rFonts w:ascii="Times New Roman" w:hAnsi="Times New Roman" w:cs="Times New Roman"/>
          <w:b w:val="0"/>
          <w:bCs/>
          <w:spacing w:val="-4"/>
          <w:szCs w:val="28"/>
        </w:rPr>
        <w:t>Обеспечен</w:t>
      </w:r>
      <w:r w:rsidR="002A2761">
        <w:rPr>
          <w:rFonts w:ascii="Times New Roman" w:hAnsi="Times New Roman" w:cs="Times New Roman"/>
          <w:b w:val="0"/>
          <w:bCs/>
          <w:spacing w:val="-4"/>
          <w:szCs w:val="28"/>
        </w:rPr>
        <w:t>ность больничными койками в 2018</w:t>
      </w:r>
      <w:r w:rsidRPr="00DE5D07">
        <w:rPr>
          <w:rFonts w:ascii="Times New Roman" w:hAnsi="Times New Roman" w:cs="Times New Roman"/>
          <w:b w:val="0"/>
          <w:bCs/>
          <w:spacing w:val="-4"/>
          <w:szCs w:val="28"/>
        </w:rPr>
        <w:t xml:space="preserve"> году</w:t>
      </w:r>
      <w:r w:rsidR="002A2761">
        <w:rPr>
          <w:rFonts w:ascii="Times New Roman" w:hAnsi="Times New Roman" w:cs="Times New Roman"/>
          <w:b w:val="0"/>
          <w:bCs/>
          <w:spacing w:val="-4"/>
          <w:szCs w:val="28"/>
        </w:rPr>
        <w:t xml:space="preserve"> в целом по району  составила 57</w:t>
      </w:r>
      <w:r w:rsidRPr="00DE5D07">
        <w:rPr>
          <w:rFonts w:ascii="Times New Roman" w:hAnsi="Times New Roman" w:cs="Times New Roman"/>
          <w:b w:val="0"/>
          <w:bCs/>
          <w:spacing w:val="-4"/>
          <w:szCs w:val="28"/>
        </w:rPr>
        <w:t>,</w:t>
      </w:r>
      <w:r w:rsidR="002A2761">
        <w:rPr>
          <w:rFonts w:ascii="Times New Roman" w:hAnsi="Times New Roman" w:cs="Times New Roman"/>
          <w:b w:val="0"/>
          <w:bCs/>
          <w:spacing w:val="-4"/>
          <w:szCs w:val="28"/>
        </w:rPr>
        <w:t>2</w:t>
      </w:r>
      <w:r w:rsidRPr="00DE5D07">
        <w:rPr>
          <w:rFonts w:ascii="Times New Roman" w:hAnsi="Times New Roman" w:cs="Times New Roman"/>
          <w:b w:val="0"/>
          <w:bCs/>
          <w:spacing w:val="-4"/>
          <w:szCs w:val="28"/>
        </w:rPr>
        <w:t>7</w:t>
      </w:r>
      <w:r w:rsidR="002A2761">
        <w:rPr>
          <w:rFonts w:ascii="Times New Roman" w:hAnsi="Times New Roman" w:cs="Times New Roman"/>
          <w:b w:val="0"/>
          <w:bCs/>
          <w:spacing w:val="-4"/>
          <w:szCs w:val="28"/>
        </w:rPr>
        <w:t xml:space="preserve">  коек на 10 тыс.</w:t>
      </w:r>
      <w:r w:rsidRPr="00DE5D07">
        <w:rPr>
          <w:rFonts w:ascii="Times New Roman" w:hAnsi="Times New Roman" w:cs="Times New Roman"/>
          <w:b w:val="0"/>
          <w:bCs/>
          <w:spacing w:val="-4"/>
          <w:szCs w:val="28"/>
        </w:rPr>
        <w:t xml:space="preserve"> населения. </w:t>
      </w:r>
    </w:p>
    <w:p w:rsidR="00DE3F5E" w:rsidRPr="00DE5D07" w:rsidRDefault="00DE3F5E" w:rsidP="00DE3F5E">
      <w:pPr>
        <w:pStyle w:val="af5"/>
        <w:ind w:firstLine="567"/>
        <w:jc w:val="both"/>
        <w:rPr>
          <w:rFonts w:ascii="Times New Roman" w:hAnsi="Times New Roman" w:cs="Times New Roman"/>
          <w:b w:val="0"/>
          <w:bCs/>
          <w:spacing w:val="-4"/>
          <w:szCs w:val="28"/>
        </w:rPr>
      </w:pPr>
      <w:r w:rsidRPr="00DE5D07">
        <w:rPr>
          <w:rFonts w:ascii="Times New Roman" w:hAnsi="Times New Roman" w:cs="Times New Roman"/>
          <w:b w:val="0"/>
          <w:bCs/>
          <w:spacing w:val="-4"/>
          <w:szCs w:val="28"/>
        </w:rPr>
        <w:t>Медицинск</w:t>
      </w:r>
      <w:r w:rsidR="002A2761">
        <w:rPr>
          <w:rFonts w:ascii="Times New Roman" w:hAnsi="Times New Roman" w:cs="Times New Roman"/>
          <w:b w:val="0"/>
          <w:bCs/>
          <w:spacing w:val="-4"/>
          <w:szCs w:val="28"/>
        </w:rPr>
        <w:t>ую помощь населению оказывают 57</w:t>
      </w:r>
      <w:r w:rsidRPr="00DE5D07">
        <w:rPr>
          <w:rFonts w:ascii="Times New Roman" w:hAnsi="Times New Roman" w:cs="Times New Roman"/>
          <w:b w:val="0"/>
          <w:bCs/>
          <w:spacing w:val="-4"/>
          <w:szCs w:val="28"/>
        </w:rPr>
        <w:t xml:space="preserve"> врачей, из которых 2- врача общей практики. Дефицит врачебных кадров и среднего медицинского персонала учреждений здравоохранения является одной из ключевых проблем здравоохранения.</w:t>
      </w:r>
    </w:p>
    <w:p w:rsidR="00155565" w:rsidRPr="00132FD9" w:rsidRDefault="00155565" w:rsidP="00132FD9">
      <w:pPr>
        <w:pStyle w:val="afff0"/>
        <w:ind w:firstLine="567"/>
        <w:rPr>
          <w:rFonts w:ascii="Times New Roman" w:hAnsi="Times New Roman" w:cs="Times New Roman"/>
          <w:sz w:val="28"/>
          <w:szCs w:val="28"/>
        </w:rPr>
      </w:pPr>
      <w:r w:rsidRPr="00132FD9">
        <w:rPr>
          <w:rFonts w:ascii="Times New Roman" w:hAnsi="Times New Roman" w:cs="Times New Roman"/>
          <w:sz w:val="28"/>
          <w:szCs w:val="28"/>
        </w:rPr>
        <w:t>В 2019 году</w:t>
      </w:r>
      <w:r w:rsidR="0089511E" w:rsidRPr="00132FD9">
        <w:rPr>
          <w:rFonts w:ascii="Times New Roman" w:hAnsi="Times New Roman" w:cs="Times New Roman"/>
          <w:sz w:val="28"/>
          <w:szCs w:val="28"/>
        </w:rPr>
        <w:t xml:space="preserve">  по программе </w:t>
      </w:r>
      <w:r w:rsidR="00132FD9" w:rsidRPr="00132FD9">
        <w:rPr>
          <w:rFonts w:ascii="Times New Roman" w:hAnsi="Times New Roman" w:cs="Times New Roman"/>
          <w:sz w:val="28"/>
          <w:szCs w:val="28"/>
        </w:rPr>
        <w:t xml:space="preserve">Волгоградской области </w:t>
      </w:r>
      <w:r w:rsidR="0089511E" w:rsidRPr="00132FD9">
        <w:rPr>
          <w:rFonts w:ascii="Times New Roman" w:hAnsi="Times New Roman" w:cs="Times New Roman"/>
          <w:sz w:val="28"/>
          <w:szCs w:val="28"/>
        </w:rPr>
        <w:t>«Здравоохранение</w:t>
      </w:r>
      <w:r w:rsidR="00132FD9" w:rsidRPr="00132FD9">
        <w:rPr>
          <w:rFonts w:ascii="Times New Roman" w:hAnsi="Times New Roman" w:cs="Times New Roman"/>
          <w:sz w:val="28"/>
          <w:szCs w:val="28"/>
        </w:rPr>
        <w:t xml:space="preserve">» </w:t>
      </w:r>
      <w:r w:rsidR="0089511E" w:rsidRPr="00132FD9">
        <w:rPr>
          <w:rFonts w:ascii="Times New Roman" w:hAnsi="Times New Roman" w:cs="Times New Roman"/>
          <w:sz w:val="28"/>
          <w:szCs w:val="28"/>
        </w:rPr>
        <w:t>п</w:t>
      </w:r>
      <w:r w:rsidR="00132FD9" w:rsidRPr="00132FD9">
        <w:rPr>
          <w:rFonts w:ascii="Times New Roman" w:hAnsi="Times New Roman" w:cs="Times New Roman"/>
          <w:sz w:val="28"/>
          <w:szCs w:val="28"/>
        </w:rPr>
        <w:t>риобретена  новая машина</w:t>
      </w:r>
      <w:r w:rsidR="0089511E" w:rsidRPr="00132FD9">
        <w:rPr>
          <w:rFonts w:ascii="Times New Roman" w:hAnsi="Times New Roman" w:cs="Times New Roman"/>
          <w:sz w:val="28"/>
          <w:szCs w:val="28"/>
        </w:rPr>
        <w:t xml:space="preserve"> скорой помощи в ГБУЗ "ЦРБ </w:t>
      </w:r>
      <w:proofErr w:type="spellStart"/>
      <w:r w:rsidR="0089511E" w:rsidRPr="00132FD9">
        <w:rPr>
          <w:rFonts w:ascii="Times New Roman" w:hAnsi="Times New Roman" w:cs="Times New Roman"/>
          <w:sz w:val="28"/>
          <w:szCs w:val="28"/>
        </w:rPr>
        <w:t>Суровикинского</w:t>
      </w:r>
      <w:proofErr w:type="spellEnd"/>
      <w:r w:rsidR="0089511E" w:rsidRPr="00132FD9">
        <w:rPr>
          <w:rFonts w:ascii="Times New Roman" w:hAnsi="Times New Roman" w:cs="Times New Roman"/>
          <w:sz w:val="28"/>
          <w:szCs w:val="28"/>
        </w:rPr>
        <w:t xml:space="preserve"> района" </w:t>
      </w:r>
      <w:proofErr w:type="spellStart"/>
      <w:r w:rsidR="0089511E" w:rsidRPr="00132FD9">
        <w:rPr>
          <w:rFonts w:ascii="Times New Roman" w:hAnsi="Times New Roman" w:cs="Times New Roman"/>
          <w:sz w:val="28"/>
          <w:szCs w:val="28"/>
        </w:rPr>
        <w:t>Нижнечирская</w:t>
      </w:r>
      <w:proofErr w:type="spellEnd"/>
      <w:r w:rsidR="0089511E" w:rsidRPr="00132FD9">
        <w:rPr>
          <w:rFonts w:ascii="Times New Roman" w:hAnsi="Times New Roman" w:cs="Times New Roman"/>
          <w:sz w:val="28"/>
          <w:szCs w:val="28"/>
        </w:rPr>
        <w:t xml:space="preserve"> участковая больница</w:t>
      </w:r>
      <w:r w:rsidR="00132FD9" w:rsidRPr="00132FD9">
        <w:rPr>
          <w:rFonts w:ascii="Times New Roman" w:hAnsi="Times New Roman" w:cs="Times New Roman"/>
          <w:sz w:val="28"/>
          <w:szCs w:val="28"/>
        </w:rPr>
        <w:t xml:space="preserve">», </w:t>
      </w:r>
      <w:r w:rsidRPr="00132FD9">
        <w:rPr>
          <w:rFonts w:ascii="Times New Roman" w:hAnsi="Times New Roman" w:cs="Times New Roman"/>
          <w:sz w:val="28"/>
          <w:szCs w:val="28"/>
        </w:rPr>
        <w:t xml:space="preserve">запланированы работы по проектированию и строительству объекта «Фельдшерско-акушерский пункт в х. </w:t>
      </w:r>
      <w:proofErr w:type="spellStart"/>
      <w:r w:rsidRPr="00132FD9">
        <w:rPr>
          <w:rFonts w:ascii="Times New Roman" w:hAnsi="Times New Roman" w:cs="Times New Roman"/>
          <w:sz w:val="28"/>
          <w:szCs w:val="28"/>
        </w:rPr>
        <w:t>Чувилевский</w:t>
      </w:r>
      <w:proofErr w:type="spellEnd"/>
      <w:r w:rsidRPr="00132FD9">
        <w:rPr>
          <w:rFonts w:ascii="Times New Roman" w:hAnsi="Times New Roman" w:cs="Times New Roman"/>
          <w:sz w:val="28"/>
          <w:szCs w:val="28"/>
        </w:rPr>
        <w:t xml:space="preserve"> </w:t>
      </w:r>
      <w:proofErr w:type="spellStart"/>
      <w:r w:rsidRPr="00132FD9">
        <w:rPr>
          <w:rFonts w:ascii="Times New Roman" w:hAnsi="Times New Roman" w:cs="Times New Roman"/>
          <w:sz w:val="28"/>
          <w:szCs w:val="28"/>
        </w:rPr>
        <w:t>Суровикинского</w:t>
      </w:r>
      <w:proofErr w:type="spellEnd"/>
      <w:r w:rsidRPr="00132FD9">
        <w:rPr>
          <w:rFonts w:ascii="Times New Roman" w:hAnsi="Times New Roman" w:cs="Times New Roman"/>
          <w:sz w:val="28"/>
          <w:szCs w:val="28"/>
        </w:rPr>
        <w:t xml:space="preserve"> муниципального района Волгоградской области». Ввод объекта в эксплуатацию </w:t>
      </w:r>
      <w:r w:rsidR="002A2761" w:rsidRPr="00132FD9">
        <w:rPr>
          <w:rFonts w:ascii="Times New Roman" w:hAnsi="Times New Roman" w:cs="Times New Roman"/>
          <w:sz w:val="28"/>
          <w:szCs w:val="28"/>
        </w:rPr>
        <w:t xml:space="preserve">планируется </w:t>
      </w:r>
      <w:r w:rsidRPr="00132FD9">
        <w:rPr>
          <w:rFonts w:ascii="Times New Roman" w:hAnsi="Times New Roman" w:cs="Times New Roman"/>
          <w:sz w:val="28"/>
          <w:szCs w:val="28"/>
        </w:rPr>
        <w:t>в декабре 2019 года</w:t>
      </w:r>
      <w:r w:rsidR="002A2761" w:rsidRPr="00132FD9">
        <w:rPr>
          <w:rFonts w:ascii="Times New Roman" w:hAnsi="Times New Roman" w:cs="Times New Roman"/>
          <w:sz w:val="28"/>
          <w:szCs w:val="28"/>
        </w:rPr>
        <w:t>.</w:t>
      </w:r>
    </w:p>
    <w:p w:rsidR="0089511E" w:rsidRPr="00132FD9" w:rsidRDefault="002A2761" w:rsidP="00132FD9">
      <w:pPr>
        <w:pStyle w:val="afff0"/>
        <w:ind w:firstLine="567"/>
        <w:rPr>
          <w:rFonts w:ascii="Times New Roman" w:hAnsi="Times New Roman" w:cs="Times New Roman"/>
          <w:sz w:val="28"/>
          <w:szCs w:val="28"/>
        </w:rPr>
      </w:pPr>
      <w:r w:rsidRPr="00132FD9">
        <w:rPr>
          <w:rFonts w:ascii="Times New Roman" w:hAnsi="Times New Roman" w:cs="Times New Roman"/>
          <w:sz w:val="28"/>
          <w:szCs w:val="28"/>
        </w:rPr>
        <w:t>На прогнозный период 2020 -2022 годов в соответствии с мероприятиями паспорта</w:t>
      </w:r>
      <w:r w:rsidR="00132FD9" w:rsidRPr="00132FD9">
        <w:rPr>
          <w:rFonts w:ascii="Times New Roman" w:hAnsi="Times New Roman" w:cs="Times New Roman"/>
          <w:sz w:val="28"/>
          <w:szCs w:val="28"/>
        </w:rPr>
        <w:t xml:space="preserve"> </w:t>
      </w:r>
      <w:proofErr w:type="spellStart"/>
      <w:r w:rsidR="00132FD9" w:rsidRPr="00132FD9">
        <w:rPr>
          <w:rFonts w:ascii="Times New Roman" w:hAnsi="Times New Roman" w:cs="Times New Roman"/>
          <w:sz w:val="28"/>
          <w:szCs w:val="28"/>
        </w:rPr>
        <w:t>Суровикинского</w:t>
      </w:r>
      <w:proofErr w:type="spellEnd"/>
      <w:r w:rsidR="00132FD9" w:rsidRPr="00132FD9">
        <w:rPr>
          <w:rFonts w:ascii="Times New Roman" w:hAnsi="Times New Roman" w:cs="Times New Roman"/>
          <w:sz w:val="28"/>
          <w:szCs w:val="28"/>
        </w:rPr>
        <w:t xml:space="preserve"> района </w:t>
      </w:r>
      <w:r w:rsidRPr="00132FD9">
        <w:rPr>
          <w:rFonts w:ascii="Times New Roman" w:hAnsi="Times New Roman" w:cs="Times New Roman"/>
          <w:sz w:val="28"/>
          <w:szCs w:val="28"/>
        </w:rPr>
        <w:t xml:space="preserve"> планируется</w:t>
      </w:r>
      <w:r w:rsidR="0089511E" w:rsidRPr="00132FD9">
        <w:rPr>
          <w:rFonts w:ascii="Times New Roman" w:eastAsia="Calibri" w:hAnsi="Times New Roman" w:cs="Times New Roman"/>
          <w:sz w:val="28"/>
          <w:szCs w:val="28"/>
        </w:rPr>
        <w:t xml:space="preserve"> </w:t>
      </w:r>
      <w:r w:rsidR="00132FD9" w:rsidRPr="00132FD9">
        <w:rPr>
          <w:rFonts w:ascii="Times New Roman" w:eastAsia="Calibri" w:hAnsi="Times New Roman" w:cs="Times New Roman"/>
          <w:sz w:val="28"/>
          <w:szCs w:val="28"/>
        </w:rPr>
        <w:t>к</w:t>
      </w:r>
      <w:r w:rsidR="0089511E" w:rsidRPr="00132FD9">
        <w:rPr>
          <w:rFonts w:ascii="Times New Roman" w:eastAsia="Calibri" w:hAnsi="Times New Roman" w:cs="Times New Roman"/>
          <w:sz w:val="28"/>
          <w:szCs w:val="28"/>
        </w:rPr>
        <w:t>апитальный ремонт здания ФАП</w:t>
      </w:r>
      <w:r w:rsidR="00132FD9" w:rsidRPr="00132FD9">
        <w:rPr>
          <w:rFonts w:ascii="Times New Roman" w:eastAsia="Calibri" w:hAnsi="Times New Roman" w:cs="Times New Roman"/>
          <w:sz w:val="28"/>
          <w:szCs w:val="28"/>
        </w:rPr>
        <w:t xml:space="preserve"> и Отделения Сестринского Ухода в </w:t>
      </w:r>
      <w:proofErr w:type="spellStart"/>
      <w:r w:rsidR="0089511E" w:rsidRPr="00132FD9">
        <w:rPr>
          <w:rFonts w:ascii="Times New Roman" w:eastAsia="Calibri" w:hAnsi="Times New Roman" w:cs="Times New Roman"/>
          <w:sz w:val="28"/>
          <w:szCs w:val="28"/>
        </w:rPr>
        <w:t>Новомаксимовско</w:t>
      </w:r>
      <w:r w:rsidR="00132FD9" w:rsidRPr="00132FD9">
        <w:rPr>
          <w:rFonts w:ascii="Times New Roman" w:eastAsia="Calibri" w:hAnsi="Times New Roman" w:cs="Times New Roman"/>
          <w:sz w:val="28"/>
          <w:szCs w:val="28"/>
        </w:rPr>
        <w:t>м</w:t>
      </w:r>
      <w:proofErr w:type="spellEnd"/>
      <w:r w:rsidR="0089511E" w:rsidRPr="00132FD9">
        <w:rPr>
          <w:rFonts w:ascii="Times New Roman" w:eastAsia="Calibri" w:hAnsi="Times New Roman" w:cs="Times New Roman"/>
          <w:sz w:val="28"/>
          <w:szCs w:val="28"/>
        </w:rPr>
        <w:t xml:space="preserve"> сельско</w:t>
      </w:r>
      <w:r w:rsidR="00132FD9" w:rsidRPr="00132FD9">
        <w:rPr>
          <w:rFonts w:ascii="Times New Roman" w:eastAsia="Calibri" w:hAnsi="Times New Roman" w:cs="Times New Roman"/>
          <w:sz w:val="28"/>
          <w:szCs w:val="28"/>
        </w:rPr>
        <w:t>м</w:t>
      </w:r>
      <w:r w:rsidR="0089511E" w:rsidRPr="00132FD9">
        <w:rPr>
          <w:rFonts w:ascii="Times New Roman" w:eastAsia="Calibri" w:hAnsi="Times New Roman" w:cs="Times New Roman"/>
          <w:sz w:val="28"/>
          <w:szCs w:val="28"/>
        </w:rPr>
        <w:t xml:space="preserve"> поселени</w:t>
      </w:r>
      <w:r w:rsidR="00132FD9" w:rsidRPr="00132FD9">
        <w:rPr>
          <w:rFonts w:ascii="Times New Roman" w:eastAsia="Calibri" w:hAnsi="Times New Roman" w:cs="Times New Roman"/>
          <w:sz w:val="28"/>
          <w:szCs w:val="28"/>
        </w:rPr>
        <w:t xml:space="preserve">и, </w:t>
      </w:r>
      <w:r w:rsidR="0089511E" w:rsidRPr="00132FD9">
        <w:rPr>
          <w:rFonts w:ascii="Times New Roman" w:eastAsia="Calibri" w:hAnsi="Times New Roman" w:cs="Times New Roman"/>
          <w:sz w:val="28"/>
          <w:szCs w:val="28"/>
        </w:rPr>
        <w:t xml:space="preserve"> </w:t>
      </w:r>
      <w:r w:rsidR="00132FD9" w:rsidRPr="00132FD9">
        <w:rPr>
          <w:rFonts w:ascii="Times New Roman" w:eastAsia="Calibri" w:hAnsi="Times New Roman" w:cs="Times New Roman"/>
          <w:sz w:val="28"/>
          <w:szCs w:val="28"/>
        </w:rPr>
        <w:t>к</w:t>
      </w:r>
      <w:r w:rsidR="0089511E" w:rsidRPr="00132FD9">
        <w:rPr>
          <w:rFonts w:ascii="Times New Roman" w:eastAsia="Calibri" w:hAnsi="Times New Roman" w:cs="Times New Roman"/>
          <w:sz w:val="28"/>
          <w:szCs w:val="28"/>
        </w:rPr>
        <w:t xml:space="preserve">апитальный ремонт </w:t>
      </w:r>
      <w:r w:rsidR="0089511E" w:rsidRPr="00132FD9">
        <w:rPr>
          <w:rFonts w:ascii="Times New Roman" w:hAnsi="Times New Roman" w:cs="Times New Roman"/>
          <w:sz w:val="28"/>
          <w:szCs w:val="28"/>
        </w:rPr>
        <w:t>капитальный ремонт здания ФАП</w:t>
      </w:r>
      <w:r w:rsidR="00132FD9" w:rsidRPr="00132FD9">
        <w:rPr>
          <w:rFonts w:ascii="Times New Roman" w:hAnsi="Times New Roman" w:cs="Times New Roman"/>
          <w:sz w:val="28"/>
          <w:szCs w:val="28"/>
        </w:rPr>
        <w:t xml:space="preserve"> в </w:t>
      </w:r>
      <w:proofErr w:type="spellStart"/>
      <w:r w:rsidR="0089511E" w:rsidRPr="00132FD9">
        <w:rPr>
          <w:rFonts w:ascii="Times New Roman" w:hAnsi="Times New Roman" w:cs="Times New Roman"/>
          <w:sz w:val="28"/>
          <w:szCs w:val="28"/>
        </w:rPr>
        <w:t>Лобакинско</w:t>
      </w:r>
      <w:r w:rsidR="00132FD9" w:rsidRPr="00132FD9">
        <w:rPr>
          <w:rFonts w:ascii="Times New Roman" w:hAnsi="Times New Roman" w:cs="Times New Roman"/>
          <w:sz w:val="28"/>
          <w:szCs w:val="28"/>
        </w:rPr>
        <w:t>м</w:t>
      </w:r>
      <w:proofErr w:type="spellEnd"/>
      <w:r w:rsidR="0089511E" w:rsidRPr="00132FD9">
        <w:rPr>
          <w:rFonts w:ascii="Times New Roman" w:hAnsi="Times New Roman" w:cs="Times New Roman"/>
          <w:sz w:val="28"/>
          <w:szCs w:val="28"/>
        </w:rPr>
        <w:t xml:space="preserve"> сельско</w:t>
      </w:r>
      <w:r w:rsidR="00132FD9" w:rsidRPr="00132FD9">
        <w:rPr>
          <w:rFonts w:ascii="Times New Roman" w:hAnsi="Times New Roman" w:cs="Times New Roman"/>
          <w:sz w:val="28"/>
          <w:szCs w:val="28"/>
        </w:rPr>
        <w:t>м</w:t>
      </w:r>
      <w:r w:rsidR="0089511E" w:rsidRPr="00132FD9">
        <w:rPr>
          <w:rFonts w:ascii="Times New Roman" w:hAnsi="Times New Roman" w:cs="Times New Roman"/>
          <w:sz w:val="28"/>
          <w:szCs w:val="28"/>
        </w:rPr>
        <w:t xml:space="preserve"> поселени</w:t>
      </w:r>
      <w:r w:rsidR="00132FD9" w:rsidRPr="00132FD9">
        <w:rPr>
          <w:rFonts w:ascii="Times New Roman" w:hAnsi="Times New Roman" w:cs="Times New Roman"/>
          <w:sz w:val="28"/>
          <w:szCs w:val="28"/>
        </w:rPr>
        <w:t>и.</w:t>
      </w:r>
    </w:p>
    <w:p w:rsidR="00155565" w:rsidRDefault="00155565" w:rsidP="00132FD9">
      <w:pPr>
        <w:jc w:val="both"/>
        <w:rPr>
          <w:sz w:val="28"/>
          <w:szCs w:val="28"/>
        </w:rPr>
      </w:pPr>
    </w:p>
    <w:p w:rsidR="00383F18" w:rsidRDefault="00383F18" w:rsidP="006E65B4">
      <w:pPr>
        <w:pStyle w:val="af5"/>
        <w:ind w:firstLine="567"/>
        <w:jc w:val="both"/>
        <w:rPr>
          <w:rFonts w:ascii="Times New Roman" w:hAnsi="Times New Roman" w:cs="Times New Roman"/>
          <w:b w:val="0"/>
          <w:bCs/>
          <w:szCs w:val="28"/>
        </w:rPr>
      </w:pPr>
    </w:p>
    <w:p w:rsidR="00DE3F5E" w:rsidRPr="00FC2C21" w:rsidRDefault="00132FD9" w:rsidP="00DE3F5E">
      <w:pPr>
        <w:pStyle w:val="af5"/>
        <w:ind w:firstLine="567"/>
        <w:rPr>
          <w:rFonts w:ascii="Times New Roman" w:hAnsi="Times New Roman" w:cs="Times New Roman"/>
          <w:b w:val="0"/>
          <w:bCs/>
          <w:szCs w:val="28"/>
        </w:rPr>
      </w:pPr>
      <w:r w:rsidRPr="00FC2C21">
        <w:rPr>
          <w:rFonts w:ascii="Times New Roman" w:hAnsi="Times New Roman" w:cs="Times New Roman"/>
          <w:b w:val="0"/>
          <w:bCs/>
          <w:szCs w:val="28"/>
        </w:rPr>
        <w:t>4.5</w:t>
      </w:r>
      <w:r w:rsidR="00DE3F5E" w:rsidRPr="00FC2C21">
        <w:rPr>
          <w:rFonts w:ascii="Times New Roman" w:hAnsi="Times New Roman" w:cs="Times New Roman"/>
          <w:b w:val="0"/>
          <w:bCs/>
          <w:szCs w:val="28"/>
        </w:rPr>
        <w:t xml:space="preserve"> Молодежная политика</w:t>
      </w:r>
    </w:p>
    <w:p w:rsidR="00DE3F5E" w:rsidRPr="00FC2C21" w:rsidRDefault="00DE3F5E" w:rsidP="00DE3F5E">
      <w:pPr>
        <w:pStyle w:val="af5"/>
        <w:ind w:firstLine="567"/>
        <w:rPr>
          <w:rFonts w:ascii="Times New Roman" w:hAnsi="Times New Roman" w:cs="Times New Roman"/>
          <w:b w:val="0"/>
          <w:bCs/>
          <w:color w:val="FF0000"/>
          <w:szCs w:val="28"/>
        </w:rPr>
      </w:pPr>
    </w:p>
    <w:p w:rsidR="00FC2C21" w:rsidRPr="00DE5D07" w:rsidRDefault="00FC2C21" w:rsidP="00FC2C21">
      <w:pPr>
        <w:ind w:firstLine="709"/>
        <w:jc w:val="both"/>
        <w:rPr>
          <w:sz w:val="28"/>
          <w:szCs w:val="28"/>
        </w:rPr>
      </w:pPr>
      <w:r w:rsidRPr="00DE5D07">
        <w:rPr>
          <w:sz w:val="28"/>
          <w:szCs w:val="28"/>
        </w:rPr>
        <w:t>Целью молодежной политики является улучшение социально-экономического положения молодежи района и увеличение степени ее вовлеченности в социально-экономическую жизнь страны. Значимость данного направления социальной политики обусловлена размером целевой аудит</w:t>
      </w:r>
      <w:r>
        <w:rPr>
          <w:sz w:val="28"/>
          <w:szCs w:val="28"/>
        </w:rPr>
        <w:t xml:space="preserve">ории: в </w:t>
      </w:r>
      <w:proofErr w:type="spellStart"/>
      <w:r>
        <w:rPr>
          <w:sz w:val="28"/>
          <w:szCs w:val="28"/>
        </w:rPr>
        <w:t>Суровикинском</w:t>
      </w:r>
      <w:proofErr w:type="spellEnd"/>
      <w:r>
        <w:rPr>
          <w:sz w:val="28"/>
          <w:szCs w:val="28"/>
        </w:rPr>
        <w:t xml:space="preserve"> районе проживает более 5</w:t>
      </w:r>
      <w:r w:rsidRPr="00DE5D07">
        <w:rPr>
          <w:sz w:val="28"/>
          <w:szCs w:val="28"/>
        </w:rPr>
        <w:t xml:space="preserve"> тысяч человек в возрасте от 14 до 30 лет, что составляет 20,1  процента от обще</w:t>
      </w:r>
      <w:r>
        <w:rPr>
          <w:sz w:val="28"/>
          <w:szCs w:val="28"/>
        </w:rPr>
        <w:t>го числа жителей</w:t>
      </w:r>
      <w:r w:rsidRPr="00DE5D07">
        <w:rPr>
          <w:sz w:val="28"/>
          <w:szCs w:val="28"/>
        </w:rPr>
        <w:t xml:space="preserve">.  </w:t>
      </w:r>
    </w:p>
    <w:p w:rsidR="00FC2C21" w:rsidRPr="00DE5D07" w:rsidRDefault="00FC2C21" w:rsidP="00FC2C21">
      <w:pPr>
        <w:ind w:firstLine="709"/>
        <w:jc w:val="both"/>
        <w:rPr>
          <w:sz w:val="28"/>
          <w:szCs w:val="28"/>
        </w:rPr>
      </w:pPr>
      <w:r w:rsidRPr="00DE5D07">
        <w:rPr>
          <w:sz w:val="28"/>
          <w:szCs w:val="28"/>
        </w:rPr>
        <w:t>Основными направлениями деятельности молодежной политики района являются:</w:t>
      </w:r>
    </w:p>
    <w:p w:rsidR="00FC2C21" w:rsidRPr="00DE5D07" w:rsidRDefault="00FC2C21" w:rsidP="00FC2C21">
      <w:pPr>
        <w:ind w:firstLine="709"/>
        <w:jc w:val="both"/>
        <w:rPr>
          <w:sz w:val="28"/>
          <w:szCs w:val="28"/>
        </w:rPr>
      </w:pPr>
      <w:r w:rsidRPr="00DE5D07">
        <w:rPr>
          <w:sz w:val="28"/>
          <w:szCs w:val="28"/>
        </w:rPr>
        <w:t>гражданское и патриотическое воспитание молодежи, в том числе воспитание толерантности в молодежной среде, формирование правовых, культурных и нравственных ценностей среди молодежи;</w:t>
      </w:r>
    </w:p>
    <w:p w:rsidR="00FC2C21" w:rsidRPr="00DE5D07" w:rsidRDefault="00FC2C21" w:rsidP="00FC2C21">
      <w:pPr>
        <w:ind w:firstLine="709"/>
        <w:jc w:val="both"/>
        <w:rPr>
          <w:sz w:val="28"/>
          <w:szCs w:val="28"/>
        </w:rPr>
      </w:pPr>
      <w:r w:rsidRPr="00DE5D07">
        <w:rPr>
          <w:sz w:val="28"/>
          <w:szCs w:val="28"/>
        </w:rPr>
        <w:t>вовлечение молодежи в инновационную, предпринимательскую, добровольческую деятельность, развитие гражданской активности молодежи и формирование здорового образа жизни;</w:t>
      </w:r>
    </w:p>
    <w:p w:rsidR="00FC2C21" w:rsidRPr="00DE5D07" w:rsidRDefault="00FC2C21" w:rsidP="00FC2C21">
      <w:pPr>
        <w:ind w:firstLine="709"/>
        <w:jc w:val="both"/>
        <w:rPr>
          <w:sz w:val="28"/>
          <w:szCs w:val="28"/>
        </w:rPr>
      </w:pPr>
      <w:r w:rsidRPr="00DE5D07">
        <w:rPr>
          <w:sz w:val="28"/>
          <w:szCs w:val="28"/>
        </w:rPr>
        <w:t>формирование системы развития талантливой и инициативной молодежи, создание условий для самореализации, развитие творческого, профессионального, интеллектуального потенциалов подростков и молодежи;</w:t>
      </w:r>
    </w:p>
    <w:p w:rsidR="00FC2C21" w:rsidRPr="00DE5D07" w:rsidRDefault="00FC2C21" w:rsidP="00FC2C21">
      <w:pPr>
        <w:ind w:firstLine="709"/>
        <w:jc w:val="both"/>
        <w:rPr>
          <w:sz w:val="28"/>
          <w:szCs w:val="28"/>
        </w:rPr>
      </w:pPr>
      <w:r w:rsidRPr="00DE5D07">
        <w:rPr>
          <w:sz w:val="28"/>
          <w:szCs w:val="28"/>
        </w:rPr>
        <w:t>профилактика асоциального и деструктивного поведения подростков и молодежи, поддержка детей и молодежи, находящихся в социально-опасном положении;</w:t>
      </w:r>
    </w:p>
    <w:p w:rsidR="00FC2C21" w:rsidRPr="00DE5D07" w:rsidRDefault="00FC2C21" w:rsidP="00FC2C21">
      <w:pPr>
        <w:ind w:firstLine="709"/>
        <w:jc w:val="both"/>
        <w:rPr>
          <w:sz w:val="28"/>
          <w:szCs w:val="28"/>
        </w:rPr>
      </w:pPr>
      <w:r w:rsidRPr="00DE5D07">
        <w:rPr>
          <w:sz w:val="28"/>
          <w:szCs w:val="28"/>
        </w:rPr>
        <w:lastRenderedPageBreak/>
        <w:t>организация отдыха детей и молодежи.</w:t>
      </w:r>
    </w:p>
    <w:p w:rsidR="00FC2C21" w:rsidRPr="00DE5D07" w:rsidRDefault="00FC2C21" w:rsidP="00FC2C21">
      <w:pPr>
        <w:ind w:firstLine="709"/>
        <w:jc w:val="both"/>
        <w:rPr>
          <w:bCs/>
          <w:sz w:val="28"/>
          <w:szCs w:val="28"/>
        </w:rPr>
      </w:pPr>
      <w:r w:rsidRPr="00DE5D07">
        <w:rPr>
          <w:sz w:val="28"/>
          <w:szCs w:val="28"/>
        </w:rPr>
        <w:t xml:space="preserve">В сфере молодежной политики реализуются мероприятия ряда муниципальных программ </w:t>
      </w:r>
      <w:proofErr w:type="spellStart"/>
      <w:r w:rsidRPr="00DE5D07">
        <w:rPr>
          <w:sz w:val="28"/>
          <w:szCs w:val="28"/>
        </w:rPr>
        <w:t>Суровикинского</w:t>
      </w:r>
      <w:proofErr w:type="spellEnd"/>
      <w:r w:rsidRPr="00DE5D07">
        <w:rPr>
          <w:sz w:val="28"/>
          <w:szCs w:val="28"/>
        </w:rPr>
        <w:t xml:space="preserve"> муниципального района: </w:t>
      </w:r>
      <w:r w:rsidRPr="00DE5D07">
        <w:rPr>
          <w:bCs/>
          <w:sz w:val="28"/>
          <w:szCs w:val="28"/>
        </w:rPr>
        <w:t xml:space="preserve">«Молодежная политика в </w:t>
      </w:r>
      <w:proofErr w:type="spellStart"/>
      <w:r w:rsidRPr="00DE5D07">
        <w:rPr>
          <w:bCs/>
          <w:sz w:val="28"/>
          <w:szCs w:val="28"/>
        </w:rPr>
        <w:t>Суровикинском</w:t>
      </w:r>
      <w:proofErr w:type="spellEnd"/>
      <w:r w:rsidRPr="00DE5D07">
        <w:rPr>
          <w:bCs/>
          <w:sz w:val="28"/>
          <w:szCs w:val="28"/>
        </w:rPr>
        <w:t xml:space="preserve"> муниципальном районе Волгоградской области», «Развитие физической культуры и спорта </w:t>
      </w:r>
      <w:proofErr w:type="spellStart"/>
      <w:r w:rsidRPr="00DE5D07">
        <w:rPr>
          <w:bCs/>
          <w:sz w:val="28"/>
          <w:szCs w:val="28"/>
        </w:rPr>
        <w:t>Суровикинского</w:t>
      </w:r>
      <w:proofErr w:type="spellEnd"/>
      <w:r w:rsidRPr="00DE5D07">
        <w:rPr>
          <w:bCs/>
          <w:sz w:val="28"/>
          <w:szCs w:val="28"/>
        </w:rPr>
        <w:t xml:space="preserve"> муниципального района Волгоградской области», «Поддержка учреждений дополнительного образования детей в сфере культуры </w:t>
      </w:r>
      <w:proofErr w:type="spellStart"/>
      <w:r w:rsidRPr="00DE5D07">
        <w:rPr>
          <w:bCs/>
          <w:sz w:val="28"/>
          <w:szCs w:val="28"/>
        </w:rPr>
        <w:t>Суровикинского</w:t>
      </w:r>
      <w:proofErr w:type="spellEnd"/>
      <w:r w:rsidRPr="00DE5D07">
        <w:rPr>
          <w:bCs/>
          <w:sz w:val="28"/>
          <w:szCs w:val="28"/>
        </w:rPr>
        <w:t xml:space="preserve"> муниципального района Волгоградской области», «Формирование доступной среды жизнедеятельности для инвалидов и других </w:t>
      </w:r>
      <w:proofErr w:type="spellStart"/>
      <w:r w:rsidRPr="00DE5D07">
        <w:rPr>
          <w:bCs/>
          <w:sz w:val="28"/>
          <w:szCs w:val="28"/>
        </w:rPr>
        <w:t>маломобильных</w:t>
      </w:r>
      <w:proofErr w:type="spellEnd"/>
      <w:r w:rsidRPr="00DE5D07">
        <w:rPr>
          <w:bCs/>
          <w:sz w:val="28"/>
          <w:szCs w:val="28"/>
        </w:rPr>
        <w:t xml:space="preserve"> групп населения в </w:t>
      </w:r>
      <w:proofErr w:type="spellStart"/>
      <w:r w:rsidRPr="00DE5D07">
        <w:rPr>
          <w:bCs/>
          <w:sz w:val="28"/>
          <w:szCs w:val="28"/>
        </w:rPr>
        <w:t>Суровикинском</w:t>
      </w:r>
      <w:proofErr w:type="spellEnd"/>
      <w:r w:rsidRPr="00DE5D07">
        <w:rPr>
          <w:bCs/>
          <w:sz w:val="28"/>
          <w:szCs w:val="28"/>
        </w:rPr>
        <w:t xml:space="preserve"> муниципальном районе Волгоградской области». </w:t>
      </w:r>
    </w:p>
    <w:p w:rsidR="00FC2C21" w:rsidRPr="00DE5D07" w:rsidRDefault="00FC2C21" w:rsidP="00FC2C21">
      <w:pPr>
        <w:ind w:firstLine="708"/>
        <w:jc w:val="both"/>
        <w:rPr>
          <w:sz w:val="28"/>
          <w:szCs w:val="28"/>
          <w:shd w:val="clear" w:color="auto" w:fill="FFFFFF"/>
        </w:rPr>
      </w:pPr>
      <w:r w:rsidRPr="00DE5D07">
        <w:rPr>
          <w:sz w:val="28"/>
          <w:szCs w:val="28"/>
        </w:rPr>
        <w:t xml:space="preserve">В 2019 году  в рамках подпрограммы «Духовно-нравственного воспитания на территории </w:t>
      </w:r>
      <w:proofErr w:type="spellStart"/>
      <w:r w:rsidRPr="00DE5D07">
        <w:rPr>
          <w:sz w:val="28"/>
          <w:szCs w:val="28"/>
        </w:rPr>
        <w:t>Суровикинского</w:t>
      </w:r>
      <w:proofErr w:type="spellEnd"/>
      <w:r w:rsidRPr="00DE5D07">
        <w:rPr>
          <w:sz w:val="28"/>
          <w:szCs w:val="28"/>
        </w:rPr>
        <w:t xml:space="preserve"> муниципального района»</w:t>
      </w:r>
      <w:r w:rsidRPr="00DE5D07">
        <w:rPr>
          <w:sz w:val="28"/>
          <w:szCs w:val="28"/>
          <w:shd w:val="clear" w:color="auto" w:fill="FFFFFF"/>
        </w:rPr>
        <w:t xml:space="preserve"> </w:t>
      </w:r>
      <w:r w:rsidR="005D72A8">
        <w:rPr>
          <w:sz w:val="28"/>
          <w:szCs w:val="28"/>
          <w:shd w:val="clear" w:color="auto" w:fill="FFFFFF"/>
        </w:rPr>
        <w:t xml:space="preserve">проведены и планируются к проведению до конца года </w:t>
      </w:r>
      <w:r w:rsidRPr="00DE5D07">
        <w:rPr>
          <w:sz w:val="28"/>
          <w:szCs w:val="28"/>
          <w:shd w:val="clear" w:color="auto" w:fill="FFFFFF"/>
        </w:rPr>
        <w:t xml:space="preserve"> программны</w:t>
      </w:r>
      <w:r w:rsidR="005D72A8">
        <w:rPr>
          <w:sz w:val="28"/>
          <w:szCs w:val="28"/>
          <w:shd w:val="clear" w:color="auto" w:fill="FFFFFF"/>
        </w:rPr>
        <w:t>е</w:t>
      </w:r>
      <w:r w:rsidRPr="00DE5D07">
        <w:rPr>
          <w:sz w:val="28"/>
          <w:szCs w:val="28"/>
          <w:shd w:val="clear" w:color="auto" w:fill="FFFFFF"/>
        </w:rPr>
        <w:t xml:space="preserve">  мероприяти</w:t>
      </w:r>
      <w:r w:rsidR="005D72A8">
        <w:rPr>
          <w:sz w:val="28"/>
          <w:szCs w:val="28"/>
          <w:shd w:val="clear" w:color="auto" w:fill="FFFFFF"/>
        </w:rPr>
        <w:t xml:space="preserve">я посвященные </w:t>
      </w:r>
      <w:r w:rsidRPr="00DE5D07">
        <w:rPr>
          <w:sz w:val="28"/>
          <w:szCs w:val="28"/>
          <w:shd w:val="clear" w:color="auto" w:fill="FFFFFF"/>
        </w:rPr>
        <w:t xml:space="preserve"> Дню Отца, Дню Матери, Дню семьи, Дню защиты детей, районный  конкурс «Донская казачка», «Казак всегда казак», «Мы внуки деда Ермака».</w:t>
      </w:r>
    </w:p>
    <w:p w:rsidR="00FC2C21" w:rsidRPr="00DE5D07" w:rsidRDefault="00FC2C21" w:rsidP="00FC2C21">
      <w:pPr>
        <w:jc w:val="both"/>
        <w:rPr>
          <w:sz w:val="28"/>
          <w:szCs w:val="28"/>
        </w:rPr>
      </w:pPr>
      <w:r w:rsidRPr="00DE5D07">
        <w:rPr>
          <w:sz w:val="28"/>
          <w:szCs w:val="28"/>
        </w:rPr>
        <w:t xml:space="preserve">  </w:t>
      </w:r>
      <w:r w:rsidRPr="00DE5D07">
        <w:rPr>
          <w:sz w:val="28"/>
          <w:szCs w:val="28"/>
        </w:rPr>
        <w:tab/>
        <w:t xml:space="preserve">В декабре 2019 года запланировано проведение Новогодних, рождественских праздников для детей, обучающихся в общеобразовательных организациях </w:t>
      </w:r>
      <w:proofErr w:type="spellStart"/>
      <w:r w:rsidRPr="00DE5D07">
        <w:rPr>
          <w:sz w:val="28"/>
          <w:szCs w:val="28"/>
        </w:rPr>
        <w:t>Суровикинского</w:t>
      </w:r>
      <w:proofErr w:type="spellEnd"/>
      <w:r w:rsidRPr="00DE5D07">
        <w:rPr>
          <w:sz w:val="28"/>
          <w:szCs w:val="28"/>
        </w:rPr>
        <w:t xml:space="preserve"> муниципального района: детей-сирот, детей, оставшихся без попечения родителей, детей-инвалидов и детей, проживающих в семьях, находящихся в трудной жизненной ситуации.</w:t>
      </w:r>
    </w:p>
    <w:p w:rsidR="00FC2C21" w:rsidRPr="00DE5D07" w:rsidRDefault="00FC2C21" w:rsidP="00FC2C21">
      <w:pPr>
        <w:ind w:firstLine="567"/>
        <w:jc w:val="both"/>
        <w:rPr>
          <w:bCs/>
          <w:sz w:val="28"/>
          <w:szCs w:val="28"/>
        </w:rPr>
      </w:pPr>
      <w:r w:rsidRPr="00DE5D07">
        <w:rPr>
          <w:bCs/>
          <w:sz w:val="28"/>
          <w:szCs w:val="28"/>
        </w:rPr>
        <w:t>В рамках подпрограммы «Комплексные меры противодействия злоупотреблению наркотиками и их незаконному обороту», и «Профилактики правонарушений»  пройдут профилактические, спортивные мероприятий, для детей, состоящих на всех видах профилактического учета «Веселые старты», международный день борьбы с наркоманией, спортивные соревнования «Мир за жизнь без наркотиков», «Нет наркотикам».</w:t>
      </w:r>
    </w:p>
    <w:p w:rsidR="00FC2C21" w:rsidRPr="00DE5D07" w:rsidRDefault="00FC2C21" w:rsidP="00FC2C21">
      <w:pPr>
        <w:ind w:firstLine="567"/>
        <w:jc w:val="both"/>
        <w:rPr>
          <w:sz w:val="28"/>
          <w:szCs w:val="28"/>
          <w:shd w:val="clear" w:color="auto" w:fill="FFFFFF"/>
        </w:rPr>
      </w:pPr>
      <w:r w:rsidRPr="00DE5D07">
        <w:rPr>
          <w:sz w:val="28"/>
          <w:szCs w:val="28"/>
          <w:shd w:val="clear" w:color="auto" w:fill="FFFFFF"/>
        </w:rPr>
        <w:t>С 01.04.2019 по 30.04.2019 года на территории муниципального образования</w:t>
      </w:r>
      <w:r w:rsidR="005D72A8">
        <w:rPr>
          <w:sz w:val="28"/>
          <w:szCs w:val="28"/>
          <w:shd w:val="clear" w:color="auto" w:fill="FFFFFF"/>
        </w:rPr>
        <w:t xml:space="preserve"> проведен</w:t>
      </w:r>
      <w:r w:rsidRPr="00DE5D07">
        <w:rPr>
          <w:sz w:val="28"/>
          <w:szCs w:val="28"/>
          <w:shd w:val="clear" w:color="auto" w:fill="FFFFFF"/>
        </w:rPr>
        <w:t xml:space="preserve"> месячник профилактики правонарушений и пропаганды здорового образа жизни, в рамках которого состоится:</w:t>
      </w:r>
    </w:p>
    <w:p w:rsidR="00FC2C21" w:rsidRPr="00DE5D07" w:rsidRDefault="00FC2C21" w:rsidP="00FC2C21">
      <w:pPr>
        <w:jc w:val="both"/>
        <w:rPr>
          <w:sz w:val="28"/>
          <w:szCs w:val="28"/>
          <w:shd w:val="clear" w:color="auto" w:fill="FFFFFF"/>
        </w:rPr>
      </w:pPr>
      <w:r w:rsidRPr="00DE5D07">
        <w:rPr>
          <w:sz w:val="28"/>
          <w:szCs w:val="28"/>
          <w:shd w:val="clear" w:color="auto" w:fill="FFFFFF"/>
        </w:rPr>
        <w:t xml:space="preserve">- ежегодный районный  конкурс «Быть гражданином», </w:t>
      </w:r>
    </w:p>
    <w:p w:rsidR="00FC2C21" w:rsidRPr="00DE5D07" w:rsidRDefault="00FC2C21" w:rsidP="00FC2C21">
      <w:pPr>
        <w:jc w:val="both"/>
        <w:rPr>
          <w:sz w:val="28"/>
          <w:szCs w:val="28"/>
          <w:shd w:val="clear" w:color="auto" w:fill="FFFFFF"/>
        </w:rPr>
      </w:pPr>
      <w:r w:rsidRPr="00DE5D07">
        <w:rPr>
          <w:sz w:val="28"/>
          <w:szCs w:val="28"/>
          <w:shd w:val="clear" w:color="auto" w:fill="FFFFFF"/>
        </w:rPr>
        <w:t>- конкурс на лучшую постановку профилактической работы образовательных организаций города и района.</w:t>
      </w:r>
    </w:p>
    <w:p w:rsidR="00FC2C21" w:rsidRPr="00DE5D07" w:rsidRDefault="00FC2C21" w:rsidP="00FC2C21">
      <w:pPr>
        <w:ind w:firstLine="708"/>
        <w:jc w:val="both"/>
        <w:rPr>
          <w:sz w:val="28"/>
          <w:szCs w:val="28"/>
          <w:shd w:val="clear" w:color="auto" w:fill="FFFFFF"/>
        </w:rPr>
      </w:pPr>
      <w:r w:rsidRPr="00DE5D07">
        <w:rPr>
          <w:sz w:val="28"/>
          <w:szCs w:val="28"/>
          <w:shd w:val="clear" w:color="auto" w:fill="FFFFFF"/>
        </w:rPr>
        <w:t>Будет продолжена работа  по оздоровлению</w:t>
      </w:r>
      <w:r>
        <w:rPr>
          <w:sz w:val="28"/>
          <w:szCs w:val="28"/>
          <w:shd w:val="clear" w:color="auto" w:fill="FFFFFF"/>
        </w:rPr>
        <w:t xml:space="preserve"> и</w:t>
      </w:r>
      <w:r w:rsidRPr="00DE5D07">
        <w:rPr>
          <w:sz w:val="28"/>
          <w:szCs w:val="28"/>
          <w:shd w:val="clear" w:color="auto" w:fill="FFFFFF"/>
        </w:rPr>
        <w:t xml:space="preserve"> отдых</w:t>
      </w:r>
      <w:r>
        <w:rPr>
          <w:sz w:val="28"/>
          <w:szCs w:val="28"/>
          <w:shd w:val="clear" w:color="auto" w:fill="FFFFFF"/>
        </w:rPr>
        <w:t>у</w:t>
      </w:r>
      <w:r w:rsidRPr="00DE5D07">
        <w:rPr>
          <w:sz w:val="28"/>
          <w:szCs w:val="28"/>
          <w:shd w:val="clear" w:color="auto" w:fill="FFFFFF"/>
        </w:rPr>
        <w:t xml:space="preserve"> несовершеннолетних детей и подростков.</w:t>
      </w:r>
    </w:p>
    <w:p w:rsidR="00FC2C21" w:rsidRPr="00DE5D07" w:rsidRDefault="00FC2C21" w:rsidP="005D72A8">
      <w:pPr>
        <w:jc w:val="both"/>
        <w:rPr>
          <w:sz w:val="28"/>
          <w:szCs w:val="28"/>
        </w:rPr>
      </w:pPr>
      <w:r w:rsidRPr="00DE5D07">
        <w:rPr>
          <w:sz w:val="28"/>
          <w:szCs w:val="28"/>
        </w:rPr>
        <w:t xml:space="preserve">  </w:t>
      </w:r>
      <w:r w:rsidRPr="00DE5D07">
        <w:rPr>
          <w:sz w:val="28"/>
          <w:szCs w:val="28"/>
        </w:rPr>
        <w:tab/>
      </w:r>
      <w:r w:rsidR="005D72A8">
        <w:rPr>
          <w:sz w:val="28"/>
          <w:szCs w:val="28"/>
        </w:rPr>
        <w:t>Дети, находящие</w:t>
      </w:r>
      <w:r w:rsidRPr="00DE5D07">
        <w:rPr>
          <w:sz w:val="28"/>
          <w:szCs w:val="28"/>
        </w:rPr>
        <w:t>ся в трудной жизненной ситуации</w:t>
      </w:r>
      <w:r w:rsidR="005D72A8">
        <w:rPr>
          <w:sz w:val="28"/>
          <w:szCs w:val="28"/>
        </w:rPr>
        <w:t>,</w:t>
      </w:r>
      <w:r w:rsidRPr="00DE5D07">
        <w:rPr>
          <w:sz w:val="28"/>
          <w:szCs w:val="28"/>
        </w:rPr>
        <w:t xml:space="preserve"> за счет средств бюджета </w:t>
      </w:r>
      <w:proofErr w:type="spellStart"/>
      <w:r w:rsidRPr="00DE5D07">
        <w:rPr>
          <w:sz w:val="28"/>
          <w:szCs w:val="28"/>
        </w:rPr>
        <w:t>Суровикинского</w:t>
      </w:r>
      <w:proofErr w:type="spellEnd"/>
      <w:r w:rsidR="005D72A8">
        <w:rPr>
          <w:sz w:val="28"/>
          <w:szCs w:val="28"/>
        </w:rPr>
        <w:t xml:space="preserve">  района  </w:t>
      </w:r>
      <w:r w:rsidRPr="00DE5D07">
        <w:rPr>
          <w:sz w:val="28"/>
          <w:szCs w:val="28"/>
        </w:rPr>
        <w:t xml:space="preserve"> </w:t>
      </w:r>
      <w:r w:rsidR="005D72A8">
        <w:rPr>
          <w:sz w:val="28"/>
          <w:szCs w:val="28"/>
        </w:rPr>
        <w:t>были</w:t>
      </w:r>
      <w:r w:rsidRPr="00DE5D07">
        <w:rPr>
          <w:sz w:val="28"/>
          <w:szCs w:val="28"/>
        </w:rPr>
        <w:t xml:space="preserve"> обеспеч</w:t>
      </w:r>
      <w:r w:rsidR="005D72A8">
        <w:rPr>
          <w:sz w:val="28"/>
          <w:szCs w:val="28"/>
        </w:rPr>
        <w:t>ены</w:t>
      </w:r>
      <w:r w:rsidRPr="00DE5D07">
        <w:rPr>
          <w:sz w:val="28"/>
          <w:szCs w:val="28"/>
        </w:rPr>
        <w:t xml:space="preserve"> организованным отдыхом и оздоровлением</w:t>
      </w:r>
      <w:r w:rsidR="005D72A8">
        <w:rPr>
          <w:sz w:val="28"/>
          <w:szCs w:val="28"/>
        </w:rPr>
        <w:t xml:space="preserve">. </w:t>
      </w:r>
      <w:r w:rsidRPr="00DE5D07">
        <w:rPr>
          <w:sz w:val="28"/>
          <w:szCs w:val="28"/>
        </w:rPr>
        <w:t xml:space="preserve"> По  итогам 2018 года было обеспечено  – 15 детей на сумму 247,0 тыс. рублей. </w:t>
      </w:r>
    </w:p>
    <w:p w:rsidR="00FC2C21" w:rsidRPr="00DE5D07" w:rsidRDefault="00FC2C21" w:rsidP="00FC2C21">
      <w:pPr>
        <w:ind w:firstLine="567"/>
        <w:jc w:val="both"/>
        <w:rPr>
          <w:sz w:val="28"/>
          <w:szCs w:val="28"/>
        </w:rPr>
      </w:pPr>
      <w:r w:rsidRPr="00DE5D07">
        <w:rPr>
          <w:sz w:val="28"/>
          <w:szCs w:val="28"/>
        </w:rPr>
        <w:t xml:space="preserve">В прогнозируемом периоде планируется </w:t>
      </w:r>
      <w:r w:rsidRPr="00DE5D07">
        <w:rPr>
          <w:bCs/>
          <w:sz w:val="28"/>
          <w:szCs w:val="28"/>
        </w:rPr>
        <w:t>увеличить финансирование организации отдыха и оздоровления детей в каникулярный период в лагерях дневного пребывания на базе муниципальн</w:t>
      </w:r>
      <w:r w:rsidR="005D72A8">
        <w:rPr>
          <w:bCs/>
          <w:sz w:val="28"/>
          <w:szCs w:val="28"/>
        </w:rPr>
        <w:t>ых образовательных организаций</w:t>
      </w:r>
      <w:r w:rsidRPr="00DE5D07">
        <w:rPr>
          <w:bCs/>
          <w:sz w:val="28"/>
          <w:szCs w:val="28"/>
        </w:rPr>
        <w:t>.</w:t>
      </w:r>
    </w:p>
    <w:p w:rsidR="00FC2C21" w:rsidRPr="00DE5D07" w:rsidRDefault="005D72A8" w:rsidP="00FC2C21">
      <w:pPr>
        <w:ind w:firstLine="567"/>
        <w:jc w:val="both"/>
        <w:rPr>
          <w:sz w:val="28"/>
          <w:szCs w:val="28"/>
        </w:rPr>
      </w:pPr>
      <w:r>
        <w:rPr>
          <w:sz w:val="28"/>
          <w:szCs w:val="28"/>
        </w:rPr>
        <w:lastRenderedPageBreak/>
        <w:t>К 2022</w:t>
      </w:r>
      <w:r w:rsidR="00FC2C21" w:rsidRPr="00DE5D07">
        <w:rPr>
          <w:sz w:val="28"/>
          <w:szCs w:val="28"/>
        </w:rPr>
        <w:t xml:space="preserve"> году ожидается увеличение численности  детей и молодежи, охваченных мероприятиями, направленными на развитие гражданственности от общего количества молодежи до 30%.</w:t>
      </w:r>
    </w:p>
    <w:p w:rsidR="00DE3F5E" w:rsidRPr="00DE5D07" w:rsidRDefault="00DE3F5E" w:rsidP="005D72A8">
      <w:pPr>
        <w:pStyle w:val="af5"/>
        <w:jc w:val="left"/>
        <w:rPr>
          <w:rFonts w:ascii="Times New Roman" w:hAnsi="Times New Roman" w:cs="Times New Roman"/>
          <w:b w:val="0"/>
          <w:bCs/>
          <w:szCs w:val="28"/>
        </w:rPr>
      </w:pPr>
    </w:p>
    <w:p w:rsidR="00655331" w:rsidRPr="0078477F" w:rsidRDefault="00655331" w:rsidP="006E65B4">
      <w:pPr>
        <w:pStyle w:val="af5"/>
        <w:spacing w:line="240" w:lineRule="exact"/>
        <w:ind w:firstLine="567"/>
        <w:rPr>
          <w:rFonts w:ascii="Times New Roman" w:hAnsi="Times New Roman" w:cs="Times New Roman"/>
          <w:b w:val="0"/>
          <w:szCs w:val="28"/>
        </w:rPr>
      </w:pPr>
    </w:p>
    <w:p w:rsidR="00655331" w:rsidRPr="00655331" w:rsidRDefault="00FC2C21" w:rsidP="006E65B4">
      <w:pPr>
        <w:pStyle w:val="af5"/>
        <w:spacing w:line="240" w:lineRule="exact"/>
        <w:ind w:firstLine="567"/>
        <w:rPr>
          <w:rFonts w:ascii="Times New Roman" w:hAnsi="Times New Roman" w:cs="Times New Roman"/>
          <w:b w:val="0"/>
          <w:szCs w:val="28"/>
        </w:rPr>
      </w:pPr>
      <w:r>
        <w:rPr>
          <w:rFonts w:ascii="Times New Roman" w:hAnsi="Times New Roman" w:cs="Times New Roman"/>
          <w:b w:val="0"/>
          <w:szCs w:val="28"/>
        </w:rPr>
        <w:t xml:space="preserve">4.6 </w:t>
      </w:r>
      <w:r w:rsidR="00DE3F5E">
        <w:rPr>
          <w:rFonts w:ascii="Times New Roman" w:hAnsi="Times New Roman" w:cs="Times New Roman"/>
          <w:b w:val="0"/>
          <w:szCs w:val="28"/>
        </w:rPr>
        <w:t xml:space="preserve"> </w:t>
      </w:r>
      <w:r w:rsidR="00655331" w:rsidRPr="00655331">
        <w:rPr>
          <w:rFonts w:ascii="Times New Roman" w:hAnsi="Times New Roman" w:cs="Times New Roman"/>
          <w:b w:val="0"/>
          <w:szCs w:val="28"/>
        </w:rPr>
        <w:t>Развитие образования</w:t>
      </w:r>
    </w:p>
    <w:p w:rsidR="00655331" w:rsidRDefault="00655331" w:rsidP="006E65B4">
      <w:pPr>
        <w:pStyle w:val="af5"/>
        <w:spacing w:line="240" w:lineRule="exact"/>
        <w:ind w:firstLine="567"/>
        <w:jc w:val="both"/>
        <w:rPr>
          <w:rFonts w:ascii="Times New Roman" w:hAnsi="Times New Roman" w:cs="Times New Roman"/>
          <w:b w:val="0"/>
          <w:szCs w:val="28"/>
        </w:rPr>
      </w:pPr>
    </w:p>
    <w:p w:rsidR="00FC2C21" w:rsidRPr="00C27A87" w:rsidRDefault="005D72A8" w:rsidP="00FC2C21">
      <w:pPr>
        <w:pStyle w:val="af5"/>
        <w:ind w:firstLine="567"/>
        <w:jc w:val="both"/>
        <w:rPr>
          <w:rFonts w:ascii="Times New Roman" w:hAnsi="Times New Roman" w:cs="Times New Roman"/>
          <w:b w:val="0"/>
          <w:bCs/>
          <w:szCs w:val="28"/>
        </w:rPr>
      </w:pPr>
      <w:r>
        <w:rPr>
          <w:rFonts w:ascii="Times New Roman" w:hAnsi="Times New Roman" w:cs="Times New Roman"/>
          <w:b w:val="0"/>
          <w:bCs/>
          <w:szCs w:val="28"/>
        </w:rPr>
        <w:t xml:space="preserve">В 2018-2019 </w:t>
      </w:r>
      <w:r w:rsidR="00FC2C21" w:rsidRPr="00C27A87">
        <w:rPr>
          <w:rFonts w:ascii="Times New Roman" w:hAnsi="Times New Roman" w:cs="Times New Roman"/>
          <w:b w:val="0"/>
          <w:bCs/>
          <w:szCs w:val="28"/>
        </w:rPr>
        <w:t xml:space="preserve"> учебном году процедурам ликвидации не подвергалась ни одна образовательная организация района. Вместе с тем, с целью повышения эффективности использования бюджетных средств и минимизации управленческих затрат в муниципальных учреждениях, была проведена процедура реорганизации путем присоединения двух учреждений: МБДОУ Дружба (присоединена к МБДОУ Березка) и МБДОУ Улыбка (к МКОУ </w:t>
      </w:r>
      <w:proofErr w:type="spellStart"/>
      <w:r w:rsidR="00FC2C21" w:rsidRPr="00C27A87">
        <w:rPr>
          <w:rFonts w:ascii="Times New Roman" w:hAnsi="Times New Roman" w:cs="Times New Roman"/>
          <w:b w:val="0"/>
          <w:bCs/>
          <w:szCs w:val="28"/>
        </w:rPr>
        <w:t>Лобакинская</w:t>
      </w:r>
      <w:proofErr w:type="spellEnd"/>
      <w:r w:rsidR="00FC2C21" w:rsidRPr="00C27A87">
        <w:rPr>
          <w:rFonts w:ascii="Times New Roman" w:hAnsi="Times New Roman" w:cs="Times New Roman"/>
          <w:b w:val="0"/>
          <w:bCs/>
          <w:szCs w:val="28"/>
        </w:rPr>
        <w:t xml:space="preserve"> СОШ). </w:t>
      </w:r>
    </w:p>
    <w:p w:rsidR="00FC2C21" w:rsidRPr="00C27A87" w:rsidRDefault="00FC2C21" w:rsidP="00FC2C21">
      <w:pPr>
        <w:ind w:firstLine="708"/>
        <w:jc w:val="both"/>
        <w:rPr>
          <w:sz w:val="28"/>
          <w:szCs w:val="28"/>
        </w:rPr>
      </w:pPr>
      <w:r w:rsidRPr="00C27A87">
        <w:rPr>
          <w:sz w:val="28"/>
          <w:szCs w:val="28"/>
        </w:rPr>
        <w:t xml:space="preserve">В 2018-2019 учебном году система дошкольного образования </w:t>
      </w:r>
      <w:proofErr w:type="spellStart"/>
      <w:r w:rsidRPr="00C27A87">
        <w:rPr>
          <w:sz w:val="28"/>
          <w:szCs w:val="28"/>
        </w:rPr>
        <w:t>Суровикинского</w:t>
      </w:r>
      <w:proofErr w:type="spellEnd"/>
      <w:r w:rsidRPr="00C27A87">
        <w:rPr>
          <w:sz w:val="28"/>
          <w:szCs w:val="28"/>
        </w:rPr>
        <w:t xml:space="preserve"> муниципального района представлена 15 муниципальными образовательными организациями, реализующими образовательную программу дошкольного образования: 4 детских сада и 11 дошкольных групп при общеобразовательных школах, рассчитанных на 1080 мест. По состоянию на 01.10.2019 г. дошкольное образование в </w:t>
      </w:r>
      <w:proofErr w:type="spellStart"/>
      <w:r w:rsidRPr="00C27A87">
        <w:rPr>
          <w:sz w:val="28"/>
          <w:szCs w:val="28"/>
        </w:rPr>
        <w:t>Суровикинском</w:t>
      </w:r>
      <w:proofErr w:type="spellEnd"/>
      <w:r w:rsidRPr="00C27A87">
        <w:rPr>
          <w:sz w:val="28"/>
          <w:szCs w:val="28"/>
        </w:rPr>
        <w:t xml:space="preserve"> районе получают 1031 ребенок в возрасте от 2 до 7 лет. </w:t>
      </w:r>
    </w:p>
    <w:p w:rsidR="00FC2C21" w:rsidRPr="00C27A87" w:rsidRDefault="00FC2C21" w:rsidP="00FC2C21">
      <w:pPr>
        <w:ind w:firstLine="708"/>
        <w:jc w:val="both"/>
        <w:rPr>
          <w:sz w:val="28"/>
          <w:szCs w:val="28"/>
        </w:rPr>
      </w:pPr>
      <w:r w:rsidRPr="00C27A87">
        <w:rPr>
          <w:sz w:val="28"/>
          <w:szCs w:val="28"/>
        </w:rPr>
        <w:t xml:space="preserve">Задача обеспечения доступного дошкольного образования для детей от 1,5 до 3 лет в </w:t>
      </w:r>
      <w:proofErr w:type="spellStart"/>
      <w:r w:rsidRPr="00C27A87">
        <w:rPr>
          <w:sz w:val="28"/>
          <w:szCs w:val="28"/>
        </w:rPr>
        <w:t>Суровикинском</w:t>
      </w:r>
      <w:proofErr w:type="spellEnd"/>
      <w:r w:rsidRPr="00C27A87">
        <w:rPr>
          <w:sz w:val="28"/>
          <w:szCs w:val="28"/>
        </w:rPr>
        <w:t xml:space="preserve"> районе второй год решается за счет перепрофилирования имеющихся групп под группы раннего возраста.</w:t>
      </w:r>
    </w:p>
    <w:p w:rsidR="00FC2C21" w:rsidRPr="00C27A87" w:rsidRDefault="00FC2C21" w:rsidP="00FC2C21">
      <w:pPr>
        <w:ind w:firstLine="708"/>
        <w:jc w:val="both"/>
        <w:rPr>
          <w:sz w:val="28"/>
          <w:szCs w:val="28"/>
        </w:rPr>
      </w:pPr>
      <w:r w:rsidRPr="00C27A87">
        <w:rPr>
          <w:sz w:val="28"/>
          <w:szCs w:val="28"/>
        </w:rPr>
        <w:t xml:space="preserve">В рамках государственной программы Волгоградской области «Развитие образования в Волгоградской области» для приобретения оборудования и оснащения группы в МБДОУ детском саду «Колокольчик» </w:t>
      </w:r>
      <w:proofErr w:type="gramStart"/>
      <w:r w:rsidRPr="00C27A87">
        <w:rPr>
          <w:sz w:val="28"/>
          <w:szCs w:val="28"/>
        </w:rPr>
        <w:t>г</w:t>
      </w:r>
      <w:proofErr w:type="gramEnd"/>
      <w:r w:rsidRPr="00C27A87">
        <w:rPr>
          <w:sz w:val="28"/>
          <w:szCs w:val="28"/>
        </w:rPr>
        <w:t xml:space="preserve">. Суровикино в 2019 году были выделены средства из областного бюджета на сумму 290300 рублей и из муниципального бюджета на сумму 582 рубля. </w:t>
      </w:r>
    </w:p>
    <w:p w:rsidR="00FC2C21" w:rsidRPr="00C27A87" w:rsidRDefault="00FC2C21" w:rsidP="00FC2C21">
      <w:pPr>
        <w:ind w:firstLine="708"/>
        <w:jc w:val="both"/>
        <w:rPr>
          <w:sz w:val="28"/>
          <w:szCs w:val="28"/>
        </w:rPr>
      </w:pPr>
      <w:r w:rsidRPr="00C27A87">
        <w:rPr>
          <w:sz w:val="28"/>
          <w:szCs w:val="28"/>
        </w:rPr>
        <w:t xml:space="preserve">С 1 сентября 2019 года начала функционировать перепрофилированная группа в МБДОУ детском саду «Березка» </w:t>
      </w:r>
      <w:proofErr w:type="gramStart"/>
      <w:r w:rsidRPr="00C27A87">
        <w:rPr>
          <w:sz w:val="28"/>
          <w:szCs w:val="28"/>
        </w:rPr>
        <w:t>г</w:t>
      </w:r>
      <w:proofErr w:type="gramEnd"/>
      <w:r w:rsidRPr="00C27A87">
        <w:rPr>
          <w:sz w:val="28"/>
          <w:szCs w:val="28"/>
        </w:rPr>
        <w:t>. Суровикино на 22 места для детей от 2 до 3 лет, которая также включена в государственную программу «Развитие образования в Волгоградской области».</w:t>
      </w:r>
    </w:p>
    <w:p w:rsidR="00FC2C21" w:rsidRPr="00C27A87" w:rsidRDefault="00FC2C21" w:rsidP="00FC2C21">
      <w:pPr>
        <w:ind w:firstLine="708"/>
        <w:jc w:val="both"/>
        <w:rPr>
          <w:sz w:val="28"/>
          <w:szCs w:val="28"/>
        </w:rPr>
      </w:pPr>
      <w:r w:rsidRPr="00C27A87">
        <w:rPr>
          <w:sz w:val="28"/>
          <w:szCs w:val="28"/>
        </w:rPr>
        <w:t xml:space="preserve">Комиссией по комплектованию ДОО </w:t>
      </w:r>
      <w:proofErr w:type="spellStart"/>
      <w:r w:rsidRPr="00C27A87">
        <w:rPr>
          <w:sz w:val="28"/>
          <w:szCs w:val="28"/>
        </w:rPr>
        <w:t>Суровикинского</w:t>
      </w:r>
      <w:proofErr w:type="spellEnd"/>
      <w:r w:rsidRPr="00C27A87">
        <w:rPr>
          <w:sz w:val="28"/>
          <w:szCs w:val="28"/>
        </w:rPr>
        <w:t xml:space="preserve"> муниципального района за 2019 год было выдано 290 направлений в муниципальные образовательные организации, реализующие образовательную программу дошкольного образования.</w:t>
      </w:r>
    </w:p>
    <w:p w:rsidR="00FC2C21" w:rsidRPr="005D72A8" w:rsidRDefault="00FC2C21" w:rsidP="00FC2C21">
      <w:pPr>
        <w:jc w:val="center"/>
        <w:rPr>
          <w:i/>
          <w:sz w:val="28"/>
          <w:szCs w:val="28"/>
        </w:rPr>
      </w:pPr>
      <w:r w:rsidRPr="005D72A8">
        <w:rPr>
          <w:sz w:val="28"/>
          <w:szCs w:val="28"/>
        </w:rPr>
        <w:t>Количество детей, стоящих на учете для получения места в детском саду по состоянию на 1 сентября каждого года</w:t>
      </w:r>
      <w:r w:rsidR="005D72A8">
        <w:rPr>
          <w:sz w:val="28"/>
          <w:szCs w:val="28"/>
        </w:rPr>
        <w:t>:</w:t>
      </w:r>
      <w:r w:rsidRPr="005D72A8">
        <w:rPr>
          <w:sz w:val="28"/>
          <w:szCs w:val="28"/>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55"/>
        <w:gridCol w:w="1741"/>
        <w:gridCol w:w="1917"/>
        <w:gridCol w:w="2221"/>
        <w:gridCol w:w="2022"/>
      </w:tblGrid>
      <w:tr w:rsidR="00FC2C21" w:rsidRPr="007250F6" w:rsidTr="0067102F">
        <w:tc>
          <w:tcPr>
            <w:tcW w:w="1455" w:type="dxa"/>
          </w:tcPr>
          <w:p w:rsidR="00FC2C21" w:rsidRPr="007250F6" w:rsidRDefault="00FC2C21" w:rsidP="003E3DAB">
            <w:pPr>
              <w:jc w:val="center"/>
              <w:rPr>
                <w:b/>
              </w:rPr>
            </w:pPr>
          </w:p>
          <w:p w:rsidR="00FC2C21" w:rsidRPr="007250F6" w:rsidRDefault="00FC2C21" w:rsidP="003E3DAB">
            <w:pPr>
              <w:jc w:val="center"/>
              <w:rPr>
                <w:b/>
              </w:rPr>
            </w:pPr>
            <w:r w:rsidRPr="007250F6">
              <w:rPr>
                <w:b/>
              </w:rPr>
              <w:t>2015 год</w:t>
            </w:r>
          </w:p>
        </w:tc>
        <w:tc>
          <w:tcPr>
            <w:tcW w:w="1741" w:type="dxa"/>
          </w:tcPr>
          <w:p w:rsidR="00FC2C21" w:rsidRPr="007250F6" w:rsidRDefault="00FC2C21" w:rsidP="003E3DAB">
            <w:pPr>
              <w:jc w:val="center"/>
              <w:rPr>
                <w:b/>
              </w:rPr>
            </w:pPr>
          </w:p>
          <w:p w:rsidR="00FC2C21" w:rsidRPr="007250F6" w:rsidRDefault="00FC2C21" w:rsidP="003E3DAB">
            <w:pPr>
              <w:jc w:val="center"/>
              <w:rPr>
                <w:b/>
              </w:rPr>
            </w:pPr>
            <w:r w:rsidRPr="007250F6">
              <w:rPr>
                <w:b/>
              </w:rPr>
              <w:t>2016 год</w:t>
            </w:r>
          </w:p>
        </w:tc>
        <w:tc>
          <w:tcPr>
            <w:tcW w:w="1917" w:type="dxa"/>
          </w:tcPr>
          <w:p w:rsidR="00FC2C21" w:rsidRPr="007250F6" w:rsidRDefault="00FC2C21" w:rsidP="003E3DAB">
            <w:pPr>
              <w:jc w:val="center"/>
              <w:rPr>
                <w:b/>
              </w:rPr>
            </w:pPr>
          </w:p>
          <w:p w:rsidR="00FC2C21" w:rsidRPr="007250F6" w:rsidRDefault="00FC2C21" w:rsidP="003E3DAB">
            <w:pPr>
              <w:jc w:val="center"/>
              <w:rPr>
                <w:b/>
              </w:rPr>
            </w:pPr>
            <w:r w:rsidRPr="007250F6">
              <w:rPr>
                <w:b/>
              </w:rPr>
              <w:t>2017 год</w:t>
            </w:r>
          </w:p>
        </w:tc>
        <w:tc>
          <w:tcPr>
            <w:tcW w:w="2221" w:type="dxa"/>
          </w:tcPr>
          <w:p w:rsidR="00FC2C21" w:rsidRPr="007250F6" w:rsidRDefault="00FC2C21" w:rsidP="003E3DAB">
            <w:pPr>
              <w:jc w:val="center"/>
              <w:rPr>
                <w:b/>
              </w:rPr>
            </w:pPr>
          </w:p>
          <w:p w:rsidR="00FC2C21" w:rsidRPr="007250F6" w:rsidRDefault="00FC2C21" w:rsidP="003E3DAB">
            <w:pPr>
              <w:jc w:val="center"/>
              <w:rPr>
                <w:b/>
              </w:rPr>
            </w:pPr>
            <w:r w:rsidRPr="007250F6">
              <w:rPr>
                <w:b/>
              </w:rPr>
              <w:t>2018 год</w:t>
            </w:r>
          </w:p>
        </w:tc>
        <w:tc>
          <w:tcPr>
            <w:tcW w:w="2022" w:type="dxa"/>
            <w:vAlign w:val="bottom"/>
          </w:tcPr>
          <w:p w:rsidR="00FC2C21" w:rsidRPr="007250F6" w:rsidRDefault="00FC2C21" w:rsidP="003E3DAB">
            <w:pPr>
              <w:jc w:val="center"/>
              <w:rPr>
                <w:b/>
              </w:rPr>
            </w:pPr>
            <w:r w:rsidRPr="007250F6">
              <w:rPr>
                <w:b/>
              </w:rPr>
              <w:t>2019 год</w:t>
            </w:r>
          </w:p>
        </w:tc>
      </w:tr>
      <w:tr w:rsidR="00FC2C21" w:rsidRPr="007250F6" w:rsidTr="0067102F">
        <w:tc>
          <w:tcPr>
            <w:tcW w:w="1455" w:type="dxa"/>
          </w:tcPr>
          <w:p w:rsidR="00FC2C21" w:rsidRPr="007250F6" w:rsidRDefault="00FC2C21" w:rsidP="003E3DAB">
            <w:pPr>
              <w:jc w:val="center"/>
            </w:pPr>
          </w:p>
          <w:p w:rsidR="00FC2C21" w:rsidRPr="007250F6" w:rsidRDefault="00FC2C21" w:rsidP="003E3DAB">
            <w:pPr>
              <w:jc w:val="center"/>
            </w:pPr>
            <w:r w:rsidRPr="007250F6">
              <w:t>538</w:t>
            </w:r>
          </w:p>
          <w:p w:rsidR="00FC2C21" w:rsidRPr="007250F6" w:rsidRDefault="00FC2C21" w:rsidP="003E3DAB">
            <w:pPr>
              <w:jc w:val="center"/>
            </w:pPr>
          </w:p>
        </w:tc>
        <w:tc>
          <w:tcPr>
            <w:tcW w:w="1741" w:type="dxa"/>
          </w:tcPr>
          <w:p w:rsidR="00FC2C21" w:rsidRPr="007250F6" w:rsidRDefault="00FC2C21" w:rsidP="003E3DAB">
            <w:pPr>
              <w:jc w:val="center"/>
            </w:pPr>
          </w:p>
          <w:p w:rsidR="00FC2C21" w:rsidRPr="007250F6" w:rsidRDefault="00FC2C21" w:rsidP="003E3DAB">
            <w:pPr>
              <w:jc w:val="center"/>
            </w:pPr>
            <w:r w:rsidRPr="007250F6">
              <w:t>490</w:t>
            </w:r>
          </w:p>
        </w:tc>
        <w:tc>
          <w:tcPr>
            <w:tcW w:w="1917" w:type="dxa"/>
          </w:tcPr>
          <w:p w:rsidR="00FC2C21" w:rsidRPr="007250F6" w:rsidRDefault="00FC2C21" w:rsidP="003E3DAB">
            <w:pPr>
              <w:jc w:val="center"/>
            </w:pPr>
          </w:p>
          <w:p w:rsidR="00FC2C21" w:rsidRPr="007250F6" w:rsidRDefault="00FC2C21" w:rsidP="003E3DAB">
            <w:pPr>
              <w:jc w:val="center"/>
            </w:pPr>
            <w:r w:rsidRPr="007250F6">
              <w:t>435</w:t>
            </w:r>
          </w:p>
        </w:tc>
        <w:tc>
          <w:tcPr>
            <w:tcW w:w="2221" w:type="dxa"/>
          </w:tcPr>
          <w:p w:rsidR="00FC2C21" w:rsidRPr="007250F6" w:rsidRDefault="00FC2C21" w:rsidP="003E3DAB">
            <w:pPr>
              <w:jc w:val="center"/>
            </w:pPr>
          </w:p>
          <w:p w:rsidR="00FC2C21" w:rsidRPr="007250F6" w:rsidRDefault="00FC2C21" w:rsidP="003E3DAB">
            <w:pPr>
              <w:jc w:val="center"/>
            </w:pPr>
            <w:r w:rsidRPr="007250F6">
              <w:t>346</w:t>
            </w:r>
          </w:p>
        </w:tc>
        <w:tc>
          <w:tcPr>
            <w:tcW w:w="2022" w:type="dxa"/>
          </w:tcPr>
          <w:p w:rsidR="00FC2C21" w:rsidRPr="007250F6" w:rsidRDefault="00FC2C21" w:rsidP="003E3DAB">
            <w:pPr>
              <w:jc w:val="center"/>
            </w:pPr>
          </w:p>
          <w:p w:rsidR="00FC2C21" w:rsidRPr="007250F6" w:rsidRDefault="00FC2C21" w:rsidP="003E3DAB">
            <w:pPr>
              <w:jc w:val="center"/>
            </w:pPr>
            <w:r w:rsidRPr="007250F6">
              <w:t>333</w:t>
            </w:r>
          </w:p>
        </w:tc>
      </w:tr>
    </w:tbl>
    <w:p w:rsidR="00FC2C21" w:rsidRPr="00C27A87" w:rsidRDefault="00FC2C21" w:rsidP="00FC2C21">
      <w:pPr>
        <w:ind w:firstLine="708"/>
        <w:jc w:val="both"/>
        <w:rPr>
          <w:sz w:val="28"/>
          <w:szCs w:val="28"/>
        </w:rPr>
      </w:pPr>
      <w:r w:rsidRPr="00C27A87">
        <w:rPr>
          <w:sz w:val="28"/>
          <w:szCs w:val="28"/>
        </w:rPr>
        <w:t xml:space="preserve">Важной составляющей доступности дошкольного образования для всех категорий граждан является размер родительской платы за содержание детей в детских садах. Стоимость </w:t>
      </w:r>
      <w:proofErr w:type="spellStart"/>
      <w:r w:rsidRPr="00C27A87">
        <w:rPr>
          <w:sz w:val="28"/>
          <w:szCs w:val="28"/>
        </w:rPr>
        <w:t>детодня</w:t>
      </w:r>
      <w:proofErr w:type="spellEnd"/>
      <w:r w:rsidRPr="00C27A87">
        <w:rPr>
          <w:sz w:val="28"/>
          <w:szCs w:val="28"/>
        </w:rPr>
        <w:t xml:space="preserve"> – 84 руб. 20 коп.  </w:t>
      </w:r>
    </w:p>
    <w:p w:rsidR="00FC2C21" w:rsidRPr="00C27A87" w:rsidRDefault="00FC2C21" w:rsidP="00FC2C21">
      <w:pPr>
        <w:ind w:firstLine="567"/>
        <w:jc w:val="both"/>
        <w:rPr>
          <w:sz w:val="28"/>
          <w:szCs w:val="28"/>
        </w:rPr>
      </w:pPr>
      <w:r w:rsidRPr="00C27A87">
        <w:rPr>
          <w:sz w:val="28"/>
          <w:szCs w:val="28"/>
        </w:rPr>
        <w:lastRenderedPageBreak/>
        <w:t xml:space="preserve">В настоящее время на муниципальном уровне отрегулированы Порядок комплектования и правила приема детей в дошкольные образовательные учреждения, сформирован банк данных по регистрации заявителей для постановки на очередь в детский сад. В рамках реализации постановления Правительства Российской Федерации налажена электронная система учета детей дошкольного возраста. </w:t>
      </w:r>
    </w:p>
    <w:p w:rsidR="00FC2C21" w:rsidRPr="00C27A87" w:rsidRDefault="00FC2C21" w:rsidP="00FC2C21">
      <w:pPr>
        <w:pStyle w:val="af5"/>
        <w:ind w:firstLine="567"/>
        <w:jc w:val="both"/>
        <w:rPr>
          <w:rFonts w:ascii="Times New Roman" w:hAnsi="Times New Roman" w:cs="Times New Roman"/>
          <w:b w:val="0"/>
          <w:szCs w:val="28"/>
        </w:rPr>
      </w:pPr>
      <w:r w:rsidRPr="00C27A87">
        <w:rPr>
          <w:rFonts w:ascii="Times New Roman" w:hAnsi="Times New Roman" w:cs="Times New Roman"/>
          <w:b w:val="0"/>
          <w:szCs w:val="28"/>
        </w:rPr>
        <w:t xml:space="preserve">По состоянию на 1 сентября 2019 года в районе функционируют 13 образовательных организаций, реализующих основные общеобразовательные программы, с контингентом обучающихся   3482 человек. </w:t>
      </w:r>
    </w:p>
    <w:p w:rsidR="00FC2C21" w:rsidRPr="00C27A87" w:rsidRDefault="00FC2C21" w:rsidP="00FC2C21">
      <w:pPr>
        <w:pStyle w:val="af5"/>
        <w:ind w:firstLine="567"/>
        <w:jc w:val="both"/>
        <w:rPr>
          <w:rFonts w:ascii="Times New Roman" w:hAnsi="Times New Roman" w:cs="Times New Roman"/>
          <w:b w:val="0"/>
          <w:szCs w:val="28"/>
        </w:rPr>
      </w:pPr>
      <w:r w:rsidRPr="00C27A87">
        <w:rPr>
          <w:rFonts w:ascii="Times New Roman" w:hAnsi="Times New Roman" w:cs="Times New Roman"/>
          <w:b w:val="0"/>
          <w:szCs w:val="28"/>
        </w:rPr>
        <w:t xml:space="preserve">В состав указанных организаций входят: 12 муниципальных общеобразовательных организаций среднего общего образования, 1 муниципальная общеобразовательная организация основного общего образования. В  сельских школах обучается 1274 учащихся, в </w:t>
      </w:r>
      <w:proofErr w:type="gramStart"/>
      <w:r w:rsidRPr="00C27A87">
        <w:rPr>
          <w:rFonts w:ascii="Times New Roman" w:hAnsi="Times New Roman" w:cs="Times New Roman"/>
          <w:b w:val="0"/>
          <w:szCs w:val="28"/>
        </w:rPr>
        <w:t>г</w:t>
      </w:r>
      <w:proofErr w:type="gramEnd"/>
      <w:r w:rsidRPr="00C27A87">
        <w:rPr>
          <w:rFonts w:ascii="Times New Roman" w:hAnsi="Times New Roman" w:cs="Times New Roman"/>
          <w:b w:val="0"/>
          <w:szCs w:val="28"/>
        </w:rPr>
        <w:t xml:space="preserve">. Суровикино - 2208 учащийся. </w:t>
      </w:r>
    </w:p>
    <w:p w:rsidR="005D72A8" w:rsidRDefault="00FC2C21" w:rsidP="00FC2C21">
      <w:pPr>
        <w:pStyle w:val="af5"/>
        <w:ind w:firstLine="567"/>
        <w:jc w:val="both"/>
        <w:rPr>
          <w:rFonts w:ascii="Times New Roman" w:hAnsi="Times New Roman" w:cs="Times New Roman"/>
          <w:b w:val="0"/>
          <w:szCs w:val="28"/>
        </w:rPr>
      </w:pPr>
      <w:r w:rsidRPr="00C27A87">
        <w:rPr>
          <w:rFonts w:ascii="Times New Roman" w:hAnsi="Times New Roman" w:cs="Times New Roman"/>
          <w:b w:val="0"/>
          <w:szCs w:val="28"/>
        </w:rPr>
        <w:t>В ра</w:t>
      </w:r>
      <w:r w:rsidR="005D72A8">
        <w:rPr>
          <w:rFonts w:ascii="Times New Roman" w:hAnsi="Times New Roman" w:cs="Times New Roman"/>
          <w:b w:val="0"/>
          <w:szCs w:val="28"/>
        </w:rPr>
        <w:t>йоне осуществляют деятельность 4</w:t>
      </w:r>
      <w:r w:rsidRPr="00C27A87">
        <w:rPr>
          <w:rFonts w:ascii="Times New Roman" w:hAnsi="Times New Roman" w:cs="Times New Roman"/>
          <w:b w:val="0"/>
          <w:szCs w:val="28"/>
        </w:rPr>
        <w:t xml:space="preserve"> организации до</w:t>
      </w:r>
      <w:r w:rsidR="005D72A8">
        <w:rPr>
          <w:rFonts w:ascii="Times New Roman" w:hAnsi="Times New Roman" w:cs="Times New Roman"/>
          <w:b w:val="0"/>
          <w:szCs w:val="28"/>
        </w:rPr>
        <w:t>полнительного образования детей.</w:t>
      </w:r>
      <w:r w:rsidRPr="00C27A87">
        <w:rPr>
          <w:rFonts w:ascii="Times New Roman" w:hAnsi="Times New Roman" w:cs="Times New Roman"/>
          <w:b w:val="0"/>
          <w:szCs w:val="28"/>
        </w:rPr>
        <w:t xml:space="preserve"> </w:t>
      </w:r>
    </w:p>
    <w:p w:rsidR="00FC2C21" w:rsidRPr="005D72A8" w:rsidRDefault="00FC2C21" w:rsidP="00FC2C21">
      <w:pPr>
        <w:pStyle w:val="af5"/>
        <w:ind w:firstLine="567"/>
        <w:jc w:val="both"/>
        <w:rPr>
          <w:rFonts w:ascii="Times New Roman" w:hAnsi="Times New Roman" w:cs="Times New Roman"/>
          <w:b w:val="0"/>
          <w:szCs w:val="28"/>
        </w:rPr>
      </w:pPr>
      <w:r w:rsidRPr="005D72A8">
        <w:rPr>
          <w:rFonts w:ascii="Times New Roman" w:hAnsi="Times New Roman" w:cs="Times New Roman"/>
          <w:b w:val="0"/>
          <w:szCs w:val="28"/>
        </w:rPr>
        <w:t xml:space="preserve">С 2018 по 2020 год прогнозируется увеличение численности учащихся общеобразовательных организаций общего образования, что объясняется демографическими факторами изменения численности населения. </w:t>
      </w:r>
    </w:p>
    <w:p w:rsidR="00FC2C21" w:rsidRPr="005D72A8" w:rsidRDefault="00FC2C21" w:rsidP="00FC2C21">
      <w:pPr>
        <w:pStyle w:val="afff0"/>
        <w:spacing w:line="276" w:lineRule="auto"/>
        <w:ind w:firstLine="709"/>
        <w:jc w:val="both"/>
        <w:rPr>
          <w:rFonts w:ascii="Times New Roman" w:hAnsi="Times New Roman" w:cs="Times New Roman"/>
          <w:color w:val="FF0000"/>
          <w:sz w:val="28"/>
          <w:szCs w:val="28"/>
        </w:rPr>
      </w:pPr>
      <w:r w:rsidRPr="005D72A8">
        <w:rPr>
          <w:rFonts w:ascii="Times New Roman" w:hAnsi="Times New Roman" w:cs="Times New Roman"/>
          <w:color w:val="000000"/>
          <w:sz w:val="28"/>
          <w:szCs w:val="28"/>
          <w:shd w:val="clear" w:color="auto" w:fill="FFFFFF"/>
        </w:rPr>
        <w:t>В период подготовки школ к новому учебному году под постоянным вниманием находится вопрос обеспечения каждого школьника бесплатными учебниками. На 2019-2020 учебный год на приобретение учебников школами района было запланировано 3</w:t>
      </w:r>
      <w:r w:rsidR="005D72A8">
        <w:rPr>
          <w:rFonts w:ascii="Times New Roman" w:hAnsi="Times New Roman" w:cs="Times New Roman"/>
          <w:color w:val="000000"/>
          <w:sz w:val="28"/>
          <w:szCs w:val="28"/>
          <w:shd w:val="clear" w:color="auto" w:fill="FFFFFF"/>
        </w:rPr>
        <w:t>,</w:t>
      </w:r>
      <w:r w:rsidRPr="005D72A8">
        <w:rPr>
          <w:rFonts w:ascii="Times New Roman" w:hAnsi="Times New Roman" w:cs="Times New Roman"/>
          <w:color w:val="000000"/>
          <w:sz w:val="28"/>
          <w:szCs w:val="28"/>
          <w:shd w:val="clear" w:color="auto" w:fill="FFFFFF"/>
        </w:rPr>
        <w:t>5</w:t>
      </w:r>
      <w:r w:rsidR="005D72A8">
        <w:rPr>
          <w:rFonts w:ascii="Times New Roman" w:hAnsi="Times New Roman" w:cs="Times New Roman"/>
          <w:color w:val="000000"/>
          <w:sz w:val="28"/>
          <w:szCs w:val="28"/>
          <w:shd w:val="clear" w:color="auto" w:fill="FFFFFF"/>
        </w:rPr>
        <w:t>млн.</w:t>
      </w:r>
      <w:r w:rsidRPr="005D72A8">
        <w:rPr>
          <w:rFonts w:ascii="Times New Roman" w:hAnsi="Times New Roman" w:cs="Times New Roman"/>
          <w:color w:val="000000"/>
          <w:sz w:val="28"/>
          <w:szCs w:val="28"/>
          <w:shd w:val="clear" w:color="auto" w:fill="FFFFFF"/>
        </w:rPr>
        <w:t xml:space="preserve"> рублей, что составило 45% от общей суммы областной субвенции на учебные расходы.</w:t>
      </w:r>
    </w:p>
    <w:p w:rsidR="00FC2C21" w:rsidRPr="003254D2" w:rsidRDefault="00FC2C21" w:rsidP="00FC2C21">
      <w:pPr>
        <w:ind w:firstLine="708"/>
        <w:rPr>
          <w:color w:val="00B0F0"/>
        </w:rPr>
      </w:pPr>
      <w:r w:rsidRPr="005D72A8">
        <w:rPr>
          <w:sz w:val="28"/>
          <w:szCs w:val="28"/>
        </w:rPr>
        <w:t>Из наиболее значимых преобразований, которые велись в организациях</w:t>
      </w:r>
      <w:r w:rsidRPr="00644A29">
        <w:rPr>
          <w:sz w:val="28"/>
          <w:szCs w:val="28"/>
        </w:rPr>
        <w:t xml:space="preserve"> перед началом учебного года, </w:t>
      </w:r>
      <w:r w:rsidR="005D72A8">
        <w:rPr>
          <w:sz w:val="28"/>
          <w:szCs w:val="28"/>
        </w:rPr>
        <w:t xml:space="preserve"> </w:t>
      </w:r>
      <w:r w:rsidR="00CE3345">
        <w:rPr>
          <w:sz w:val="28"/>
          <w:szCs w:val="28"/>
        </w:rPr>
        <w:t xml:space="preserve">является </w:t>
      </w:r>
      <w:r w:rsidRPr="00644A29">
        <w:rPr>
          <w:sz w:val="28"/>
          <w:szCs w:val="28"/>
        </w:rPr>
        <w:t xml:space="preserve"> замен</w:t>
      </w:r>
      <w:r w:rsidR="00CE3345">
        <w:rPr>
          <w:sz w:val="28"/>
          <w:szCs w:val="28"/>
        </w:rPr>
        <w:t>а</w:t>
      </w:r>
      <w:r w:rsidR="005D72A8">
        <w:rPr>
          <w:sz w:val="28"/>
          <w:szCs w:val="28"/>
        </w:rPr>
        <w:t xml:space="preserve"> старых оконных блоков </w:t>
      </w:r>
      <w:proofErr w:type="gramStart"/>
      <w:r w:rsidR="005D72A8">
        <w:rPr>
          <w:sz w:val="28"/>
          <w:szCs w:val="28"/>
        </w:rPr>
        <w:t>на</w:t>
      </w:r>
      <w:proofErr w:type="gramEnd"/>
      <w:r w:rsidR="005D72A8">
        <w:rPr>
          <w:sz w:val="28"/>
          <w:szCs w:val="28"/>
        </w:rPr>
        <w:t xml:space="preserve"> </w:t>
      </w:r>
      <w:r w:rsidRPr="00644A29">
        <w:rPr>
          <w:sz w:val="28"/>
          <w:szCs w:val="28"/>
        </w:rPr>
        <w:t xml:space="preserve"> пластиковые</w:t>
      </w:r>
      <w:r>
        <w:rPr>
          <w:sz w:val="28"/>
          <w:szCs w:val="28"/>
        </w:rPr>
        <w:t>. П</w:t>
      </w:r>
      <w:r w:rsidR="005D72A8">
        <w:rPr>
          <w:sz w:val="28"/>
          <w:szCs w:val="28"/>
        </w:rPr>
        <w:t xml:space="preserve">о областной программе на  14-ть учреждений  было </w:t>
      </w:r>
      <w:r w:rsidRPr="00644A29">
        <w:rPr>
          <w:sz w:val="28"/>
          <w:szCs w:val="28"/>
        </w:rPr>
        <w:t xml:space="preserve">направлено 2,5 </w:t>
      </w:r>
      <w:proofErr w:type="spellStart"/>
      <w:proofErr w:type="gramStart"/>
      <w:r w:rsidRPr="00644A29">
        <w:rPr>
          <w:sz w:val="28"/>
          <w:szCs w:val="28"/>
        </w:rPr>
        <w:t>млн</w:t>
      </w:r>
      <w:proofErr w:type="spellEnd"/>
      <w:proofErr w:type="gramEnd"/>
      <w:r w:rsidRPr="00644A29">
        <w:rPr>
          <w:sz w:val="28"/>
          <w:szCs w:val="28"/>
        </w:rPr>
        <w:t xml:space="preserve"> рублей. </w:t>
      </w:r>
    </w:p>
    <w:p w:rsidR="00FC2C21" w:rsidRPr="00644A29" w:rsidRDefault="00CE3345" w:rsidP="00FC2C21">
      <w:pPr>
        <w:shd w:val="clear" w:color="auto" w:fill="FFFFFF"/>
        <w:ind w:firstLine="708"/>
        <w:textAlignment w:val="baseline"/>
        <w:rPr>
          <w:sz w:val="28"/>
          <w:szCs w:val="28"/>
        </w:rPr>
      </w:pPr>
      <w:r>
        <w:rPr>
          <w:sz w:val="28"/>
          <w:szCs w:val="28"/>
        </w:rPr>
        <w:t>Активно велись работы по п</w:t>
      </w:r>
      <w:r w:rsidR="00FC2C21" w:rsidRPr="00644A29">
        <w:rPr>
          <w:sz w:val="28"/>
          <w:szCs w:val="28"/>
        </w:rPr>
        <w:t>одготовк</w:t>
      </w:r>
      <w:r>
        <w:rPr>
          <w:sz w:val="28"/>
          <w:szCs w:val="28"/>
        </w:rPr>
        <w:t>е</w:t>
      </w:r>
      <w:r w:rsidR="00FC2C21" w:rsidRPr="00644A29">
        <w:rPr>
          <w:sz w:val="28"/>
          <w:szCs w:val="28"/>
        </w:rPr>
        <w:t xml:space="preserve"> к лицензированию трех медицинских кабинетов в </w:t>
      </w:r>
      <w:proofErr w:type="spellStart"/>
      <w:r w:rsidR="00FC2C21" w:rsidRPr="00644A29">
        <w:rPr>
          <w:sz w:val="28"/>
          <w:szCs w:val="28"/>
        </w:rPr>
        <w:t>Лобакинской</w:t>
      </w:r>
      <w:proofErr w:type="spellEnd"/>
      <w:r>
        <w:rPr>
          <w:sz w:val="28"/>
          <w:szCs w:val="28"/>
        </w:rPr>
        <w:t xml:space="preserve"> СОШ (532 тыс. рублей), СОШ №1 (142, 0 тыс</w:t>
      </w:r>
      <w:proofErr w:type="gramStart"/>
      <w:r>
        <w:rPr>
          <w:sz w:val="28"/>
          <w:szCs w:val="28"/>
        </w:rPr>
        <w:t>.р</w:t>
      </w:r>
      <w:proofErr w:type="gramEnd"/>
      <w:r>
        <w:rPr>
          <w:sz w:val="28"/>
          <w:szCs w:val="28"/>
        </w:rPr>
        <w:t>ублей) и  СОШ№2</w:t>
      </w:r>
      <w:r w:rsidR="00FC2C21" w:rsidRPr="00644A29">
        <w:rPr>
          <w:sz w:val="28"/>
          <w:szCs w:val="28"/>
        </w:rPr>
        <w:t xml:space="preserve"> (224</w:t>
      </w:r>
      <w:r>
        <w:rPr>
          <w:sz w:val="28"/>
          <w:szCs w:val="28"/>
        </w:rPr>
        <w:t>,</w:t>
      </w:r>
      <w:r w:rsidR="00FC2C21" w:rsidRPr="00644A29">
        <w:rPr>
          <w:sz w:val="28"/>
          <w:szCs w:val="28"/>
        </w:rPr>
        <w:t xml:space="preserve"> 0</w:t>
      </w:r>
      <w:r>
        <w:rPr>
          <w:sz w:val="28"/>
          <w:szCs w:val="28"/>
        </w:rPr>
        <w:t xml:space="preserve">тыс. </w:t>
      </w:r>
      <w:r w:rsidR="00FC2C21" w:rsidRPr="00644A29">
        <w:rPr>
          <w:sz w:val="28"/>
          <w:szCs w:val="28"/>
        </w:rPr>
        <w:t xml:space="preserve"> рублей): был проведен соответствующий ремонт помещений, закуплено необходимое оборудование</w:t>
      </w:r>
      <w:r>
        <w:rPr>
          <w:sz w:val="28"/>
          <w:szCs w:val="28"/>
        </w:rPr>
        <w:t>.</w:t>
      </w:r>
      <w:r w:rsidR="00FC2C21" w:rsidRPr="00644A29">
        <w:rPr>
          <w:sz w:val="28"/>
          <w:szCs w:val="28"/>
        </w:rPr>
        <w:t xml:space="preserve"> Масштабные работы велись в </w:t>
      </w:r>
      <w:proofErr w:type="spellStart"/>
      <w:r w:rsidR="00FC2C21" w:rsidRPr="00644A29">
        <w:rPr>
          <w:sz w:val="28"/>
          <w:szCs w:val="28"/>
        </w:rPr>
        <w:t>Верхнесолоновской</w:t>
      </w:r>
      <w:proofErr w:type="spellEnd"/>
      <w:r>
        <w:rPr>
          <w:sz w:val="28"/>
          <w:szCs w:val="28"/>
        </w:rPr>
        <w:t xml:space="preserve"> СОШ</w:t>
      </w:r>
      <w:r w:rsidR="00FC2C21" w:rsidRPr="00644A29">
        <w:rPr>
          <w:sz w:val="28"/>
          <w:szCs w:val="28"/>
        </w:rPr>
        <w:t xml:space="preserve"> (</w:t>
      </w:r>
      <w:r w:rsidR="00FC2C21">
        <w:rPr>
          <w:sz w:val="28"/>
          <w:szCs w:val="28"/>
        </w:rPr>
        <w:t>819</w:t>
      </w:r>
      <w:r>
        <w:rPr>
          <w:sz w:val="28"/>
          <w:szCs w:val="28"/>
        </w:rPr>
        <w:t>,8 тыс.</w:t>
      </w:r>
      <w:r w:rsidR="00FC2C21" w:rsidRPr="00644A29">
        <w:rPr>
          <w:sz w:val="28"/>
          <w:szCs w:val="28"/>
        </w:rPr>
        <w:t xml:space="preserve"> рублей) и  спортза</w:t>
      </w:r>
      <w:r>
        <w:rPr>
          <w:sz w:val="28"/>
          <w:szCs w:val="28"/>
        </w:rPr>
        <w:t xml:space="preserve">ле </w:t>
      </w:r>
      <w:proofErr w:type="spellStart"/>
      <w:r>
        <w:rPr>
          <w:sz w:val="28"/>
          <w:szCs w:val="28"/>
        </w:rPr>
        <w:t>Бурацкой</w:t>
      </w:r>
      <w:proofErr w:type="spellEnd"/>
      <w:r>
        <w:rPr>
          <w:sz w:val="28"/>
          <w:szCs w:val="28"/>
        </w:rPr>
        <w:t xml:space="preserve"> СОШ (480, 0 тыс. рублей)</w:t>
      </w:r>
      <w:r w:rsidR="00FC2C21" w:rsidRPr="00644A29">
        <w:rPr>
          <w:sz w:val="28"/>
          <w:szCs w:val="28"/>
        </w:rPr>
        <w:t xml:space="preserve">. </w:t>
      </w:r>
    </w:p>
    <w:p w:rsidR="00FC2C21" w:rsidRPr="009A5F28" w:rsidRDefault="00FC2C21" w:rsidP="00FC2C21">
      <w:pPr>
        <w:rPr>
          <w:color w:val="00B0F0"/>
        </w:rPr>
      </w:pPr>
    </w:p>
    <w:tbl>
      <w:tblPr>
        <w:tblW w:w="9356" w:type="dxa"/>
        <w:tblInd w:w="79" w:type="dxa"/>
        <w:tblCellMar>
          <w:left w:w="0" w:type="dxa"/>
          <w:right w:w="0" w:type="dxa"/>
        </w:tblCellMar>
        <w:tblLook w:val="0600"/>
      </w:tblPr>
      <w:tblGrid>
        <w:gridCol w:w="803"/>
        <w:gridCol w:w="4148"/>
        <w:gridCol w:w="2505"/>
        <w:gridCol w:w="1900"/>
      </w:tblGrid>
      <w:tr w:rsidR="00FC2C21" w:rsidRPr="007250F6" w:rsidTr="0067102F">
        <w:trPr>
          <w:trHeight w:val="900"/>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hideMark/>
          </w:tcPr>
          <w:p w:rsidR="00FC2C21" w:rsidRPr="000E5672" w:rsidRDefault="00FC2C21" w:rsidP="003E3DAB">
            <w:r w:rsidRPr="000E5672">
              <w:rPr>
                <w:b/>
                <w:bCs/>
              </w:rPr>
              <w:t xml:space="preserve">№ </w:t>
            </w:r>
            <w:proofErr w:type="spellStart"/>
            <w:r w:rsidRPr="000E5672">
              <w:rPr>
                <w:b/>
                <w:bCs/>
              </w:rPr>
              <w:t>пп</w:t>
            </w:r>
            <w:proofErr w:type="spellEnd"/>
          </w:p>
        </w:tc>
        <w:tc>
          <w:tcPr>
            <w:tcW w:w="4148"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hideMark/>
          </w:tcPr>
          <w:p w:rsidR="00FC2C21" w:rsidRPr="000E5672" w:rsidRDefault="00FC2C21" w:rsidP="003E3DAB">
            <w:r w:rsidRPr="000E5672">
              <w:rPr>
                <w:b/>
                <w:bCs/>
              </w:rPr>
              <w:t>Наименование ОО</w:t>
            </w:r>
          </w:p>
        </w:tc>
        <w:tc>
          <w:tcPr>
            <w:tcW w:w="2505"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hideMark/>
          </w:tcPr>
          <w:p w:rsidR="00FC2C21" w:rsidRPr="000E5672" w:rsidRDefault="00FC2C21" w:rsidP="003E3DAB">
            <w:r w:rsidRPr="000E5672">
              <w:rPr>
                <w:b/>
                <w:bCs/>
              </w:rPr>
              <w:t>Виды работ</w:t>
            </w:r>
          </w:p>
        </w:tc>
        <w:tc>
          <w:tcPr>
            <w:tcW w:w="1900"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hideMark/>
          </w:tcPr>
          <w:p w:rsidR="00FC2C21" w:rsidRPr="000E5672" w:rsidRDefault="00FC2C21" w:rsidP="003E3DAB">
            <w:r w:rsidRPr="000E5672">
              <w:rPr>
                <w:b/>
                <w:bCs/>
              </w:rPr>
              <w:t>Стоимость (тыс</w:t>
            </w:r>
            <w:proofErr w:type="gramStart"/>
            <w:r w:rsidRPr="000E5672">
              <w:rPr>
                <w:b/>
                <w:bCs/>
              </w:rPr>
              <w:t>.р</w:t>
            </w:r>
            <w:proofErr w:type="gramEnd"/>
            <w:r w:rsidRPr="000E5672">
              <w:rPr>
                <w:b/>
                <w:bCs/>
              </w:rPr>
              <w:t>уб.)</w:t>
            </w:r>
          </w:p>
        </w:tc>
      </w:tr>
      <w:tr w:rsidR="00FC2C21" w:rsidRPr="007250F6" w:rsidTr="0067102F">
        <w:trPr>
          <w:trHeight w:val="605"/>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hideMark/>
          </w:tcPr>
          <w:p w:rsidR="00FC2C21" w:rsidRPr="000E5672" w:rsidRDefault="00FC2C21" w:rsidP="003E3DAB">
            <w:r w:rsidRPr="000E5672">
              <w:t>1</w:t>
            </w:r>
          </w:p>
        </w:tc>
        <w:tc>
          <w:tcPr>
            <w:tcW w:w="4148"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hideMark/>
          </w:tcPr>
          <w:p w:rsidR="00FC2C21" w:rsidRPr="000E5672" w:rsidRDefault="00FC2C21" w:rsidP="003E3DAB">
            <w:r w:rsidRPr="000E5672">
              <w:rPr>
                <w:b/>
                <w:bCs/>
              </w:rPr>
              <w:t>МКОУ СОШ № 3</w:t>
            </w:r>
          </w:p>
        </w:tc>
        <w:tc>
          <w:tcPr>
            <w:tcW w:w="2505"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hideMark/>
          </w:tcPr>
          <w:p w:rsidR="00FC2C21" w:rsidRPr="000E5672" w:rsidRDefault="00FC2C21" w:rsidP="003E3DAB">
            <w:r w:rsidRPr="000E5672">
              <w:t>Ремонт кровли</w:t>
            </w:r>
          </w:p>
        </w:tc>
        <w:tc>
          <w:tcPr>
            <w:tcW w:w="1900"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hideMark/>
          </w:tcPr>
          <w:p w:rsidR="00FC2C21" w:rsidRPr="000E5672" w:rsidRDefault="00FC2C21" w:rsidP="003E3DAB">
            <w:r w:rsidRPr="000E5672">
              <w:rPr>
                <w:b/>
                <w:bCs/>
              </w:rPr>
              <w:t>123,500</w:t>
            </w:r>
          </w:p>
        </w:tc>
      </w:tr>
      <w:tr w:rsidR="00FC2C21" w:rsidRPr="007250F6" w:rsidTr="0067102F">
        <w:trPr>
          <w:trHeight w:val="908"/>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hideMark/>
          </w:tcPr>
          <w:p w:rsidR="00FC2C21" w:rsidRPr="000E5672" w:rsidRDefault="00FC2C21" w:rsidP="003E3DAB">
            <w:r w:rsidRPr="000E5672">
              <w:t>2</w:t>
            </w:r>
          </w:p>
        </w:tc>
        <w:tc>
          <w:tcPr>
            <w:tcW w:w="4148"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hideMark/>
          </w:tcPr>
          <w:p w:rsidR="00FC2C21" w:rsidRPr="000E5672" w:rsidRDefault="00FC2C21" w:rsidP="003E3DAB">
            <w:r w:rsidRPr="000E5672">
              <w:rPr>
                <w:b/>
                <w:bCs/>
              </w:rPr>
              <w:t>МКОУ СОШ № 1</w:t>
            </w:r>
          </w:p>
        </w:tc>
        <w:tc>
          <w:tcPr>
            <w:tcW w:w="2505"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hideMark/>
          </w:tcPr>
          <w:p w:rsidR="00FC2C21" w:rsidRPr="000E5672" w:rsidRDefault="00FC2C21" w:rsidP="003E3DAB">
            <w:r w:rsidRPr="000E5672">
              <w:t>Программа «Доступная среда»</w:t>
            </w:r>
          </w:p>
          <w:p w:rsidR="00FC2C21" w:rsidRPr="000E5672" w:rsidRDefault="00FC2C21" w:rsidP="003E3DAB">
            <w:r w:rsidRPr="000E5672">
              <w:t>Напольное покрытие</w:t>
            </w:r>
          </w:p>
        </w:tc>
        <w:tc>
          <w:tcPr>
            <w:tcW w:w="1900"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hideMark/>
          </w:tcPr>
          <w:p w:rsidR="00FC2C21" w:rsidRPr="000E5672" w:rsidRDefault="00FC2C21" w:rsidP="003E3DAB">
            <w:pPr>
              <w:rPr>
                <w:b/>
                <w:bCs/>
              </w:rPr>
            </w:pPr>
            <w:r w:rsidRPr="000E5672">
              <w:rPr>
                <w:b/>
                <w:bCs/>
              </w:rPr>
              <w:t>129,754</w:t>
            </w:r>
          </w:p>
          <w:p w:rsidR="00FC2C21" w:rsidRPr="000E5672" w:rsidRDefault="00FC2C21" w:rsidP="003E3DAB"/>
          <w:p w:rsidR="00FC2C21" w:rsidRPr="000E5672" w:rsidRDefault="00FC2C21" w:rsidP="003E3DAB">
            <w:pPr>
              <w:rPr>
                <w:b/>
                <w:bCs/>
              </w:rPr>
            </w:pPr>
            <w:r w:rsidRPr="000E5672">
              <w:rPr>
                <w:b/>
                <w:bCs/>
              </w:rPr>
              <w:t>390,00</w:t>
            </w:r>
          </w:p>
        </w:tc>
      </w:tr>
      <w:tr w:rsidR="00FC2C21" w:rsidRPr="007250F6" w:rsidTr="0067102F">
        <w:trPr>
          <w:trHeight w:val="908"/>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hideMark/>
          </w:tcPr>
          <w:p w:rsidR="00FC2C21" w:rsidRPr="000E5672" w:rsidRDefault="00FC2C21" w:rsidP="003E3DAB">
            <w:r w:rsidRPr="000E5672">
              <w:lastRenderedPageBreak/>
              <w:t>3</w:t>
            </w:r>
          </w:p>
        </w:tc>
        <w:tc>
          <w:tcPr>
            <w:tcW w:w="4148"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hideMark/>
          </w:tcPr>
          <w:p w:rsidR="00FC2C21" w:rsidRPr="000E5672" w:rsidRDefault="00FC2C21" w:rsidP="003E3DAB">
            <w:pPr>
              <w:rPr>
                <w:b/>
                <w:bCs/>
              </w:rPr>
            </w:pPr>
            <w:r w:rsidRPr="000E5672">
              <w:rPr>
                <w:b/>
                <w:bCs/>
              </w:rPr>
              <w:t>МКОУ «</w:t>
            </w:r>
            <w:proofErr w:type="spellStart"/>
            <w:r w:rsidRPr="000E5672">
              <w:rPr>
                <w:b/>
                <w:bCs/>
              </w:rPr>
              <w:t>Верхнесолоновская</w:t>
            </w:r>
            <w:proofErr w:type="spellEnd"/>
            <w:r w:rsidRPr="000E5672">
              <w:rPr>
                <w:b/>
                <w:bCs/>
              </w:rPr>
              <w:t xml:space="preserve"> СОШ»</w:t>
            </w:r>
          </w:p>
        </w:tc>
        <w:tc>
          <w:tcPr>
            <w:tcW w:w="2505"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hideMark/>
          </w:tcPr>
          <w:p w:rsidR="00FC2C21" w:rsidRPr="000E5672" w:rsidRDefault="00FC2C21" w:rsidP="003E3DAB">
            <w:r w:rsidRPr="000E5672">
              <w:t>Ремонт стен, полов и помещений</w:t>
            </w:r>
          </w:p>
        </w:tc>
        <w:tc>
          <w:tcPr>
            <w:tcW w:w="1900"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hideMark/>
          </w:tcPr>
          <w:p w:rsidR="00FC2C21" w:rsidRPr="000E5672" w:rsidRDefault="00FC2C21" w:rsidP="003E3DAB">
            <w:r w:rsidRPr="000E5672">
              <w:rPr>
                <w:b/>
                <w:bCs/>
              </w:rPr>
              <w:t>819,790</w:t>
            </w:r>
          </w:p>
        </w:tc>
      </w:tr>
      <w:tr w:rsidR="00FC2C21" w:rsidRPr="007250F6" w:rsidTr="0067102F">
        <w:trPr>
          <w:trHeight w:val="842"/>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hideMark/>
          </w:tcPr>
          <w:p w:rsidR="00FC2C21" w:rsidRPr="000E5672" w:rsidRDefault="00FC2C21" w:rsidP="003E3DAB">
            <w:r w:rsidRPr="000E5672">
              <w:t>4</w:t>
            </w:r>
          </w:p>
        </w:tc>
        <w:tc>
          <w:tcPr>
            <w:tcW w:w="4148"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hideMark/>
          </w:tcPr>
          <w:p w:rsidR="00FC2C21" w:rsidRPr="000E5672" w:rsidRDefault="00FC2C21" w:rsidP="003E3DAB">
            <w:r w:rsidRPr="000E5672">
              <w:rPr>
                <w:b/>
                <w:bCs/>
              </w:rPr>
              <w:t>МКОУ «</w:t>
            </w:r>
            <w:proofErr w:type="spellStart"/>
            <w:r w:rsidRPr="000E5672">
              <w:rPr>
                <w:b/>
                <w:bCs/>
              </w:rPr>
              <w:t>Краснозвездинская</w:t>
            </w:r>
            <w:proofErr w:type="spellEnd"/>
            <w:r w:rsidRPr="000E5672">
              <w:rPr>
                <w:b/>
                <w:bCs/>
              </w:rPr>
              <w:t xml:space="preserve"> СОШ»</w:t>
            </w:r>
          </w:p>
        </w:tc>
        <w:tc>
          <w:tcPr>
            <w:tcW w:w="2505"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hideMark/>
          </w:tcPr>
          <w:p w:rsidR="00FC2C21" w:rsidRPr="000E5672" w:rsidRDefault="00FC2C21" w:rsidP="003E3DAB">
            <w:r w:rsidRPr="000E5672">
              <w:t>Ремонт пищеблока</w:t>
            </w:r>
          </w:p>
        </w:tc>
        <w:tc>
          <w:tcPr>
            <w:tcW w:w="1900"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hideMark/>
          </w:tcPr>
          <w:p w:rsidR="00FC2C21" w:rsidRPr="000E5672" w:rsidRDefault="00FC2C21" w:rsidP="003E3DAB">
            <w:r w:rsidRPr="000E5672">
              <w:rPr>
                <w:b/>
                <w:bCs/>
              </w:rPr>
              <w:t>187,250</w:t>
            </w:r>
          </w:p>
        </w:tc>
      </w:tr>
      <w:tr w:rsidR="00FC2C21" w:rsidRPr="007250F6" w:rsidTr="0067102F">
        <w:trPr>
          <w:trHeight w:val="605"/>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hideMark/>
          </w:tcPr>
          <w:p w:rsidR="00FC2C21" w:rsidRPr="000E5672" w:rsidRDefault="00FC2C21" w:rsidP="003E3DAB">
            <w:r w:rsidRPr="000E5672">
              <w:t>5</w:t>
            </w:r>
          </w:p>
        </w:tc>
        <w:tc>
          <w:tcPr>
            <w:tcW w:w="4148"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hideMark/>
          </w:tcPr>
          <w:p w:rsidR="00FC2C21" w:rsidRPr="000E5672" w:rsidRDefault="00FC2C21" w:rsidP="003E3DAB">
            <w:r w:rsidRPr="000E5672">
              <w:rPr>
                <w:b/>
                <w:bCs/>
              </w:rPr>
              <w:t>МКОУ «</w:t>
            </w:r>
            <w:proofErr w:type="spellStart"/>
            <w:r w:rsidRPr="000E5672">
              <w:rPr>
                <w:b/>
                <w:bCs/>
              </w:rPr>
              <w:t>Бурацкая</w:t>
            </w:r>
            <w:proofErr w:type="spellEnd"/>
            <w:r w:rsidRPr="000E5672">
              <w:rPr>
                <w:b/>
                <w:bCs/>
              </w:rPr>
              <w:t xml:space="preserve"> СОШ»</w:t>
            </w:r>
          </w:p>
        </w:tc>
        <w:tc>
          <w:tcPr>
            <w:tcW w:w="2505"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hideMark/>
          </w:tcPr>
          <w:p w:rsidR="00FC2C21" w:rsidRPr="000E5672" w:rsidRDefault="00FC2C21" w:rsidP="003E3DAB">
            <w:r w:rsidRPr="000E5672">
              <w:t xml:space="preserve">Ремонт спортзала </w:t>
            </w:r>
          </w:p>
        </w:tc>
        <w:tc>
          <w:tcPr>
            <w:tcW w:w="1900"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hideMark/>
          </w:tcPr>
          <w:p w:rsidR="00FC2C21" w:rsidRPr="000E5672" w:rsidRDefault="00FC2C21" w:rsidP="003E3DAB">
            <w:r w:rsidRPr="000E5672">
              <w:rPr>
                <w:b/>
                <w:bCs/>
              </w:rPr>
              <w:t>480,704</w:t>
            </w:r>
          </w:p>
        </w:tc>
      </w:tr>
    </w:tbl>
    <w:p w:rsidR="00FC2C21" w:rsidRPr="00644A29" w:rsidRDefault="00FC2C21" w:rsidP="00FC2C21">
      <w:pPr>
        <w:ind w:firstLine="708"/>
        <w:jc w:val="both"/>
        <w:rPr>
          <w:sz w:val="28"/>
          <w:szCs w:val="28"/>
        </w:rPr>
      </w:pPr>
      <w:r w:rsidRPr="00644A29">
        <w:rPr>
          <w:sz w:val="28"/>
          <w:szCs w:val="28"/>
        </w:rPr>
        <w:t>С целью обеспечения доступности школьного образования в 12 образовательных учреждениях района имеются школьные автобус</w:t>
      </w:r>
      <w:r w:rsidR="00CE3345">
        <w:rPr>
          <w:sz w:val="28"/>
          <w:szCs w:val="28"/>
        </w:rPr>
        <w:t xml:space="preserve">ы. Ежедневно к месту учебы </w:t>
      </w:r>
      <w:r w:rsidRPr="00644A29">
        <w:rPr>
          <w:sz w:val="28"/>
          <w:szCs w:val="28"/>
        </w:rPr>
        <w:t xml:space="preserve"> осуществля</w:t>
      </w:r>
      <w:r w:rsidR="00CE3345">
        <w:rPr>
          <w:sz w:val="28"/>
          <w:szCs w:val="28"/>
        </w:rPr>
        <w:t>ет</w:t>
      </w:r>
      <w:r w:rsidRPr="00644A29">
        <w:rPr>
          <w:sz w:val="28"/>
          <w:szCs w:val="28"/>
        </w:rPr>
        <w:t xml:space="preserve">ся подвоз более 200 детей. Все автобусы оснащены спутниковой системой ГЛОНАСС и </w:t>
      </w:r>
      <w:proofErr w:type="spellStart"/>
      <w:r w:rsidRPr="00644A29">
        <w:rPr>
          <w:sz w:val="28"/>
          <w:szCs w:val="28"/>
        </w:rPr>
        <w:t>тахографами</w:t>
      </w:r>
      <w:proofErr w:type="spellEnd"/>
      <w:r w:rsidRPr="00644A29">
        <w:rPr>
          <w:sz w:val="28"/>
          <w:szCs w:val="28"/>
        </w:rPr>
        <w:t>. Ежегодно требования к организации безопасных перевозок детей ужесточаются, нормативно – правовыми актами вводятся новые положения. С целью их исполнения все автобусы, осуществляющие подвоз обучающихся оборудованы проблесковыми маячками, а также получили лицензии на осуществление деятельности по перевозкам пассажиров и иных лиц автобусами.</w:t>
      </w:r>
    </w:p>
    <w:p w:rsidR="00FC2C21" w:rsidRPr="00644A29" w:rsidRDefault="00FC2C21" w:rsidP="00FC2C21">
      <w:pPr>
        <w:ind w:firstLine="708"/>
        <w:jc w:val="both"/>
        <w:rPr>
          <w:sz w:val="28"/>
          <w:szCs w:val="28"/>
        </w:rPr>
      </w:pPr>
      <w:r>
        <w:rPr>
          <w:sz w:val="28"/>
          <w:szCs w:val="28"/>
        </w:rPr>
        <w:t>В</w:t>
      </w:r>
      <w:r w:rsidRPr="00644A29">
        <w:rPr>
          <w:sz w:val="28"/>
          <w:szCs w:val="28"/>
        </w:rPr>
        <w:t xml:space="preserve"> рамках мероприятия государственной программы «Школьный автобус»</w:t>
      </w:r>
      <w:r>
        <w:rPr>
          <w:sz w:val="28"/>
          <w:szCs w:val="28"/>
        </w:rPr>
        <w:t xml:space="preserve"> </w:t>
      </w:r>
      <w:r w:rsidR="00CE3345">
        <w:rPr>
          <w:sz w:val="28"/>
          <w:szCs w:val="28"/>
        </w:rPr>
        <w:t xml:space="preserve"> в  2018 году в </w:t>
      </w:r>
      <w:r w:rsidRPr="00644A29">
        <w:rPr>
          <w:sz w:val="28"/>
          <w:szCs w:val="28"/>
        </w:rPr>
        <w:t xml:space="preserve"> </w:t>
      </w:r>
      <w:proofErr w:type="spellStart"/>
      <w:r w:rsidR="00CE3345">
        <w:rPr>
          <w:sz w:val="28"/>
          <w:szCs w:val="28"/>
        </w:rPr>
        <w:t>Суровикинский</w:t>
      </w:r>
      <w:proofErr w:type="spellEnd"/>
      <w:r w:rsidR="00CE3345">
        <w:rPr>
          <w:sz w:val="28"/>
          <w:szCs w:val="28"/>
        </w:rPr>
        <w:t xml:space="preserve"> </w:t>
      </w:r>
      <w:r w:rsidRPr="00644A29">
        <w:rPr>
          <w:sz w:val="28"/>
          <w:szCs w:val="28"/>
        </w:rPr>
        <w:t>район были переданы 3 автобуса.</w:t>
      </w:r>
    </w:p>
    <w:p w:rsidR="00FC2C21" w:rsidRPr="00644A29" w:rsidRDefault="00CE3345" w:rsidP="00FC2C21">
      <w:pPr>
        <w:pStyle w:val="afc"/>
        <w:shd w:val="clear" w:color="auto" w:fill="FFFFFF"/>
        <w:ind w:right="-2" w:firstLine="708"/>
        <w:jc w:val="both"/>
        <w:rPr>
          <w:sz w:val="28"/>
          <w:szCs w:val="28"/>
        </w:rPr>
      </w:pPr>
      <w:r>
        <w:rPr>
          <w:sz w:val="28"/>
          <w:szCs w:val="28"/>
        </w:rPr>
        <w:t xml:space="preserve">В начале 2019 года </w:t>
      </w:r>
      <w:proofErr w:type="spellStart"/>
      <w:r>
        <w:rPr>
          <w:sz w:val="28"/>
          <w:szCs w:val="28"/>
        </w:rPr>
        <w:t>Суровикинский</w:t>
      </w:r>
      <w:proofErr w:type="spellEnd"/>
      <w:r w:rsidR="00FC2C21" w:rsidRPr="00644A29">
        <w:rPr>
          <w:sz w:val="28"/>
          <w:szCs w:val="28"/>
        </w:rPr>
        <w:t xml:space="preserve"> район активно включился в реализацию национального проекта «Образование». Главная цель — создание современной среды обучения, в том числе для ранней профориентации школьников; поддержка талантливых и одаренных детей; развитие института наставничества.</w:t>
      </w:r>
    </w:p>
    <w:p w:rsidR="00FC2C21" w:rsidRDefault="00FC2C21" w:rsidP="00FC2C21">
      <w:pPr>
        <w:ind w:firstLine="708"/>
        <w:jc w:val="both"/>
        <w:rPr>
          <w:sz w:val="28"/>
          <w:szCs w:val="28"/>
        </w:rPr>
      </w:pPr>
      <w:r w:rsidRPr="00644A29">
        <w:rPr>
          <w:sz w:val="28"/>
          <w:szCs w:val="28"/>
        </w:rPr>
        <w:t>Система образован</w:t>
      </w:r>
      <w:r w:rsidR="00CE3345">
        <w:rPr>
          <w:sz w:val="28"/>
          <w:szCs w:val="28"/>
        </w:rPr>
        <w:t xml:space="preserve">ия </w:t>
      </w:r>
      <w:proofErr w:type="spellStart"/>
      <w:r w:rsidR="00CE3345">
        <w:rPr>
          <w:sz w:val="28"/>
          <w:szCs w:val="28"/>
        </w:rPr>
        <w:t>Суровикинского</w:t>
      </w:r>
      <w:proofErr w:type="spellEnd"/>
      <w:r w:rsidR="00CE3345">
        <w:rPr>
          <w:sz w:val="28"/>
          <w:szCs w:val="28"/>
        </w:rPr>
        <w:t xml:space="preserve"> </w:t>
      </w:r>
      <w:r w:rsidRPr="00644A29">
        <w:rPr>
          <w:sz w:val="28"/>
          <w:szCs w:val="28"/>
        </w:rPr>
        <w:t xml:space="preserve"> ра</w:t>
      </w:r>
      <w:r w:rsidR="00CE3345">
        <w:rPr>
          <w:sz w:val="28"/>
          <w:szCs w:val="28"/>
        </w:rPr>
        <w:t xml:space="preserve">йона в период с 2019 по 2024 годы </w:t>
      </w:r>
      <w:r w:rsidRPr="00644A29">
        <w:rPr>
          <w:sz w:val="28"/>
          <w:szCs w:val="28"/>
        </w:rPr>
        <w:t xml:space="preserve"> </w:t>
      </w:r>
      <w:r w:rsidR="00CE3345">
        <w:rPr>
          <w:sz w:val="28"/>
          <w:szCs w:val="28"/>
        </w:rPr>
        <w:t>примет участие в реализации  шести</w:t>
      </w:r>
      <w:r w:rsidRPr="00644A29">
        <w:rPr>
          <w:sz w:val="28"/>
          <w:szCs w:val="28"/>
        </w:rPr>
        <w:t xml:space="preserve"> региональных проектов: 1. Современная школа 2. Успех каждого ребенка 3. Поддержка семей, имеющих детей 4. Цифровая образовательная среда 5. Учитель будущего 6. Социальная активность. </w:t>
      </w:r>
    </w:p>
    <w:p w:rsidR="00FC2C21" w:rsidRDefault="00FC2C21" w:rsidP="00FC2C21">
      <w:pPr>
        <w:pStyle w:val="afc"/>
        <w:shd w:val="clear" w:color="auto" w:fill="FFFFFF"/>
        <w:ind w:right="-2" w:firstLine="708"/>
        <w:jc w:val="both"/>
        <w:rPr>
          <w:sz w:val="28"/>
          <w:szCs w:val="28"/>
        </w:rPr>
      </w:pPr>
      <w:r w:rsidRPr="00644A29">
        <w:rPr>
          <w:sz w:val="28"/>
          <w:szCs w:val="28"/>
        </w:rPr>
        <w:t>Первым участником проекта «Цифровая образовательная среда» стала МКОУ СОШ № 2, в которую за счет средств федерального и областного бюджетов поставлено оборудование для оснащения цифрового центра.</w:t>
      </w:r>
    </w:p>
    <w:tbl>
      <w:tblPr>
        <w:tblW w:w="9425" w:type="dxa"/>
        <w:jc w:val="center"/>
        <w:tblInd w:w="71" w:type="dxa"/>
        <w:tblLayout w:type="fixed"/>
        <w:tblLook w:val="04A0"/>
      </w:tblPr>
      <w:tblGrid>
        <w:gridCol w:w="911"/>
        <w:gridCol w:w="5396"/>
        <w:gridCol w:w="1417"/>
        <w:gridCol w:w="1701"/>
      </w:tblGrid>
      <w:tr w:rsidR="00FC2C21" w:rsidRPr="0011679F" w:rsidTr="0067102F">
        <w:trPr>
          <w:trHeight w:val="570"/>
          <w:jc w:val="center"/>
        </w:trPr>
        <w:tc>
          <w:tcPr>
            <w:tcW w:w="911" w:type="dxa"/>
            <w:tcBorders>
              <w:top w:val="single" w:sz="4" w:space="0" w:color="auto"/>
              <w:left w:val="single" w:sz="4" w:space="0" w:color="auto"/>
              <w:bottom w:val="single" w:sz="4" w:space="0" w:color="auto"/>
              <w:right w:val="single" w:sz="4" w:space="0" w:color="auto"/>
            </w:tcBorders>
            <w:shd w:val="clear" w:color="auto" w:fill="auto"/>
            <w:hideMark/>
          </w:tcPr>
          <w:p w:rsidR="00FC2C21" w:rsidRDefault="00FC2C21" w:rsidP="003E3DAB">
            <w:pPr>
              <w:jc w:val="center"/>
              <w:rPr>
                <w:b/>
                <w:bCs/>
                <w:szCs w:val="24"/>
              </w:rPr>
            </w:pPr>
            <w:r w:rsidRPr="0011679F">
              <w:rPr>
                <w:b/>
                <w:bCs/>
                <w:szCs w:val="24"/>
              </w:rPr>
              <w:t xml:space="preserve">№ </w:t>
            </w:r>
          </w:p>
          <w:p w:rsidR="00FC2C21" w:rsidRPr="0011679F" w:rsidRDefault="00FC2C21" w:rsidP="003E3DAB">
            <w:pPr>
              <w:jc w:val="center"/>
              <w:rPr>
                <w:b/>
                <w:bCs/>
                <w:szCs w:val="24"/>
              </w:rPr>
            </w:pPr>
            <w:proofErr w:type="spellStart"/>
            <w:proofErr w:type="gramStart"/>
            <w:r w:rsidRPr="0011679F">
              <w:rPr>
                <w:b/>
                <w:bCs/>
                <w:szCs w:val="24"/>
              </w:rPr>
              <w:t>п</w:t>
            </w:r>
            <w:proofErr w:type="spellEnd"/>
            <w:proofErr w:type="gramEnd"/>
            <w:r w:rsidRPr="0011679F">
              <w:rPr>
                <w:b/>
                <w:bCs/>
                <w:szCs w:val="24"/>
              </w:rPr>
              <w:t>/</w:t>
            </w:r>
            <w:proofErr w:type="spellStart"/>
            <w:r w:rsidRPr="0011679F">
              <w:rPr>
                <w:b/>
                <w:bCs/>
                <w:szCs w:val="24"/>
              </w:rPr>
              <w:t>п</w:t>
            </w:r>
            <w:proofErr w:type="spellEnd"/>
          </w:p>
        </w:tc>
        <w:tc>
          <w:tcPr>
            <w:tcW w:w="5396" w:type="dxa"/>
            <w:tcBorders>
              <w:top w:val="single" w:sz="4" w:space="0" w:color="auto"/>
              <w:left w:val="nil"/>
              <w:bottom w:val="single" w:sz="4" w:space="0" w:color="auto"/>
              <w:right w:val="single" w:sz="4" w:space="0" w:color="auto"/>
            </w:tcBorders>
            <w:shd w:val="clear" w:color="auto" w:fill="auto"/>
            <w:hideMark/>
          </w:tcPr>
          <w:p w:rsidR="00FC2C21" w:rsidRPr="0011679F" w:rsidRDefault="00FC2C21" w:rsidP="003E3DAB">
            <w:pPr>
              <w:jc w:val="center"/>
              <w:rPr>
                <w:b/>
                <w:bCs/>
                <w:szCs w:val="24"/>
              </w:rPr>
            </w:pPr>
            <w:r w:rsidRPr="0011679F">
              <w:rPr>
                <w:b/>
                <w:bCs/>
                <w:szCs w:val="24"/>
              </w:rPr>
              <w:t>Наименование товара</w:t>
            </w:r>
          </w:p>
        </w:tc>
        <w:tc>
          <w:tcPr>
            <w:tcW w:w="1417" w:type="dxa"/>
            <w:tcBorders>
              <w:top w:val="single" w:sz="4" w:space="0" w:color="auto"/>
              <w:left w:val="nil"/>
              <w:bottom w:val="single" w:sz="4" w:space="0" w:color="auto"/>
              <w:right w:val="single" w:sz="4" w:space="0" w:color="auto"/>
            </w:tcBorders>
            <w:shd w:val="clear" w:color="auto" w:fill="auto"/>
            <w:hideMark/>
          </w:tcPr>
          <w:p w:rsidR="00FC2C21" w:rsidRPr="0011679F" w:rsidRDefault="00FC2C21" w:rsidP="003E3DAB">
            <w:pPr>
              <w:jc w:val="center"/>
              <w:rPr>
                <w:b/>
                <w:bCs/>
                <w:szCs w:val="24"/>
              </w:rPr>
            </w:pPr>
            <w:r>
              <w:rPr>
                <w:b/>
                <w:bCs/>
                <w:szCs w:val="24"/>
              </w:rPr>
              <w:t>Единица измерения</w:t>
            </w:r>
          </w:p>
        </w:tc>
        <w:tc>
          <w:tcPr>
            <w:tcW w:w="1701" w:type="dxa"/>
            <w:tcBorders>
              <w:top w:val="single" w:sz="4" w:space="0" w:color="auto"/>
              <w:left w:val="nil"/>
              <w:bottom w:val="single" w:sz="4" w:space="0" w:color="auto"/>
              <w:right w:val="single" w:sz="4" w:space="0" w:color="auto"/>
            </w:tcBorders>
            <w:shd w:val="clear" w:color="auto" w:fill="auto"/>
            <w:noWrap/>
            <w:hideMark/>
          </w:tcPr>
          <w:p w:rsidR="00FC2C21" w:rsidRPr="0011679F" w:rsidRDefault="00FC2C21" w:rsidP="003E3DAB">
            <w:pPr>
              <w:jc w:val="center"/>
              <w:rPr>
                <w:b/>
                <w:bCs/>
                <w:szCs w:val="24"/>
              </w:rPr>
            </w:pPr>
            <w:r w:rsidRPr="0011679F">
              <w:rPr>
                <w:b/>
                <w:bCs/>
                <w:szCs w:val="24"/>
              </w:rPr>
              <w:t>Кол-во</w:t>
            </w:r>
            <w:r>
              <w:rPr>
                <w:b/>
                <w:bCs/>
                <w:szCs w:val="24"/>
              </w:rPr>
              <w:t xml:space="preserve"> товара</w:t>
            </w:r>
            <w:r w:rsidRPr="0011679F">
              <w:rPr>
                <w:b/>
                <w:bCs/>
                <w:szCs w:val="24"/>
              </w:rPr>
              <w:t xml:space="preserve"> </w:t>
            </w:r>
            <w:r>
              <w:rPr>
                <w:b/>
                <w:bCs/>
                <w:szCs w:val="24"/>
              </w:rPr>
              <w:t>на 1 школу</w:t>
            </w:r>
          </w:p>
        </w:tc>
      </w:tr>
      <w:tr w:rsidR="00FC2C21" w:rsidRPr="00707F28" w:rsidTr="0067102F">
        <w:trPr>
          <w:trHeight w:val="20"/>
          <w:jc w:val="center"/>
        </w:trPr>
        <w:tc>
          <w:tcPr>
            <w:tcW w:w="911" w:type="dxa"/>
            <w:tcBorders>
              <w:top w:val="nil"/>
              <w:left w:val="single" w:sz="4" w:space="0" w:color="auto"/>
              <w:bottom w:val="single" w:sz="4" w:space="0" w:color="auto"/>
              <w:right w:val="single" w:sz="4" w:space="0" w:color="auto"/>
            </w:tcBorders>
            <w:shd w:val="clear" w:color="auto" w:fill="auto"/>
            <w:noWrap/>
            <w:hideMark/>
          </w:tcPr>
          <w:p w:rsidR="00FC2C21" w:rsidRPr="00707F28" w:rsidRDefault="00FC2C21" w:rsidP="003E3DAB">
            <w:pPr>
              <w:jc w:val="center"/>
              <w:rPr>
                <w:b/>
                <w:bCs/>
                <w:szCs w:val="24"/>
              </w:rPr>
            </w:pPr>
            <w:r w:rsidRPr="00707F28">
              <w:rPr>
                <w:b/>
                <w:bCs/>
                <w:szCs w:val="24"/>
              </w:rPr>
              <w:t>1.</w:t>
            </w:r>
          </w:p>
        </w:tc>
        <w:tc>
          <w:tcPr>
            <w:tcW w:w="5396" w:type="dxa"/>
            <w:tcBorders>
              <w:top w:val="nil"/>
              <w:left w:val="nil"/>
              <w:bottom w:val="single" w:sz="4" w:space="0" w:color="auto"/>
              <w:right w:val="single" w:sz="4" w:space="0" w:color="auto"/>
            </w:tcBorders>
            <w:shd w:val="clear" w:color="auto" w:fill="auto"/>
            <w:hideMark/>
          </w:tcPr>
          <w:p w:rsidR="00FC2C21" w:rsidRPr="00707F28" w:rsidRDefault="00FC2C21" w:rsidP="003E3DAB">
            <w:pPr>
              <w:rPr>
                <w:b/>
                <w:szCs w:val="24"/>
              </w:rPr>
            </w:pPr>
            <w:r w:rsidRPr="00707F28">
              <w:rPr>
                <w:b/>
                <w:szCs w:val="24"/>
              </w:rPr>
              <w:t>МФУ</w:t>
            </w:r>
          </w:p>
        </w:tc>
        <w:tc>
          <w:tcPr>
            <w:tcW w:w="1417" w:type="dxa"/>
            <w:tcBorders>
              <w:top w:val="nil"/>
              <w:left w:val="nil"/>
              <w:bottom w:val="single" w:sz="4" w:space="0" w:color="auto"/>
              <w:right w:val="single" w:sz="4" w:space="0" w:color="auto"/>
            </w:tcBorders>
            <w:shd w:val="clear" w:color="auto" w:fill="auto"/>
            <w:noWrap/>
            <w:hideMark/>
          </w:tcPr>
          <w:p w:rsidR="00FC2C21" w:rsidRPr="00707F28" w:rsidRDefault="00FC2C21" w:rsidP="003E3DAB">
            <w:pPr>
              <w:jc w:val="center"/>
              <w:rPr>
                <w:b/>
                <w:szCs w:val="24"/>
              </w:rPr>
            </w:pPr>
            <w:r w:rsidRPr="00707F28">
              <w:rPr>
                <w:b/>
                <w:szCs w:val="24"/>
              </w:rPr>
              <w:t>шт.</w:t>
            </w:r>
          </w:p>
        </w:tc>
        <w:tc>
          <w:tcPr>
            <w:tcW w:w="1701" w:type="dxa"/>
            <w:tcBorders>
              <w:top w:val="nil"/>
              <w:left w:val="nil"/>
              <w:bottom w:val="single" w:sz="4" w:space="0" w:color="auto"/>
              <w:right w:val="single" w:sz="4" w:space="0" w:color="auto"/>
            </w:tcBorders>
            <w:shd w:val="clear" w:color="auto" w:fill="auto"/>
            <w:noWrap/>
            <w:hideMark/>
          </w:tcPr>
          <w:p w:rsidR="00FC2C21" w:rsidRPr="00707F28" w:rsidRDefault="00FC2C21" w:rsidP="003E3DAB">
            <w:pPr>
              <w:jc w:val="center"/>
              <w:rPr>
                <w:b/>
                <w:szCs w:val="24"/>
              </w:rPr>
            </w:pPr>
            <w:r>
              <w:rPr>
                <w:b/>
                <w:szCs w:val="24"/>
              </w:rPr>
              <w:t>1</w:t>
            </w:r>
          </w:p>
        </w:tc>
      </w:tr>
      <w:tr w:rsidR="00FC2C21" w:rsidRPr="00707F28" w:rsidTr="0067102F">
        <w:trPr>
          <w:trHeight w:val="20"/>
          <w:jc w:val="center"/>
        </w:trPr>
        <w:tc>
          <w:tcPr>
            <w:tcW w:w="911" w:type="dxa"/>
            <w:tcBorders>
              <w:top w:val="nil"/>
              <w:left w:val="single" w:sz="4" w:space="0" w:color="auto"/>
              <w:bottom w:val="single" w:sz="4" w:space="0" w:color="auto"/>
              <w:right w:val="single" w:sz="4" w:space="0" w:color="auto"/>
            </w:tcBorders>
            <w:shd w:val="clear" w:color="auto" w:fill="auto"/>
            <w:noWrap/>
            <w:hideMark/>
          </w:tcPr>
          <w:p w:rsidR="00FC2C21" w:rsidRPr="00707F28" w:rsidRDefault="00FC2C21" w:rsidP="003E3DAB">
            <w:pPr>
              <w:jc w:val="center"/>
              <w:rPr>
                <w:b/>
                <w:bCs/>
                <w:szCs w:val="24"/>
              </w:rPr>
            </w:pPr>
            <w:r w:rsidRPr="00707F28">
              <w:rPr>
                <w:b/>
                <w:bCs/>
                <w:szCs w:val="24"/>
              </w:rPr>
              <w:t>2.</w:t>
            </w:r>
          </w:p>
        </w:tc>
        <w:tc>
          <w:tcPr>
            <w:tcW w:w="5396" w:type="dxa"/>
            <w:tcBorders>
              <w:top w:val="nil"/>
              <w:left w:val="nil"/>
              <w:bottom w:val="single" w:sz="4" w:space="0" w:color="auto"/>
              <w:right w:val="single" w:sz="4" w:space="0" w:color="auto"/>
            </w:tcBorders>
            <w:shd w:val="clear" w:color="auto" w:fill="auto"/>
            <w:hideMark/>
          </w:tcPr>
          <w:p w:rsidR="00FC2C21" w:rsidRPr="00707F28" w:rsidRDefault="00FC2C21" w:rsidP="003E3DAB">
            <w:pPr>
              <w:rPr>
                <w:b/>
                <w:szCs w:val="24"/>
              </w:rPr>
            </w:pPr>
            <w:r w:rsidRPr="00707F28">
              <w:rPr>
                <w:b/>
                <w:szCs w:val="24"/>
              </w:rPr>
              <w:t>Ноутбук для управленческого персонала</w:t>
            </w:r>
          </w:p>
        </w:tc>
        <w:tc>
          <w:tcPr>
            <w:tcW w:w="1417" w:type="dxa"/>
            <w:tcBorders>
              <w:top w:val="nil"/>
              <w:left w:val="nil"/>
              <w:bottom w:val="single" w:sz="4" w:space="0" w:color="auto"/>
              <w:right w:val="single" w:sz="4" w:space="0" w:color="auto"/>
            </w:tcBorders>
            <w:shd w:val="clear" w:color="auto" w:fill="auto"/>
            <w:noWrap/>
            <w:hideMark/>
          </w:tcPr>
          <w:p w:rsidR="00FC2C21" w:rsidRPr="00707F28" w:rsidRDefault="00FC2C21" w:rsidP="003E3DAB">
            <w:pPr>
              <w:jc w:val="center"/>
              <w:rPr>
                <w:b/>
                <w:szCs w:val="24"/>
              </w:rPr>
            </w:pPr>
            <w:r w:rsidRPr="00707F28">
              <w:rPr>
                <w:b/>
                <w:szCs w:val="24"/>
              </w:rPr>
              <w:t>шт.</w:t>
            </w:r>
          </w:p>
        </w:tc>
        <w:tc>
          <w:tcPr>
            <w:tcW w:w="1701" w:type="dxa"/>
            <w:tcBorders>
              <w:top w:val="nil"/>
              <w:left w:val="nil"/>
              <w:bottom w:val="single" w:sz="4" w:space="0" w:color="auto"/>
              <w:right w:val="single" w:sz="4" w:space="0" w:color="auto"/>
            </w:tcBorders>
            <w:shd w:val="clear" w:color="auto" w:fill="auto"/>
            <w:noWrap/>
            <w:hideMark/>
          </w:tcPr>
          <w:p w:rsidR="00FC2C21" w:rsidRPr="00707F28" w:rsidRDefault="00FC2C21" w:rsidP="003E3DAB">
            <w:pPr>
              <w:jc w:val="center"/>
              <w:rPr>
                <w:b/>
                <w:szCs w:val="24"/>
              </w:rPr>
            </w:pPr>
            <w:r w:rsidRPr="00707F28">
              <w:rPr>
                <w:b/>
                <w:szCs w:val="24"/>
              </w:rPr>
              <w:t>6</w:t>
            </w:r>
          </w:p>
        </w:tc>
      </w:tr>
      <w:tr w:rsidR="00FC2C21" w:rsidRPr="00707F28" w:rsidTr="0067102F">
        <w:trPr>
          <w:trHeight w:val="20"/>
          <w:jc w:val="center"/>
        </w:trPr>
        <w:tc>
          <w:tcPr>
            <w:tcW w:w="911" w:type="dxa"/>
            <w:tcBorders>
              <w:top w:val="nil"/>
              <w:left w:val="single" w:sz="4" w:space="0" w:color="auto"/>
              <w:bottom w:val="single" w:sz="4" w:space="0" w:color="auto"/>
              <w:right w:val="single" w:sz="4" w:space="0" w:color="auto"/>
            </w:tcBorders>
            <w:shd w:val="clear" w:color="auto" w:fill="auto"/>
            <w:noWrap/>
            <w:hideMark/>
          </w:tcPr>
          <w:p w:rsidR="00FC2C21" w:rsidRPr="00707F28" w:rsidRDefault="00FC2C21" w:rsidP="003E3DAB">
            <w:pPr>
              <w:jc w:val="center"/>
              <w:rPr>
                <w:b/>
                <w:bCs/>
                <w:szCs w:val="24"/>
              </w:rPr>
            </w:pPr>
            <w:r w:rsidRPr="00707F28">
              <w:rPr>
                <w:b/>
                <w:bCs/>
                <w:szCs w:val="24"/>
              </w:rPr>
              <w:t>3.</w:t>
            </w:r>
          </w:p>
        </w:tc>
        <w:tc>
          <w:tcPr>
            <w:tcW w:w="5396" w:type="dxa"/>
            <w:tcBorders>
              <w:top w:val="nil"/>
              <w:left w:val="nil"/>
              <w:bottom w:val="single" w:sz="4" w:space="0" w:color="auto"/>
              <w:right w:val="single" w:sz="4" w:space="0" w:color="auto"/>
            </w:tcBorders>
            <w:shd w:val="clear" w:color="auto" w:fill="auto"/>
            <w:hideMark/>
          </w:tcPr>
          <w:p w:rsidR="00FC2C21" w:rsidRPr="00707F28" w:rsidRDefault="00FC2C21" w:rsidP="003E3DAB">
            <w:pPr>
              <w:rPr>
                <w:b/>
                <w:szCs w:val="24"/>
              </w:rPr>
            </w:pPr>
            <w:r w:rsidRPr="00707F28">
              <w:rPr>
                <w:b/>
                <w:szCs w:val="24"/>
              </w:rPr>
              <w:t>Программно-аппаратный комплекс «Цифровая образовательная среда»:</w:t>
            </w:r>
          </w:p>
        </w:tc>
        <w:tc>
          <w:tcPr>
            <w:tcW w:w="1417" w:type="dxa"/>
            <w:tcBorders>
              <w:top w:val="nil"/>
              <w:left w:val="nil"/>
              <w:bottom w:val="single" w:sz="4" w:space="0" w:color="auto"/>
              <w:right w:val="single" w:sz="4" w:space="0" w:color="auto"/>
            </w:tcBorders>
            <w:shd w:val="clear" w:color="auto" w:fill="auto"/>
            <w:noWrap/>
            <w:hideMark/>
          </w:tcPr>
          <w:p w:rsidR="00FC2C21" w:rsidRPr="00707F28" w:rsidRDefault="00FC2C21" w:rsidP="003E3DAB">
            <w:pPr>
              <w:jc w:val="center"/>
              <w:rPr>
                <w:b/>
                <w:szCs w:val="24"/>
              </w:rPr>
            </w:pPr>
            <w:r w:rsidRPr="00707F28">
              <w:rPr>
                <w:b/>
                <w:szCs w:val="24"/>
              </w:rPr>
              <w:t>комплект</w:t>
            </w:r>
          </w:p>
        </w:tc>
        <w:tc>
          <w:tcPr>
            <w:tcW w:w="1701" w:type="dxa"/>
            <w:tcBorders>
              <w:top w:val="nil"/>
              <w:left w:val="nil"/>
              <w:bottom w:val="single" w:sz="4" w:space="0" w:color="auto"/>
              <w:right w:val="single" w:sz="4" w:space="0" w:color="auto"/>
            </w:tcBorders>
            <w:shd w:val="clear" w:color="auto" w:fill="auto"/>
            <w:noWrap/>
            <w:hideMark/>
          </w:tcPr>
          <w:p w:rsidR="00FC2C21" w:rsidRPr="00707F28" w:rsidRDefault="00FC2C21" w:rsidP="003E3DAB">
            <w:pPr>
              <w:jc w:val="center"/>
              <w:rPr>
                <w:b/>
                <w:szCs w:val="24"/>
              </w:rPr>
            </w:pPr>
            <w:r>
              <w:rPr>
                <w:b/>
                <w:szCs w:val="24"/>
              </w:rPr>
              <w:t>2</w:t>
            </w:r>
          </w:p>
        </w:tc>
      </w:tr>
      <w:tr w:rsidR="00FC2C21" w:rsidRPr="0011679F" w:rsidTr="0067102F">
        <w:trPr>
          <w:trHeight w:val="20"/>
          <w:jc w:val="center"/>
        </w:trPr>
        <w:tc>
          <w:tcPr>
            <w:tcW w:w="911" w:type="dxa"/>
            <w:tcBorders>
              <w:top w:val="nil"/>
              <w:left w:val="single" w:sz="4" w:space="0" w:color="auto"/>
              <w:bottom w:val="single" w:sz="4" w:space="0" w:color="auto"/>
              <w:right w:val="single" w:sz="4" w:space="0" w:color="auto"/>
            </w:tcBorders>
            <w:shd w:val="clear" w:color="auto" w:fill="auto"/>
            <w:noWrap/>
            <w:hideMark/>
          </w:tcPr>
          <w:p w:rsidR="00FC2C21" w:rsidRPr="00B9200C" w:rsidRDefault="00FC2C21" w:rsidP="003E3DAB">
            <w:pPr>
              <w:ind w:left="254"/>
              <w:jc w:val="center"/>
              <w:rPr>
                <w:bCs/>
                <w:szCs w:val="24"/>
              </w:rPr>
            </w:pPr>
            <w:r w:rsidRPr="00B9200C">
              <w:rPr>
                <w:bCs/>
                <w:szCs w:val="24"/>
              </w:rPr>
              <w:t>3.1</w:t>
            </w:r>
          </w:p>
        </w:tc>
        <w:tc>
          <w:tcPr>
            <w:tcW w:w="5396" w:type="dxa"/>
            <w:tcBorders>
              <w:top w:val="nil"/>
              <w:left w:val="nil"/>
              <w:bottom w:val="single" w:sz="4" w:space="0" w:color="auto"/>
              <w:right w:val="single" w:sz="4" w:space="0" w:color="auto"/>
            </w:tcBorders>
            <w:shd w:val="clear" w:color="auto" w:fill="auto"/>
            <w:hideMark/>
          </w:tcPr>
          <w:p w:rsidR="00FC2C21" w:rsidRPr="0011679F" w:rsidRDefault="00FC2C21" w:rsidP="003E3DAB">
            <w:pPr>
              <w:ind w:left="496"/>
              <w:rPr>
                <w:szCs w:val="24"/>
              </w:rPr>
            </w:pPr>
            <w:r w:rsidRPr="0011679F">
              <w:rPr>
                <w:szCs w:val="24"/>
              </w:rPr>
              <w:t>Ноутбук учителя</w:t>
            </w:r>
          </w:p>
        </w:tc>
        <w:tc>
          <w:tcPr>
            <w:tcW w:w="1417" w:type="dxa"/>
            <w:tcBorders>
              <w:top w:val="nil"/>
              <w:left w:val="nil"/>
              <w:bottom w:val="single" w:sz="4" w:space="0" w:color="auto"/>
              <w:right w:val="single" w:sz="4" w:space="0" w:color="auto"/>
            </w:tcBorders>
            <w:shd w:val="clear" w:color="auto" w:fill="auto"/>
            <w:noWrap/>
            <w:hideMark/>
          </w:tcPr>
          <w:p w:rsidR="00FC2C21" w:rsidRPr="0011679F" w:rsidRDefault="00FC2C21" w:rsidP="003E3DAB">
            <w:pPr>
              <w:jc w:val="center"/>
              <w:rPr>
                <w:szCs w:val="24"/>
              </w:rPr>
            </w:pPr>
            <w:r w:rsidRPr="0011679F">
              <w:rPr>
                <w:szCs w:val="24"/>
              </w:rPr>
              <w:t xml:space="preserve"> шт. </w:t>
            </w:r>
          </w:p>
        </w:tc>
        <w:tc>
          <w:tcPr>
            <w:tcW w:w="1701" w:type="dxa"/>
            <w:tcBorders>
              <w:top w:val="nil"/>
              <w:left w:val="nil"/>
              <w:bottom w:val="single" w:sz="4" w:space="0" w:color="auto"/>
              <w:right w:val="single" w:sz="4" w:space="0" w:color="auto"/>
            </w:tcBorders>
            <w:shd w:val="clear" w:color="auto" w:fill="auto"/>
            <w:noWrap/>
            <w:hideMark/>
          </w:tcPr>
          <w:p w:rsidR="00FC2C21" w:rsidRPr="0011679F" w:rsidRDefault="00FC2C21" w:rsidP="003E3DAB">
            <w:pPr>
              <w:jc w:val="center"/>
              <w:rPr>
                <w:szCs w:val="24"/>
              </w:rPr>
            </w:pPr>
            <w:r>
              <w:rPr>
                <w:szCs w:val="24"/>
              </w:rPr>
              <w:t>2</w:t>
            </w:r>
          </w:p>
        </w:tc>
      </w:tr>
      <w:tr w:rsidR="00FC2C21" w:rsidRPr="007C056E" w:rsidTr="0067102F">
        <w:trPr>
          <w:trHeight w:val="20"/>
          <w:jc w:val="center"/>
        </w:trPr>
        <w:tc>
          <w:tcPr>
            <w:tcW w:w="911" w:type="dxa"/>
            <w:tcBorders>
              <w:top w:val="nil"/>
              <w:left w:val="single" w:sz="4" w:space="0" w:color="auto"/>
              <w:bottom w:val="single" w:sz="4" w:space="0" w:color="auto"/>
              <w:right w:val="single" w:sz="4" w:space="0" w:color="auto"/>
            </w:tcBorders>
            <w:shd w:val="clear" w:color="auto" w:fill="auto"/>
            <w:noWrap/>
            <w:hideMark/>
          </w:tcPr>
          <w:p w:rsidR="00FC2C21" w:rsidRPr="00B9200C" w:rsidRDefault="00FC2C21" w:rsidP="003E3DAB">
            <w:pPr>
              <w:ind w:left="254"/>
              <w:jc w:val="center"/>
              <w:rPr>
                <w:bCs/>
                <w:szCs w:val="24"/>
              </w:rPr>
            </w:pPr>
            <w:r w:rsidRPr="00B9200C">
              <w:rPr>
                <w:bCs/>
                <w:szCs w:val="24"/>
              </w:rPr>
              <w:t>3.2</w:t>
            </w:r>
          </w:p>
        </w:tc>
        <w:tc>
          <w:tcPr>
            <w:tcW w:w="5396" w:type="dxa"/>
            <w:tcBorders>
              <w:top w:val="nil"/>
              <w:left w:val="nil"/>
              <w:bottom w:val="single" w:sz="4" w:space="0" w:color="auto"/>
              <w:right w:val="single" w:sz="4" w:space="0" w:color="auto"/>
            </w:tcBorders>
            <w:shd w:val="clear" w:color="auto" w:fill="auto"/>
            <w:hideMark/>
          </w:tcPr>
          <w:p w:rsidR="00FC2C21" w:rsidRPr="0011679F" w:rsidRDefault="00FC2C21" w:rsidP="003E3DAB">
            <w:pPr>
              <w:ind w:left="496"/>
              <w:rPr>
                <w:szCs w:val="24"/>
              </w:rPr>
            </w:pPr>
            <w:r w:rsidRPr="0011679F">
              <w:rPr>
                <w:szCs w:val="24"/>
              </w:rPr>
              <w:t>Интерактивный комплекс</w:t>
            </w:r>
          </w:p>
        </w:tc>
        <w:tc>
          <w:tcPr>
            <w:tcW w:w="1417" w:type="dxa"/>
            <w:tcBorders>
              <w:top w:val="nil"/>
              <w:left w:val="nil"/>
              <w:bottom w:val="single" w:sz="4" w:space="0" w:color="auto"/>
              <w:right w:val="single" w:sz="4" w:space="0" w:color="auto"/>
            </w:tcBorders>
            <w:shd w:val="clear" w:color="auto" w:fill="auto"/>
            <w:noWrap/>
            <w:hideMark/>
          </w:tcPr>
          <w:p w:rsidR="00FC2C21" w:rsidRPr="007C056E" w:rsidRDefault="00FC2C21" w:rsidP="003E3DAB">
            <w:pPr>
              <w:jc w:val="center"/>
              <w:rPr>
                <w:szCs w:val="24"/>
              </w:rPr>
            </w:pPr>
            <w:r w:rsidRPr="007C056E">
              <w:rPr>
                <w:szCs w:val="24"/>
              </w:rPr>
              <w:t>шт.</w:t>
            </w:r>
          </w:p>
        </w:tc>
        <w:tc>
          <w:tcPr>
            <w:tcW w:w="1701" w:type="dxa"/>
            <w:tcBorders>
              <w:top w:val="nil"/>
              <w:left w:val="nil"/>
              <w:bottom w:val="single" w:sz="4" w:space="0" w:color="auto"/>
              <w:right w:val="single" w:sz="4" w:space="0" w:color="auto"/>
            </w:tcBorders>
            <w:shd w:val="clear" w:color="auto" w:fill="auto"/>
            <w:noWrap/>
            <w:hideMark/>
          </w:tcPr>
          <w:p w:rsidR="00FC2C21" w:rsidRPr="007C056E" w:rsidRDefault="00FC2C21" w:rsidP="003E3DAB">
            <w:pPr>
              <w:jc w:val="center"/>
              <w:rPr>
                <w:szCs w:val="24"/>
              </w:rPr>
            </w:pPr>
            <w:r>
              <w:rPr>
                <w:szCs w:val="24"/>
              </w:rPr>
              <w:t>2</w:t>
            </w:r>
          </w:p>
        </w:tc>
      </w:tr>
      <w:tr w:rsidR="00FC2C21" w:rsidRPr="0011679F" w:rsidTr="0067102F">
        <w:trPr>
          <w:trHeight w:val="20"/>
          <w:jc w:val="center"/>
        </w:trPr>
        <w:tc>
          <w:tcPr>
            <w:tcW w:w="911" w:type="dxa"/>
            <w:tcBorders>
              <w:top w:val="nil"/>
              <w:left w:val="single" w:sz="4" w:space="0" w:color="auto"/>
              <w:bottom w:val="single" w:sz="4" w:space="0" w:color="auto"/>
              <w:right w:val="single" w:sz="4" w:space="0" w:color="auto"/>
            </w:tcBorders>
            <w:shd w:val="clear" w:color="auto" w:fill="auto"/>
            <w:noWrap/>
            <w:hideMark/>
          </w:tcPr>
          <w:p w:rsidR="00FC2C21" w:rsidRPr="00B9200C" w:rsidRDefault="00FC2C21" w:rsidP="003E3DAB">
            <w:pPr>
              <w:ind w:left="254"/>
              <w:jc w:val="center"/>
              <w:rPr>
                <w:bCs/>
                <w:szCs w:val="24"/>
              </w:rPr>
            </w:pPr>
            <w:r w:rsidRPr="00B9200C">
              <w:rPr>
                <w:bCs/>
                <w:szCs w:val="24"/>
              </w:rPr>
              <w:t>3.3</w:t>
            </w:r>
          </w:p>
        </w:tc>
        <w:tc>
          <w:tcPr>
            <w:tcW w:w="5396" w:type="dxa"/>
            <w:tcBorders>
              <w:top w:val="nil"/>
              <w:left w:val="nil"/>
              <w:bottom w:val="single" w:sz="4" w:space="0" w:color="auto"/>
              <w:right w:val="single" w:sz="4" w:space="0" w:color="auto"/>
            </w:tcBorders>
            <w:shd w:val="clear" w:color="auto" w:fill="auto"/>
            <w:hideMark/>
          </w:tcPr>
          <w:p w:rsidR="00FC2C21" w:rsidRPr="0011679F" w:rsidRDefault="00FC2C21" w:rsidP="003E3DAB">
            <w:pPr>
              <w:ind w:left="496"/>
              <w:rPr>
                <w:szCs w:val="24"/>
              </w:rPr>
            </w:pPr>
            <w:r w:rsidRPr="0011679F">
              <w:rPr>
                <w:szCs w:val="24"/>
              </w:rPr>
              <w:t>Мобильное крепление для интерактивного комплекса</w:t>
            </w:r>
          </w:p>
        </w:tc>
        <w:tc>
          <w:tcPr>
            <w:tcW w:w="1417" w:type="dxa"/>
            <w:tcBorders>
              <w:top w:val="nil"/>
              <w:left w:val="nil"/>
              <w:bottom w:val="single" w:sz="4" w:space="0" w:color="auto"/>
              <w:right w:val="single" w:sz="4" w:space="0" w:color="auto"/>
            </w:tcBorders>
            <w:shd w:val="clear" w:color="auto" w:fill="auto"/>
            <w:noWrap/>
            <w:hideMark/>
          </w:tcPr>
          <w:p w:rsidR="00FC2C21" w:rsidRPr="0011679F" w:rsidRDefault="00FC2C21" w:rsidP="003E3DAB">
            <w:pPr>
              <w:jc w:val="center"/>
              <w:rPr>
                <w:szCs w:val="24"/>
              </w:rPr>
            </w:pPr>
            <w:r w:rsidRPr="0011679F">
              <w:rPr>
                <w:szCs w:val="24"/>
              </w:rPr>
              <w:t xml:space="preserve"> шт. </w:t>
            </w:r>
          </w:p>
        </w:tc>
        <w:tc>
          <w:tcPr>
            <w:tcW w:w="1701" w:type="dxa"/>
            <w:tcBorders>
              <w:top w:val="nil"/>
              <w:left w:val="nil"/>
              <w:bottom w:val="single" w:sz="4" w:space="0" w:color="auto"/>
              <w:right w:val="single" w:sz="4" w:space="0" w:color="auto"/>
            </w:tcBorders>
            <w:shd w:val="clear" w:color="auto" w:fill="auto"/>
            <w:noWrap/>
            <w:hideMark/>
          </w:tcPr>
          <w:p w:rsidR="00FC2C21" w:rsidRPr="0011679F" w:rsidRDefault="00FC2C21" w:rsidP="003E3DAB">
            <w:pPr>
              <w:jc w:val="center"/>
              <w:rPr>
                <w:szCs w:val="24"/>
              </w:rPr>
            </w:pPr>
            <w:r>
              <w:rPr>
                <w:szCs w:val="24"/>
              </w:rPr>
              <w:t>2</w:t>
            </w:r>
          </w:p>
        </w:tc>
      </w:tr>
      <w:tr w:rsidR="00FC2C21" w:rsidRPr="0011679F" w:rsidTr="0067102F">
        <w:trPr>
          <w:trHeight w:val="20"/>
          <w:jc w:val="center"/>
        </w:trPr>
        <w:tc>
          <w:tcPr>
            <w:tcW w:w="911" w:type="dxa"/>
            <w:tcBorders>
              <w:top w:val="nil"/>
              <w:left w:val="single" w:sz="4" w:space="0" w:color="auto"/>
              <w:bottom w:val="single" w:sz="4" w:space="0" w:color="auto"/>
              <w:right w:val="single" w:sz="4" w:space="0" w:color="auto"/>
            </w:tcBorders>
            <w:shd w:val="clear" w:color="auto" w:fill="auto"/>
            <w:noWrap/>
            <w:hideMark/>
          </w:tcPr>
          <w:p w:rsidR="00FC2C21" w:rsidRPr="00B9200C" w:rsidRDefault="00FC2C21" w:rsidP="003E3DAB">
            <w:pPr>
              <w:ind w:left="254"/>
              <w:jc w:val="center"/>
              <w:rPr>
                <w:bCs/>
                <w:szCs w:val="24"/>
              </w:rPr>
            </w:pPr>
            <w:r w:rsidRPr="00B9200C">
              <w:rPr>
                <w:bCs/>
                <w:szCs w:val="24"/>
              </w:rPr>
              <w:t>3.4</w:t>
            </w:r>
          </w:p>
        </w:tc>
        <w:tc>
          <w:tcPr>
            <w:tcW w:w="5396" w:type="dxa"/>
            <w:tcBorders>
              <w:top w:val="nil"/>
              <w:left w:val="nil"/>
              <w:bottom w:val="single" w:sz="4" w:space="0" w:color="auto"/>
              <w:right w:val="single" w:sz="4" w:space="0" w:color="auto"/>
            </w:tcBorders>
            <w:shd w:val="clear" w:color="auto" w:fill="auto"/>
            <w:hideMark/>
          </w:tcPr>
          <w:p w:rsidR="00FC2C21" w:rsidRPr="0011679F" w:rsidRDefault="00FC2C21" w:rsidP="003E3DAB">
            <w:pPr>
              <w:ind w:left="496"/>
              <w:rPr>
                <w:szCs w:val="24"/>
              </w:rPr>
            </w:pPr>
            <w:r w:rsidRPr="0011679F">
              <w:rPr>
                <w:szCs w:val="24"/>
              </w:rPr>
              <w:t>Ноутбук мобильного класса</w:t>
            </w:r>
          </w:p>
        </w:tc>
        <w:tc>
          <w:tcPr>
            <w:tcW w:w="1417" w:type="dxa"/>
            <w:tcBorders>
              <w:top w:val="nil"/>
              <w:left w:val="nil"/>
              <w:bottom w:val="single" w:sz="4" w:space="0" w:color="auto"/>
              <w:right w:val="single" w:sz="4" w:space="0" w:color="auto"/>
            </w:tcBorders>
            <w:shd w:val="clear" w:color="auto" w:fill="auto"/>
            <w:noWrap/>
            <w:hideMark/>
          </w:tcPr>
          <w:p w:rsidR="00FC2C21" w:rsidRPr="0011679F" w:rsidRDefault="00FC2C21" w:rsidP="003E3DAB">
            <w:pPr>
              <w:jc w:val="center"/>
              <w:rPr>
                <w:szCs w:val="24"/>
              </w:rPr>
            </w:pPr>
            <w:r w:rsidRPr="0011679F">
              <w:rPr>
                <w:szCs w:val="24"/>
              </w:rPr>
              <w:t xml:space="preserve"> шт. </w:t>
            </w:r>
          </w:p>
        </w:tc>
        <w:tc>
          <w:tcPr>
            <w:tcW w:w="1701" w:type="dxa"/>
            <w:tcBorders>
              <w:top w:val="nil"/>
              <w:left w:val="nil"/>
              <w:bottom w:val="single" w:sz="4" w:space="0" w:color="auto"/>
              <w:right w:val="single" w:sz="4" w:space="0" w:color="auto"/>
            </w:tcBorders>
            <w:shd w:val="clear" w:color="auto" w:fill="auto"/>
            <w:noWrap/>
            <w:hideMark/>
          </w:tcPr>
          <w:p w:rsidR="00FC2C21" w:rsidRPr="0011679F" w:rsidRDefault="00FC2C21" w:rsidP="003E3DAB">
            <w:pPr>
              <w:jc w:val="center"/>
              <w:rPr>
                <w:szCs w:val="24"/>
              </w:rPr>
            </w:pPr>
            <w:r>
              <w:rPr>
                <w:szCs w:val="24"/>
              </w:rPr>
              <w:t>30</w:t>
            </w:r>
          </w:p>
        </w:tc>
      </w:tr>
      <w:tr w:rsidR="00FC2C21" w:rsidRPr="0011679F" w:rsidTr="0067102F">
        <w:trPr>
          <w:trHeight w:val="20"/>
          <w:jc w:val="center"/>
        </w:trPr>
        <w:tc>
          <w:tcPr>
            <w:tcW w:w="911" w:type="dxa"/>
            <w:tcBorders>
              <w:top w:val="single" w:sz="4" w:space="0" w:color="auto"/>
              <w:left w:val="single" w:sz="4" w:space="0" w:color="auto"/>
              <w:bottom w:val="single" w:sz="4" w:space="0" w:color="auto"/>
              <w:right w:val="single" w:sz="4" w:space="0" w:color="auto"/>
            </w:tcBorders>
            <w:shd w:val="clear" w:color="auto" w:fill="auto"/>
            <w:noWrap/>
            <w:hideMark/>
          </w:tcPr>
          <w:p w:rsidR="00FC2C21" w:rsidRPr="00B9200C" w:rsidRDefault="00FC2C21" w:rsidP="003E3DAB">
            <w:pPr>
              <w:ind w:left="254"/>
              <w:jc w:val="center"/>
              <w:rPr>
                <w:bCs/>
                <w:szCs w:val="24"/>
              </w:rPr>
            </w:pPr>
            <w:r w:rsidRPr="00B9200C">
              <w:rPr>
                <w:bCs/>
                <w:szCs w:val="24"/>
              </w:rPr>
              <w:t>3.5</w:t>
            </w:r>
          </w:p>
        </w:tc>
        <w:tc>
          <w:tcPr>
            <w:tcW w:w="5396" w:type="dxa"/>
            <w:tcBorders>
              <w:top w:val="single" w:sz="4" w:space="0" w:color="auto"/>
              <w:left w:val="nil"/>
              <w:bottom w:val="single" w:sz="4" w:space="0" w:color="auto"/>
              <w:right w:val="single" w:sz="4" w:space="0" w:color="auto"/>
            </w:tcBorders>
            <w:shd w:val="clear" w:color="auto" w:fill="auto"/>
            <w:hideMark/>
          </w:tcPr>
          <w:p w:rsidR="00FC2C21" w:rsidRPr="007C056E" w:rsidRDefault="00FC2C21" w:rsidP="003E3DAB">
            <w:pPr>
              <w:ind w:left="496"/>
              <w:rPr>
                <w:szCs w:val="24"/>
              </w:rPr>
            </w:pPr>
            <w:r w:rsidRPr="007C056E">
              <w:rPr>
                <w:szCs w:val="24"/>
              </w:rPr>
              <w:t>Вычислительный блок интерактивного комплекса</w:t>
            </w:r>
          </w:p>
        </w:tc>
        <w:tc>
          <w:tcPr>
            <w:tcW w:w="1417" w:type="dxa"/>
            <w:tcBorders>
              <w:top w:val="single" w:sz="4" w:space="0" w:color="auto"/>
              <w:left w:val="nil"/>
              <w:bottom w:val="single" w:sz="4" w:space="0" w:color="auto"/>
              <w:right w:val="single" w:sz="4" w:space="0" w:color="auto"/>
            </w:tcBorders>
            <w:shd w:val="clear" w:color="auto" w:fill="auto"/>
            <w:noWrap/>
            <w:hideMark/>
          </w:tcPr>
          <w:p w:rsidR="00FC2C21" w:rsidRPr="0011679F" w:rsidRDefault="00FC2C21" w:rsidP="003E3DAB">
            <w:pPr>
              <w:jc w:val="center"/>
              <w:rPr>
                <w:szCs w:val="24"/>
              </w:rPr>
            </w:pPr>
            <w:r w:rsidRPr="0011679F">
              <w:rPr>
                <w:szCs w:val="24"/>
              </w:rPr>
              <w:t xml:space="preserve"> шт. </w:t>
            </w:r>
          </w:p>
        </w:tc>
        <w:tc>
          <w:tcPr>
            <w:tcW w:w="1701" w:type="dxa"/>
            <w:tcBorders>
              <w:top w:val="single" w:sz="4" w:space="0" w:color="auto"/>
              <w:left w:val="nil"/>
              <w:bottom w:val="single" w:sz="4" w:space="0" w:color="auto"/>
              <w:right w:val="single" w:sz="4" w:space="0" w:color="auto"/>
            </w:tcBorders>
            <w:shd w:val="clear" w:color="auto" w:fill="auto"/>
            <w:noWrap/>
            <w:hideMark/>
          </w:tcPr>
          <w:p w:rsidR="00FC2C21" w:rsidRPr="0011679F" w:rsidRDefault="00FC2C21" w:rsidP="003E3DAB">
            <w:pPr>
              <w:jc w:val="center"/>
              <w:rPr>
                <w:szCs w:val="24"/>
              </w:rPr>
            </w:pPr>
            <w:r>
              <w:rPr>
                <w:szCs w:val="24"/>
              </w:rPr>
              <w:t>2</w:t>
            </w:r>
          </w:p>
        </w:tc>
      </w:tr>
      <w:tr w:rsidR="00FC2C21" w:rsidRPr="00F37CEE" w:rsidTr="0067102F">
        <w:trPr>
          <w:trHeight w:val="20"/>
          <w:jc w:val="center"/>
        </w:trPr>
        <w:tc>
          <w:tcPr>
            <w:tcW w:w="911" w:type="dxa"/>
            <w:tcBorders>
              <w:top w:val="single" w:sz="4" w:space="0" w:color="auto"/>
              <w:left w:val="single" w:sz="4" w:space="0" w:color="auto"/>
              <w:bottom w:val="single" w:sz="4" w:space="0" w:color="auto"/>
              <w:right w:val="single" w:sz="4" w:space="0" w:color="auto"/>
            </w:tcBorders>
            <w:shd w:val="clear" w:color="auto" w:fill="auto"/>
            <w:noWrap/>
            <w:hideMark/>
          </w:tcPr>
          <w:p w:rsidR="00FC2C21" w:rsidRPr="00F37CEE" w:rsidRDefault="00FC2C21" w:rsidP="003E3DAB">
            <w:pPr>
              <w:jc w:val="center"/>
              <w:rPr>
                <w:b/>
                <w:bCs/>
                <w:szCs w:val="24"/>
              </w:rPr>
            </w:pPr>
            <w:r w:rsidRPr="00F37CEE">
              <w:rPr>
                <w:b/>
                <w:bCs/>
                <w:szCs w:val="24"/>
              </w:rPr>
              <w:t>4.</w:t>
            </w:r>
          </w:p>
        </w:tc>
        <w:tc>
          <w:tcPr>
            <w:tcW w:w="5396" w:type="dxa"/>
            <w:tcBorders>
              <w:top w:val="single" w:sz="4" w:space="0" w:color="auto"/>
              <w:left w:val="nil"/>
              <w:bottom w:val="single" w:sz="4" w:space="0" w:color="auto"/>
              <w:right w:val="single" w:sz="4" w:space="0" w:color="auto"/>
            </w:tcBorders>
            <w:shd w:val="clear" w:color="auto" w:fill="auto"/>
            <w:hideMark/>
          </w:tcPr>
          <w:p w:rsidR="00FC2C21" w:rsidRPr="00F37CEE" w:rsidRDefault="00FC2C21" w:rsidP="003E3DAB">
            <w:pPr>
              <w:ind w:left="43"/>
              <w:rPr>
                <w:b/>
                <w:szCs w:val="24"/>
              </w:rPr>
            </w:pPr>
            <w:r w:rsidRPr="00F37CEE">
              <w:rPr>
                <w:b/>
                <w:szCs w:val="24"/>
              </w:rPr>
              <w:t xml:space="preserve">Интерактивный комплекс </w:t>
            </w:r>
            <w:proofErr w:type="spellStart"/>
            <w:r w:rsidRPr="00F37CEE">
              <w:rPr>
                <w:b/>
                <w:szCs w:val="24"/>
              </w:rPr>
              <w:t>Promethean</w:t>
            </w:r>
            <w:proofErr w:type="spellEnd"/>
            <w:r w:rsidRPr="00F37CEE">
              <w:rPr>
                <w:b/>
                <w:szCs w:val="24"/>
              </w:rPr>
              <w:t xml:space="preserve"> </w:t>
            </w:r>
            <w:r w:rsidRPr="00F37CEE">
              <w:rPr>
                <w:i/>
                <w:szCs w:val="24"/>
              </w:rPr>
              <w:t xml:space="preserve">(доп. </w:t>
            </w:r>
            <w:r>
              <w:rPr>
                <w:i/>
                <w:szCs w:val="24"/>
              </w:rPr>
              <w:t xml:space="preserve">закупка </w:t>
            </w:r>
            <w:r w:rsidRPr="00F37CEE">
              <w:rPr>
                <w:i/>
                <w:szCs w:val="24"/>
              </w:rPr>
              <w:t>на средства от экономии</w:t>
            </w:r>
            <w:r>
              <w:rPr>
                <w:i/>
                <w:szCs w:val="24"/>
              </w:rPr>
              <w:t xml:space="preserve"> по итогам конкурсных процедур</w:t>
            </w:r>
            <w:r w:rsidRPr="00F37CEE">
              <w:rPr>
                <w:i/>
                <w:szCs w:val="24"/>
              </w:rPr>
              <w:t>)</w:t>
            </w:r>
          </w:p>
        </w:tc>
        <w:tc>
          <w:tcPr>
            <w:tcW w:w="1417" w:type="dxa"/>
            <w:tcBorders>
              <w:top w:val="single" w:sz="4" w:space="0" w:color="auto"/>
              <w:left w:val="nil"/>
              <w:bottom w:val="single" w:sz="4" w:space="0" w:color="auto"/>
              <w:right w:val="single" w:sz="4" w:space="0" w:color="auto"/>
            </w:tcBorders>
            <w:shd w:val="clear" w:color="auto" w:fill="auto"/>
            <w:noWrap/>
            <w:hideMark/>
          </w:tcPr>
          <w:p w:rsidR="00FC2C21" w:rsidRPr="00F37CEE" w:rsidRDefault="00FC2C21" w:rsidP="003E3DAB">
            <w:pPr>
              <w:jc w:val="center"/>
              <w:rPr>
                <w:b/>
                <w:szCs w:val="24"/>
              </w:rPr>
            </w:pPr>
            <w:r w:rsidRPr="00F37CEE">
              <w:rPr>
                <w:b/>
                <w:szCs w:val="24"/>
              </w:rPr>
              <w:t>шт.</w:t>
            </w:r>
          </w:p>
        </w:tc>
        <w:tc>
          <w:tcPr>
            <w:tcW w:w="1701" w:type="dxa"/>
            <w:tcBorders>
              <w:top w:val="single" w:sz="4" w:space="0" w:color="auto"/>
              <w:left w:val="nil"/>
              <w:bottom w:val="single" w:sz="4" w:space="0" w:color="auto"/>
              <w:right w:val="single" w:sz="4" w:space="0" w:color="auto"/>
            </w:tcBorders>
            <w:shd w:val="clear" w:color="auto" w:fill="auto"/>
            <w:noWrap/>
            <w:hideMark/>
          </w:tcPr>
          <w:p w:rsidR="00FC2C21" w:rsidRPr="00F37CEE" w:rsidRDefault="00FC2C21" w:rsidP="003E3DAB">
            <w:pPr>
              <w:jc w:val="center"/>
              <w:rPr>
                <w:b/>
                <w:szCs w:val="24"/>
              </w:rPr>
            </w:pPr>
            <w:r w:rsidRPr="00F37CEE">
              <w:rPr>
                <w:b/>
                <w:szCs w:val="24"/>
              </w:rPr>
              <w:t>1</w:t>
            </w:r>
          </w:p>
        </w:tc>
      </w:tr>
    </w:tbl>
    <w:p w:rsidR="00FC2C21" w:rsidRPr="00644A29" w:rsidRDefault="00FC2C21" w:rsidP="00FC2C21">
      <w:pPr>
        <w:pStyle w:val="afc"/>
        <w:shd w:val="clear" w:color="auto" w:fill="FFFFFF"/>
        <w:ind w:right="-2" w:firstLine="708"/>
        <w:jc w:val="both"/>
        <w:rPr>
          <w:sz w:val="28"/>
          <w:szCs w:val="28"/>
        </w:rPr>
      </w:pPr>
    </w:p>
    <w:p w:rsidR="00FC2C21" w:rsidRDefault="00FC2C21" w:rsidP="00FC2C21">
      <w:pPr>
        <w:pStyle w:val="afc"/>
        <w:shd w:val="clear" w:color="auto" w:fill="FFFFFF"/>
        <w:ind w:right="-2" w:firstLine="708"/>
        <w:jc w:val="both"/>
        <w:rPr>
          <w:sz w:val="28"/>
          <w:szCs w:val="28"/>
        </w:rPr>
      </w:pPr>
      <w:r w:rsidRPr="00644A29">
        <w:rPr>
          <w:sz w:val="28"/>
          <w:szCs w:val="28"/>
        </w:rPr>
        <w:lastRenderedPageBreak/>
        <w:t>В рамках реализации регионального проекта «Современная школа» национального проекта «Образование», предусматривающего организацию современного обучающего пространства для школьников, в МКОУ «</w:t>
      </w:r>
      <w:proofErr w:type="spellStart"/>
      <w:r w:rsidRPr="00644A29">
        <w:rPr>
          <w:sz w:val="28"/>
          <w:szCs w:val="28"/>
        </w:rPr>
        <w:t>Нижнечирская</w:t>
      </w:r>
      <w:proofErr w:type="spellEnd"/>
      <w:r w:rsidRPr="00644A29">
        <w:rPr>
          <w:sz w:val="28"/>
          <w:szCs w:val="28"/>
        </w:rPr>
        <w:t xml:space="preserve"> СОШ» открыт центр образования цифрового и гуманитарного профиля «Точка роста». </w:t>
      </w:r>
    </w:p>
    <w:p w:rsidR="0067102F" w:rsidRDefault="0067102F" w:rsidP="0067102F">
      <w:pPr>
        <w:ind w:firstLine="708"/>
        <w:jc w:val="both"/>
        <w:rPr>
          <w:sz w:val="28"/>
          <w:szCs w:val="28"/>
        </w:rPr>
      </w:pPr>
      <w:r>
        <w:rPr>
          <w:sz w:val="28"/>
          <w:szCs w:val="28"/>
        </w:rPr>
        <w:t>В 2019 году выполнены п</w:t>
      </w:r>
      <w:r w:rsidRPr="000C117D">
        <w:rPr>
          <w:sz w:val="28"/>
          <w:szCs w:val="28"/>
        </w:rPr>
        <w:t>роектно-изыскательские работы</w:t>
      </w:r>
      <w:r>
        <w:rPr>
          <w:sz w:val="28"/>
          <w:szCs w:val="28"/>
        </w:rPr>
        <w:t xml:space="preserve"> по объекту «Дошкольное общеобразовательное учреждение (140) мест по адресу: Россия, Волгоградская область, </w:t>
      </w:r>
      <w:proofErr w:type="gramStart"/>
      <w:r>
        <w:rPr>
          <w:sz w:val="28"/>
          <w:szCs w:val="28"/>
        </w:rPr>
        <w:t>г</w:t>
      </w:r>
      <w:proofErr w:type="gramEnd"/>
      <w:r>
        <w:rPr>
          <w:sz w:val="28"/>
          <w:szCs w:val="28"/>
        </w:rPr>
        <w:t>. Суровикино, микрорайон-1, д. 58».</w:t>
      </w:r>
    </w:p>
    <w:p w:rsidR="0067102F" w:rsidRDefault="0067102F" w:rsidP="0067102F">
      <w:pPr>
        <w:jc w:val="both"/>
        <w:rPr>
          <w:sz w:val="28"/>
          <w:szCs w:val="28"/>
        </w:rPr>
      </w:pPr>
      <w:r>
        <w:rPr>
          <w:sz w:val="28"/>
          <w:szCs w:val="28"/>
        </w:rPr>
        <w:t>В настоящее время получено положительное заключение. В сентябре 2019 года заключен муниципальный контракт на строительство объекта с подрядной организацией ООО «</w:t>
      </w:r>
      <w:proofErr w:type="spellStart"/>
      <w:r>
        <w:rPr>
          <w:sz w:val="28"/>
          <w:szCs w:val="28"/>
        </w:rPr>
        <w:t>Инвестстрой</w:t>
      </w:r>
      <w:proofErr w:type="spellEnd"/>
      <w:r>
        <w:rPr>
          <w:sz w:val="28"/>
          <w:szCs w:val="28"/>
        </w:rPr>
        <w:t>» (г. Москва). Общая стоимость строительства объекта составляет 171,4 млн. рублей. Начало строительных работ – октябрь 2019 года. Срок сдачи объекта – декабрь 2020 года.</w:t>
      </w:r>
    </w:p>
    <w:p w:rsidR="003E3DAB" w:rsidRPr="003E3DAB" w:rsidRDefault="00CE3345" w:rsidP="0067102F">
      <w:pPr>
        <w:pStyle w:val="afff0"/>
        <w:ind w:firstLine="709"/>
        <w:jc w:val="both"/>
        <w:rPr>
          <w:rFonts w:ascii="Times New Roman" w:hAnsi="Times New Roman" w:cs="Times New Roman"/>
          <w:sz w:val="28"/>
          <w:szCs w:val="28"/>
        </w:rPr>
      </w:pPr>
      <w:r w:rsidRPr="003E3DAB">
        <w:rPr>
          <w:rFonts w:ascii="Times New Roman" w:hAnsi="Times New Roman" w:cs="Times New Roman"/>
          <w:sz w:val="28"/>
          <w:szCs w:val="28"/>
        </w:rPr>
        <w:t>В прогнозируемом периоде</w:t>
      </w:r>
      <w:r w:rsidR="003E3DAB">
        <w:rPr>
          <w:rFonts w:ascii="Times New Roman" w:hAnsi="Times New Roman" w:cs="Times New Roman"/>
          <w:sz w:val="28"/>
          <w:szCs w:val="28"/>
        </w:rPr>
        <w:t>,</w:t>
      </w:r>
      <w:r w:rsidRPr="003E3DAB">
        <w:rPr>
          <w:rFonts w:ascii="Times New Roman" w:hAnsi="Times New Roman" w:cs="Times New Roman"/>
          <w:sz w:val="28"/>
          <w:szCs w:val="28"/>
        </w:rPr>
        <w:t xml:space="preserve"> для дальнейшего развития образовательных процессов</w:t>
      </w:r>
      <w:r w:rsidR="003E3DAB" w:rsidRPr="003E3DAB">
        <w:rPr>
          <w:rFonts w:ascii="Times New Roman" w:hAnsi="Times New Roman" w:cs="Times New Roman"/>
          <w:sz w:val="28"/>
          <w:szCs w:val="28"/>
        </w:rPr>
        <w:t xml:space="preserve"> и реализацию направлений современного</w:t>
      </w:r>
      <w:r w:rsidRPr="003E3DAB">
        <w:rPr>
          <w:rFonts w:ascii="Times New Roman" w:hAnsi="Times New Roman" w:cs="Times New Roman"/>
          <w:sz w:val="28"/>
          <w:szCs w:val="28"/>
        </w:rPr>
        <w:t xml:space="preserve"> </w:t>
      </w:r>
      <w:r w:rsidR="003E3DAB" w:rsidRPr="003E3DAB">
        <w:rPr>
          <w:rFonts w:ascii="Times New Roman" w:hAnsi="Times New Roman" w:cs="Times New Roman"/>
          <w:sz w:val="28"/>
          <w:szCs w:val="28"/>
        </w:rPr>
        <w:t>обучающего технологического процесса</w:t>
      </w:r>
      <w:r w:rsidR="003E3DAB">
        <w:rPr>
          <w:rFonts w:ascii="Times New Roman" w:hAnsi="Times New Roman" w:cs="Times New Roman"/>
          <w:sz w:val="28"/>
          <w:szCs w:val="28"/>
        </w:rPr>
        <w:t>,</w:t>
      </w:r>
      <w:r w:rsidR="003E3DAB" w:rsidRPr="003E3DAB">
        <w:rPr>
          <w:rFonts w:ascii="Times New Roman" w:hAnsi="Times New Roman" w:cs="Times New Roman"/>
          <w:sz w:val="28"/>
          <w:szCs w:val="28"/>
        </w:rPr>
        <w:t xml:space="preserve"> необходимо предусмотреть средства</w:t>
      </w:r>
      <w:r w:rsidR="003E3DAB">
        <w:rPr>
          <w:rFonts w:ascii="Times New Roman" w:hAnsi="Times New Roman" w:cs="Times New Roman"/>
          <w:sz w:val="28"/>
          <w:szCs w:val="28"/>
        </w:rPr>
        <w:t>,</w:t>
      </w:r>
      <w:r w:rsidR="003E3DAB" w:rsidRPr="003E3DAB">
        <w:rPr>
          <w:rFonts w:ascii="Times New Roman" w:hAnsi="Times New Roman" w:cs="Times New Roman"/>
          <w:sz w:val="28"/>
          <w:szCs w:val="28"/>
        </w:rPr>
        <w:t xml:space="preserve"> позволяющие участвовать в областных и федеральных программах для проведения капитального  ремонта  здания средней школы МКОУ «</w:t>
      </w:r>
      <w:proofErr w:type="spellStart"/>
      <w:r w:rsidR="003E3DAB" w:rsidRPr="003E3DAB">
        <w:rPr>
          <w:rFonts w:ascii="Times New Roman" w:hAnsi="Times New Roman" w:cs="Times New Roman"/>
          <w:sz w:val="28"/>
          <w:szCs w:val="28"/>
        </w:rPr>
        <w:t>Ближнеосиновская</w:t>
      </w:r>
      <w:proofErr w:type="spellEnd"/>
      <w:r w:rsidR="003E3DAB" w:rsidRPr="003E3DAB">
        <w:rPr>
          <w:rFonts w:ascii="Times New Roman" w:hAnsi="Times New Roman" w:cs="Times New Roman"/>
          <w:sz w:val="28"/>
          <w:szCs w:val="28"/>
        </w:rPr>
        <w:t xml:space="preserve"> СОШ» </w:t>
      </w:r>
      <w:r w:rsidR="003E3DAB">
        <w:rPr>
          <w:rFonts w:ascii="Times New Roman" w:hAnsi="Times New Roman" w:cs="Times New Roman"/>
          <w:sz w:val="28"/>
          <w:szCs w:val="28"/>
        </w:rPr>
        <w:t>,</w:t>
      </w:r>
      <w:r w:rsidR="003E3DAB" w:rsidRPr="003E3DAB">
        <w:rPr>
          <w:rFonts w:ascii="Times New Roman" w:hAnsi="Times New Roman" w:cs="Times New Roman"/>
          <w:sz w:val="28"/>
          <w:szCs w:val="28"/>
        </w:rPr>
        <w:t xml:space="preserve">  строительства Центра образования в станице Нижний Чир,  спортивного зала для МКОУ «</w:t>
      </w:r>
      <w:proofErr w:type="spellStart"/>
      <w:r w:rsidR="003E3DAB" w:rsidRPr="003E3DAB">
        <w:rPr>
          <w:rFonts w:ascii="Times New Roman" w:hAnsi="Times New Roman" w:cs="Times New Roman"/>
          <w:sz w:val="28"/>
          <w:szCs w:val="28"/>
        </w:rPr>
        <w:t>Качалинская</w:t>
      </w:r>
      <w:proofErr w:type="spellEnd"/>
      <w:r w:rsidR="003E3DAB" w:rsidRPr="003E3DAB">
        <w:rPr>
          <w:rFonts w:ascii="Times New Roman" w:hAnsi="Times New Roman" w:cs="Times New Roman"/>
          <w:sz w:val="28"/>
          <w:szCs w:val="28"/>
        </w:rPr>
        <w:t xml:space="preserve"> СОШ» и в </w:t>
      </w:r>
      <w:proofErr w:type="spellStart"/>
      <w:r w:rsidR="003E3DAB" w:rsidRPr="003E3DAB">
        <w:rPr>
          <w:rFonts w:ascii="Times New Roman" w:hAnsi="Times New Roman" w:cs="Times New Roman"/>
          <w:sz w:val="28"/>
          <w:szCs w:val="28"/>
        </w:rPr>
        <w:t>Сысоевском</w:t>
      </w:r>
      <w:proofErr w:type="spellEnd"/>
      <w:r w:rsidR="003E3DAB" w:rsidRPr="003E3DAB">
        <w:rPr>
          <w:rFonts w:ascii="Times New Roman" w:hAnsi="Times New Roman" w:cs="Times New Roman"/>
          <w:sz w:val="28"/>
          <w:szCs w:val="28"/>
        </w:rPr>
        <w:t xml:space="preserve"> сельском поселении,  спортивной площадки при школах в  </w:t>
      </w:r>
      <w:proofErr w:type="spellStart"/>
      <w:r w:rsidR="003E3DAB" w:rsidRPr="003E3DAB">
        <w:rPr>
          <w:rFonts w:ascii="Times New Roman" w:hAnsi="Times New Roman" w:cs="Times New Roman"/>
          <w:sz w:val="28"/>
          <w:szCs w:val="28"/>
        </w:rPr>
        <w:t>х</w:t>
      </w:r>
      <w:proofErr w:type="gramStart"/>
      <w:r w:rsidR="003E3DAB" w:rsidRPr="003E3DAB">
        <w:rPr>
          <w:rFonts w:ascii="Times New Roman" w:hAnsi="Times New Roman" w:cs="Times New Roman"/>
          <w:sz w:val="28"/>
          <w:szCs w:val="28"/>
        </w:rPr>
        <w:t>.Б</w:t>
      </w:r>
      <w:proofErr w:type="gramEnd"/>
      <w:r w:rsidR="003E3DAB" w:rsidRPr="003E3DAB">
        <w:rPr>
          <w:rFonts w:ascii="Times New Roman" w:hAnsi="Times New Roman" w:cs="Times New Roman"/>
          <w:sz w:val="28"/>
          <w:szCs w:val="28"/>
        </w:rPr>
        <w:t>урацкийи</w:t>
      </w:r>
      <w:proofErr w:type="spellEnd"/>
      <w:r w:rsidR="003E3DAB" w:rsidRPr="003E3DAB">
        <w:rPr>
          <w:rFonts w:ascii="Times New Roman" w:hAnsi="Times New Roman" w:cs="Times New Roman"/>
          <w:sz w:val="28"/>
          <w:szCs w:val="28"/>
        </w:rPr>
        <w:t xml:space="preserve"> и </w:t>
      </w:r>
      <w:proofErr w:type="spellStart"/>
      <w:r w:rsidR="003E3DAB" w:rsidRPr="003E3DAB">
        <w:rPr>
          <w:rFonts w:ascii="Times New Roman" w:hAnsi="Times New Roman" w:cs="Times New Roman"/>
          <w:sz w:val="28"/>
          <w:szCs w:val="28"/>
        </w:rPr>
        <w:t>х</w:t>
      </w:r>
      <w:proofErr w:type="gramStart"/>
      <w:r w:rsidR="003E3DAB" w:rsidRPr="003E3DAB">
        <w:rPr>
          <w:rFonts w:ascii="Times New Roman" w:hAnsi="Times New Roman" w:cs="Times New Roman"/>
          <w:sz w:val="28"/>
          <w:szCs w:val="28"/>
        </w:rPr>
        <w:t>.В</w:t>
      </w:r>
      <w:proofErr w:type="gramEnd"/>
      <w:r w:rsidR="003E3DAB" w:rsidRPr="003E3DAB">
        <w:rPr>
          <w:rFonts w:ascii="Times New Roman" w:hAnsi="Times New Roman" w:cs="Times New Roman"/>
          <w:sz w:val="28"/>
          <w:szCs w:val="28"/>
        </w:rPr>
        <w:t>ерхнесолоновский</w:t>
      </w:r>
      <w:proofErr w:type="spellEnd"/>
      <w:r w:rsidR="003E3DAB" w:rsidRPr="003E3DAB">
        <w:rPr>
          <w:rFonts w:ascii="Times New Roman" w:hAnsi="Times New Roman" w:cs="Times New Roman"/>
          <w:sz w:val="28"/>
          <w:szCs w:val="28"/>
        </w:rPr>
        <w:t>.</w:t>
      </w:r>
    </w:p>
    <w:p w:rsidR="003E3DAB" w:rsidRPr="003E3DAB" w:rsidRDefault="003E3DAB" w:rsidP="003E3DAB">
      <w:pPr>
        <w:pStyle w:val="afff0"/>
        <w:ind w:firstLine="709"/>
        <w:rPr>
          <w:rFonts w:ascii="Times New Roman" w:hAnsi="Times New Roman" w:cs="Times New Roman"/>
          <w:sz w:val="28"/>
          <w:szCs w:val="28"/>
        </w:rPr>
      </w:pPr>
    </w:p>
    <w:p w:rsidR="003E3DAB" w:rsidRPr="00630AFB" w:rsidRDefault="003E3DAB" w:rsidP="000B05D4">
      <w:pPr>
        <w:autoSpaceDE w:val="0"/>
        <w:autoSpaceDN w:val="0"/>
        <w:adjustRightInd w:val="0"/>
        <w:spacing w:line="240" w:lineRule="exact"/>
        <w:jc w:val="both"/>
        <w:rPr>
          <w:b/>
        </w:rPr>
      </w:pPr>
    </w:p>
    <w:p w:rsidR="000B79D3" w:rsidRDefault="000B79D3" w:rsidP="006E65B4">
      <w:pPr>
        <w:pStyle w:val="af5"/>
        <w:spacing w:line="240" w:lineRule="exact"/>
        <w:ind w:firstLine="567"/>
        <w:rPr>
          <w:rFonts w:ascii="Times New Roman" w:hAnsi="Times New Roman" w:cs="Times New Roman"/>
          <w:b w:val="0"/>
          <w:szCs w:val="28"/>
        </w:rPr>
      </w:pPr>
    </w:p>
    <w:p w:rsidR="00655331" w:rsidRPr="00655331" w:rsidRDefault="006819CE" w:rsidP="006E65B4">
      <w:pPr>
        <w:pStyle w:val="af5"/>
        <w:spacing w:line="240" w:lineRule="exact"/>
        <w:ind w:firstLine="567"/>
        <w:rPr>
          <w:rFonts w:ascii="Times New Roman" w:hAnsi="Times New Roman" w:cs="Times New Roman"/>
          <w:b w:val="0"/>
          <w:szCs w:val="28"/>
        </w:rPr>
      </w:pPr>
      <w:r>
        <w:rPr>
          <w:rFonts w:ascii="Times New Roman" w:hAnsi="Times New Roman" w:cs="Times New Roman"/>
          <w:b w:val="0"/>
          <w:szCs w:val="28"/>
        </w:rPr>
        <w:t xml:space="preserve">4.7 </w:t>
      </w:r>
      <w:r w:rsidR="00655331" w:rsidRPr="00655331">
        <w:rPr>
          <w:rFonts w:ascii="Times New Roman" w:hAnsi="Times New Roman" w:cs="Times New Roman"/>
          <w:b w:val="0"/>
          <w:szCs w:val="28"/>
        </w:rPr>
        <w:t>Развитие культуры и туризма</w:t>
      </w:r>
    </w:p>
    <w:p w:rsidR="00655331" w:rsidRPr="00655331" w:rsidRDefault="00655331" w:rsidP="006E65B4">
      <w:pPr>
        <w:spacing w:line="240" w:lineRule="exact"/>
        <w:ind w:firstLine="567"/>
        <w:jc w:val="center"/>
        <w:rPr>
          <w:sz w:val="28"/>
          <w:szCs w:val="28"/>
        </w:rPr>
      </w:pPr>
    </w:p>
    <w:p w:rsidR="000B05D4" w:rsidRDefault="000B05D4" w:rsidP="006E65B4">
      <w:pPr>
        <w:pStyle w:val="af5"/>
        <w:ind w:firstLine="567"/>
        <w:jc w:val="both"/>
        <w:rPr>
          <w:rFonts w:ascii="Times New Roman" w:hAnsi="Times New Roman" w:cs="Times New Roman"/>
          <w:b w:val="0"/>
          <w:szCs w:val="28"/>
          <w:highlight w:val="yellow"/>
        </w:rPr>
      </w:pPr>
    </w:p>
    <w:p w:rsidR="000B05D4" w:rsidRPr="006819CE" w:rsidRDefault="000B05D4" w:rsidP="000B05D4">
      <w:pPr>
        <w:pStyle w:val="af5"/>
        <w:ind w:firstLine="709"/>
        <w:jc w:val="both"/>
        <w:rPr>
          <w:rFonts w:ascii="Times New Roman" w:hAnsi="Times New Roman" w:cs="Times New Roman"/>
          <w:b w:val="0"/>
          <w:szCs w:val="28"/>
          <w:highlight w:val="yellow"/>
        </w:rPr>
      </w:pPr>
      <w:r w:rsidRPr="000B05D4">
        <w:rPr>
          <w:rFonts w:ascii="Times New Roman" w:hAnsi="Times New Roman" w:cs="Times New Roman"/>
          <w:b w:val="0"/>
          <w:szCs w:val="28"/>
        </w:rPr>
        <w:t xml:space="preserve">На территории  района  работают 27 культурно – </w:t>
      </w:r>
      <w:proofErr w:type="spellStart"/>
      <w:r w:rsidRPr="000B05D4">
        <w:rPr>
          <w:rFonts w:ascii="Times New Roman" w:hAnsi="Times New Roman" w:cs="Times New Roman"/>
          <w:b w:val="0"/>
          <w:szCs w:val="28"/>
        </w:rPr>
        <w:t>досуговых</w:t>
      </w:r>
      <w:proofErr w:type="spellEnd"/>
      <w:r w:rsidRPr="000B05D4">
        <w:rPr>
          <w:rFonts w:ascii="Times New Roman" w:hAnsi="Times New Roman" w:cs="Times New Roman"/>
          <w:b w:val="0"/>
          <w:szCs w:val="28"/>
        </w:rPr>
        <w:t xml:space="preserve"> учреждения:  12 - сельских клубов,  12- сельских домов культуры  2 - Дома народного творчества, МБУК   «ЦКР Юность», МКУДО  «ДШИ г. Суровикино», 20 общедоступных библиотек , 5 из которы</w:t>
      </w:r>
      <w:r>
        <w:rPr>
          <w:rFonts w:ascii="Times New Roman" w:hAnsi="Times New Roman" w:cs="Times New Roman"/>
          <w:b w:val="0"/>
          <w:szCs w:val="28"/>
        </w:rPr>
        <w:t>х имеют статус юридического лица</w:t>
      </w:r>
      <w:r w:rsidRPr="000B05D4">
        <w:rPr>
          <w:rFonts w:ascii="Times New Roman" w:hAnsi="Times New Roman" w:cs="Times New Roman"/>
          <w:b w:val="0"/>
          <w:szCs w:val="28"/>
        </w:rPr>
        <w:t xml:space="preserve"> </w:t>
      </w:r>
      <w:r>
        <w:rPr>
          <w:rFonts w:ascii="Times New Roman" w:hAnsi="Times New Roman" w:cs="Times New Roman"/>
          <w:b w:val="0"/>
          <w:szCs w:val="28"/>
        </w:rPr>
        <w:t>(н</w:t>
      </w:r>
      <w:r w:rsidRPr="000B05D4">
        <w:rPr>
          <w:rFonts w:ascii="Times New Roman" w:hAnsi="Times New Roman" w:cs="Times New Roman"/>
          <w:b w:val="0"/>
          <w:szCs w:val="28"/>
        </w:rPr>
        <w:t>а 01 января 201</w:t>
      </w:r>
      <w:r>
        <w:rPr>
          <w:rFonts w:ascii="Times New Roman" w:hAnsi="Times New Roman" w:cs="Times New Roman"/>
          <w:b w:val="0"/>
          <w:szCs w:val="28"/>
        </w:rPr>
        <w:t xml:space="preserve">9 г. - </w:t>
      </w:r>
      <w:r w:rsidRPr="000B05D4">
        <w:rPr>
          <w:rFonts w:ascii="Times New Roman" w:hAnsi="Times New Roman" w:cs="Times New Roman"/>
          <w:b w:val="0"/>
          <w:szCs w:val="28"/>
        </w:rPr>
        <w:t xml:space="preserve"> 28 культурно - </w:t>
      </w:r>
      <w:proofErr w:type="spellStart"/>
      <w:r w:rsidRPr="000B05D4">
        <w:rPr>
          <w:rFonts w:ascii="Times New Roman" w:hAnsi="Times New Roman" w:cs="Times New Roman"/>
          <w:b w:val="0"/>
          <w:szCs w:val="28"/>
        </w:rPr>
        <w:t>досуговых</w:t>
      </w:r>
      <w:proofErr w:type="spellEnd"/>
      <w:r w:rsidRPr="000B05D4">
        <w:rPr>
          <w:rFonts w:ascii="Times New Roman" w:hAnsi="Times New Roman" w:cs="Times New Roman"/>
          <w:b w:val="0"/>
          <w:szCs w:val="28"/>
        </w:rPr>
        <w:t xml:space="preserve"> учреждения</w:t>
      </w:r>
      <w:r>
        <w:rPr>
          <w:rFonts w:ascii="Times New Roman" w:hAnsi="Times New Roman" w:cs="Times New Roman"/>
          <w:b w:val="0"/>
          <w:szCs w:val="28"/>
        </w:rPr>
        <w:t xml:space="preserve">). </w:t>
      </w:r>
    </w:p>
    <w:p w:rsidR="000B05D4" w:rsidRDefault="000B05D4" w:rsidP="000B05D4">
      <w:pPr>
        <w:ind w:firstLine="709"/>
        <w:jc w:val="both"/>
        <w:rPr>
          <w:sz w:val="28"/>
          <w:szCs w:val="28"/>
        </w:rPr>
      </w:pPr>
      <w:r>
        <w:rPr>
          <w:sz w:val="28"/>
          <w:szCs w:val="28"/>
        </w:rPr>
        <w:t xml:space="preserve">Звание «народный», «образцовый»   имеют 20 коллективов.  </w:t>
      </w:r>
    </w:p>
    <w:p w:rsidR="000B05D4" w:rsidRDefault="000B05D4" w:rsidP="000B05D4">
      <w:pPr>
        <w:ind w:firstLine="709"/>
        <w:jc w:val="both"/>
        <w:rPr>
          <w:sz w:val="28"/>
          <w:szCs w:val="28"/>
        </w:rPr>
      </w:pPr>
      <w:r>
        <w:rPr>
          <w:sz w:val="28"/>
          <w:szCs w:val="28"/>
        </w:rPr>
        <w:t xml:space="preserve">В районе  функционируют 241 клубное формирование, с количеством  участников 2918 тысяч человек. </w:t>
      </w:r>
    </w:p>
    <w:p w:rsidR="000B05D4" w:rsidRDefault="000B05D4" w:rsidP="000B05D4">
      <w:pPr>
        <w:ind w:firstLine="709"/>
        <w:jc w:val="both"/>
        <w:rPr>
          <w:sz w:val="28"/>
          <w:szCs w:val="28"/>
        </w:rPr>
      </w:pPr>
      <w:r>
        <w:rPr>
          <w:sz w:val="28"/>
          <w:szCs w:val="28"/>
        </w:rPr>
        <w:t xml:space="preserve">За 9 мес. 2019 проведено 4847 культурно – </w:t>
      </w:r>
      <w:proofErr w:type="spellStart"/>
      <w:r>
        <w:rPr>
          <w:sz w:val="28"/>
          <w:szCs w:val="28"/>
        </w:rPr>
        <w:t>досуговых</w:t>
      </w:r>
      <w:proofErr w:type="spellEnd"/>
      <w:r>
        <w:rPr>
          <w:sz w:val="28"/>
          <w:szCs w:val="28"/>
        </w:rPr>
        <w:t xml:space="preserve"> мероприятия с общим количеством посетителей  154 тыс. человек. </w:t>
      </w:r>
    </w:p>
    <w:p w:rsidR="000B05D4" w:rsidRDefault="000B05D4" w:rsidP="000B05D4">
      <w:pPr>
        <w:pStyle w:val="af5"/>
        <w:ind w:firstLine="709"/>
        <w:jc w:val="both"/>
        <w:rPr>
          <w:rFonts w:ascii="Times New Roman" w:hAnsi="Times New Roman" w:cs="Times New Roman"/>
          <w:b w:val="0"/>
          <w:szCs w:val="28"/>
        </w:rPr>
      </w:pPr>
      <w:r>
        <w:rPr>
          <w:rFonts w:ascii="Times New Roman" w:hAnsi="Times New Roman" w:cs="Times New Roman"/>
          <w:b w:val="0"/>
          <w:szCs w:val="28"/>
        </w:rPr>
        <w:t>На территории района расположены 42 объекта культурного наследия.</w:t>
      </w:r>
    </w:p>
    <w:p w:rsidR="000B05D4" w:rsidRDefault="000B05D4" w:rsidP="000B05D4">
      <w:pPr>
        <w:pStyle w:val="af5"/>
        <w:ind w:firstLine="709"/>
        <w:jc w:val="both"/>
        <w:rPr>
          <w:rFonts w:ascii="Times New Roman" w:hAnsi="Times New Roman" w:cs="Times New Roman"/>
          <w:b w:val="0"/>
          <w:szCs w:val="28"/>
        </w:rPr>
      </w:pPr>
      <w:r w:rsidRPr="000B05D4">
        <w:rPr>
          <w:rFonts w:ascii="Times New Roman" w:hAnsi="Times New Roman" w:cs="Times New Roman"/>
          <w:b w:val="0"/>
          <w:szCs w:val="28"/>
        </w:rPr>
        <w:t xml:space="preserve">В июне 2018 года творческие коллективы </w:t>
      </w:r>
      <w:proofErr w:type="spellStart"/>
      <w:r w:rsidRPr="000B05D4">
        <w:rPr>
          <w:rFonts w:ascii="Times New Roman" w:hAnsi="Times New Roman" w:cs="Times New Roman"/>
          <w:b w:val="0"/>
          <w:szCs w:val="28"/>
        </w:rPr>
        <w:t>Суровикинского</w:t>
      </w:r>
      <w:proofErr w:type="spellEnd"/>
      <w:r w:rsidRPr="000B05D4">
        <w:rPr>
          <w:rFonts w:ascii="Times New Roman" w:hAnsi="Times New Roman" w:cs="Times New Roman"/>
          <w:b w:val="0"/>
          <w:szCs w:val="28"/>
        </w:rPr>
        <w:t xml:space="preserve"> района принимали участие в фестивале болельщиков на Чемпионате мира по футболу. </w:t>
      </w:r>
    </w:p>
    <w:p w:rsidR="000B05D4" w:rsidRDefault="000B05D4" w:rsidP="000B05D4">
      <w:pPr>
        <w:pStyle w:val="af5"/>
        <w:ind w:firstLine="709"/>
        <w:jc w:val="both"/>
        <w:rPr>
          <w:rFonts w:ascii="Times New Roman" w:hAnsi="Times New Roman" w:cs="Times New Roman"/>
          <w:b w:val="0"/>
          <w:szCs w:val="28"/>
        </w:rPr>
      </w:pPr>
      <w:r w:rsidRPr="000B05D4">
        <w:rPr>
          <w:rFonts w:ascii="Times New Roman" w:hAnsi="Times New Roman" w:cs="Times New Roman"/>
          <w:b w:val="0"/>
          <w:szCs w:val="28"/>
        </w:rPr>
        <w:t xml:space="preserve">В рамках реализации Федерального партийного проекта «Культура малой Родины», который  направлен на поддержку и повышение качества работы учреждений культуры, </w:t>
      </w:r>
      <w:proofErr w:type="spellStart"/>
      <w:r w:rsidRPr="000B05D4">
        <w:rPr>
          <w:rFonts w:ascii="Times New Roman" w:hAnsi="Times New Roman" w:cs="Times New Roman"/>
          <w:b w:val="0"/>
          <w:szCs w:val="28"/>
        </w:rPr>
        <w:t>Суровикинскому</w:t>
      </w:r>
      <w:proofErr w:type="spellEnd"/>
      <w:r w:rsidRPr="000B05D4">
        <w:rPr>
          <w:rFonts w:ascii="Times New Roman" w:hAnsi="Times New Roman" w:cs="Times New Roman"/>
          <w:b w:val="0"/>
          <w:szCs w:val="28"/>
        </w:rPr>
        <w:t xml:space="preserve"> району из областного </w:t>
      </w:r>
      <w:r w:rsidRPr="000B05D4">
        <w:rPr>
          <w:rFonts w:ascii="Times New Roman" w:hAnsi="Times New Roman" w:cs="Times New Roman"/>
          <w:b w:val="0"/>
          <w:szCs w:val="28"/>
        </w:rPr>
        <w:lastRenderedPageBreak/>
        <w:t xml:space="preserve">бюджета </w:t>
      </w:r>
      <w:r>
        <w:rPr>
          <w:rFonts w:ascii="Times New Roman" w:hAnsi="Times New Roman" w:cs="Times New Roman"/>
          <w:b w:val="0"/>
          <w:szCs w:val="28"/>
        </w:rPr>
        <w:t xml:space="preserve">в 2018 году была </w:t>
      </w:r>
      <w:r w:rsidRPr="000B05D4">
        <w:rPr>
          <w:rFonts w:ascii="Times New Roman" w:hAnsi="Times New Roman" w:cs="Times New Roman"/>
          <w:b w:val="0"/>
          <w:szCs w:val="28"/>
        </w:rPr>
        <w:t>предоставлена субсидия в размере 1,033 млн</w:t>
      </w:r>
      <w:proofErr w:type="gramStart"/>
      <w:r w:rsidRPr="000B05D4">
        <w:rPr>
          <w:rFonts w:ascii="Times New Roman" w:hAnsi="Times New Roman" w:cs="Times New Roman"/>
          <w:b w:val="0"/>
          <w:szCs w:val="28"/>
        </w:rPr>
        <w:t>.р</w:t>
      </w:r>
      <w:proofErr w:type="gramEnd"/>
      <w:r w:rsidRPr="000B05D4">
        <w:rPr>
          <w:rFonts w:ascii="Times New Roman" w:hAnsi="Times New Roman" w:cs="Times New Roman"/>
          <w:b w:val="0"/>
          <w:szCs w:val="28"/>
        </w:rPr>
        <w:t>ублей</w:t>
      </w:r>
      <w:r>
        <w:rPr>
          <w:rFonts w:ascii="Times New Roman" w:hAnsi="Times New Roman" w:cs="Times New Roman"/>
          <w:b w:val="0"/>
          <w:szCs w:val="28"/>
        </w:rPr>
        <w:t xml:space="preserve"> </w:t>
      </w:r>
      <w:r w:rsidRPr="000B05D4">
        <w:rPr>
          <w:rFonts w:ascii="Times New Roman" w:hAnsi="Times New Roman" w:cs="Times New Roman"/>
          <w:b w:val="0"/>
          <w:szCs w:val="28"/>
        </w:rPr>
        <w:t xml:space="preserve"> на обеспечение развития и укрепления материально-технической базы МКУК «Радуга».</w:t>
      </w:r>
      <w:r>
        <w:rPr>
          <w:rFonts w:ascii="Times New Roman" w:hAnsi="Times New Roman" w:cs="Times New Roman"/>
          <w:b w:val="0"/>
          <w:szCs w:val="28"/>
        </w:rPr>
        <w:t xml:space="preserve"> Средства были использованы в соответствии с целевым назначением, материальные ценности, на основании реорганизации учреждения, переданы для дальнейшего пользования в МБУК «ЦРК Юность».</w:t>
      </w:r>
    </w:p>
    <w:p w:rsidR="000B05D4" w:rsidRDefault="007D783B" w:rsidP="000B05D4">
      <w:pPr>
        <w:pStyle w:val="af5"/>
        <w:ind w:firstLine="709"/>
        <w:jc w:val="both"/>
        <w:rPr>
          <w:rFonts w:ascii="Times New Roman" w:hAnsi="Times New Roman" w:cs="Times New Roman"/>
          <w:b w:val="0"/>
          <w:szCs w:val="28"/>
        </w:rPr>
      </w:pPr>
      <w:r>
        <w:rPr>
          <w:rFonts w:ascii="Times New Roman" w:hAnsi="Times New Roman" w:cs="Times New Roman"/>
          <w:b w:val="0"/>
          <w:szCs w:val="28"/>
        </w:rPr>
        <w:t>В 2019 году в</w:t>
      </w:r>
      <w:r w:rsidR="000B05D4">
        <w:rPr>
          <w:rFonts w:ascii="Times New Roman" w:hAnsi="Times New Roman" w:cs="Times New Roman"/>
          <w:b w:val="0"/>
          <w:szCs w:val="28"/>
        </w:rPr>
        <w:t xml:space="preserve"> рамках реализации Федерального партийного проекта «Культура малой Родины», который  направлен на поддержку и повышение качества работы учреждений культуры, </w:t>
      </w:r>
      <w:proofErr w:type="spellStart"/>
      <w:r w:rsidR="000B05D4">
        <w:rPr>
          <w:rFonts w:ascii="Times New Roman" w:hAnsi="Times New Roman" w:cs="Times New Roman"/>
          <w:b w:val="0"/>
          <w:szCs w:val="28"/>
        </w:rPr>
        <w:t>Суровикинскому</w:t>
      </w:r>
      <w:proofErr w:type="spellEnd"/>
      <w:r w:rsidR="000B05D4">
        <w:rPr>
          <w:rFonts w:ascii="Times New Roman" w:hAnsi="Times New Roman" w:cs="Times New Roman"/>
          <w:b w:val="0"/>
          <w:szCs w:val="28"/>
        </w:rPr>
        <w:t xml:space="preserve"> району из областного бюджета предоставлена субсидия в размере 1,445 млн</w:t>
      </w:r>
      <w:proofErr w:type="gramStart"/>
      <w:r w:rsidR="000B05D4">
        <w:rPr>
          <w:rFonts w:ascii="Times New Roman" w:hAnsi="Times New Roman" w:cs="Times New Roman"/>
          <w:b w:val="0"/>
          <w:szCs w:val="28"/>
        </w:rPr>
        <w:t>.р</w:t>
      </w:r>
      <w:proofErr w:type="gramEnd"/>
      <w:r w:rsidR="000B05D4">
        <w:rPr>
          <w:rFonts w:ascii="Times New Roman" w:hAnsi="Times New Roman" w:cs="Times New Roman"/>
          <w:b w:val="0"/>
          <w:szCs w:val="28"/>
        </w:rPr>
        <w:t>ублей. на обеспечение развития и укрепления материально-технической базы МБУК «ЦКР Юность».</w:t>
      </w:r>
    </w:p>
    <w:p w:rsidR="000B05D4" w:rsidRDefault="000B05D4" w:rsidP="000B05D4">
      <w:pPr>
        <w:ind w:firstLine="709"/>
        <w:jc w:val="both"/>
        <w:rPr>
          <w:rFonts w:cstheme="minorBidi"/>
          <w:sz w:val="28"/>
          <w:szCs w:val="28"/>
        </w:rPr>
      </w:pPr>
      <w:r>
        <w:rPr>
          <w:sz w:val="28"/>
          <w:szCs w:val="28"/>
        </w:rPr>
        <w:t>В 2019</w:t>
      </w:r>
      <w:r w:rsidR="007D783B">
        <w:rPr>
          <w:sz w:val="28"/>
          <w:szCs w:val="28"/>
        </w:rPr>
        <w:t xml:space="preserve"> </w:t>
      </w:r>
      <w:r>
        <w:rPr>
          <w:sz w:val="28"/>
          <w:szCs w:val="28"/>
        </w:rPr>
        <w:t>г</w:t>
      </w:r>
      <w:r w:rsidR="007D783B">
        <w:rPr>
          <w:sz w:val="28"/>
          <w:szCs w:val="28"/>
        </w:rPr>
        <w:t>оду</w:t>
      </w:r>
      <w:r>
        <w:rPr>
          <w:sz w:val="28"/>
          <w:szCs w:val="28"/>
        </w:rPr>
        <w:t xml:space="preserve">  д</w:t>
      </w:r>
      <w:r w:rsidR="007D783B">
        <w:rPr>
          <w:sz w:val="28"/>
          <w:szCs w:val="28"/>
        </w:rPr>
        <w:t>енежное поощрение в номинации «Л</w:t>
      </w:r>
      <w:r>
        <w:rPr>
          <w:sz w:val="28"/>
          <w:szCs w:val="28"/>
        </w:rPr>
        <w:t xml:space="preserve">учшему муниципальному учреждению культуры Волгоградской области, находящимся на территории сельских поселений Волгоградской области» </w:t>
      </w:r>
      <w:r w:rsidR="007D783B">
        <w:rPr>
          <w:sz w:val="28"/>
          <w:szCs w:val="28"/>
        </w:rPr>
        <w:t xml:space="preserve">получили </w:t>
      </w:r>
      <w:r>
        <w:rPr>
          <w:sz w:val="28"/>
          <w:szCs w:val="28"/>
        </w:rPr>
        <w:t xml:space="preserve">МКУК «Гармония» </w:t>
      </w:r>
      <w:proofErr w:type="spellStart"/>
      <w:r>
        <w:rPr>
          <w:sz w:val="28"/>
          <w:szCs w:val="28"/>
        </w:rPr>
        <w:t>Качалинского</w:t>
      </w:r>
      <w:proofErr w:type="spellEnd"/>
      <w:r>
        <w:rPr>
          <w:sz w:val="28"/>
          <w:szCs w:val="28"/>
        </w:rPr>
        <w:t xml:space="preserve"> сельского поселения в размере 100,0 тыс</w:t>
      </w:r>
      <w:proofErr w:type="gramStart"/>
      <w:r>
        <w:rPr>
          <w:sz w:val="28"/>
          <w:szCs w:val="28"/>
        </w:rPr>
        <w:t>.р</w:t>
      </w:r>
      <w:proofErr w:type="gramEnd"/>
      <w:r>
        <w:rPr>
          <w:sz w:val="28"/>
          <w:szCs w:val="28"/>
        </w:rPr>
        <w:t>уб</w:t>
      </w:r>
      <w:r w:rsidR="007D783B">
        <w:rPr>
          <w:sz w:val="28"/>
          <w:szCs w:val="28"/>
        </w:rPr>
        <w:t>лей, за счет которых приобретена</w:t>
      </w:r>
      <w:r>
        <w:rPr>
          <w:sz w:val="28"/>
          <w:szCs w:val="28"/>
        </w:rPr>
        <w:t xml:space="preserve"> оргтехник</w:t>
      </w:r>
      <w:r w:rsidR="007D783B">
        <w:rPr>
          <w:sz w:val="28"/>
          <w:szCs w:val="28"/>
        </w:rPr>
        <w:t>а</w:t>
      </w:r>
      <w:r>
        <w:rPr>
          <w:sz w:val="28"/>
          <w:szCs w:val="28"/>
        </w:rPr>
        <w:t xml:space="preserve"> для учреждения культуры.</w:t>
      </w:r>
    </w:p>
    <w:p w:rsidR="00AF3FC1" w:rsidRPr="007D783B" w:rsidRDefault="000B05D4" w:rsidP="007D783B">
      <w:pPr>
        <w:pStyle w:val="af5"/>
        <w:ind w:firstLine="709"/>
        <w:jc w:val="both"/>
        <w:rPr>
          <w:rFonts w:ascii="Times New Roman" w:hAnsi="Times New Roman" w:cs="Times New Roman"/>
          <w:b w:val="0"/>
          <w:szCs w:val="28"/>
        </w:rPr>
      </w:pPr>
      <w:r>
        <w:rPr>
          <w:rFonts w:ascii="Times New Roman" w:hAnsi="Times New Roman" w:cs="Times New Roman"/>
          <w:b w:val="0"/>
          <w:szCs w:val="28"/>
        </w:rPr>
        <w:t>Социально-экономическое развитие района должно способствовать сохранению преемственности и обеспечению условий долгосрочного развития культурных традиций района, проведению модернизации технического и технологического оснащения учреждений культуры для привлечения внимания к отрасли с целью участия в культурной жизни района большего числа людей.</w:t>
      </w:r>
    </w:p>
    <w:p w:rsidR="004728D2" w:rsidRPr="0099163C" w:rsidRDefault="004728D2" w:rsidP="004728D2">
      <w:pPr>
        <w:pStyle w:val="af5"/>
        <w:ind w:firstLine="567"/>
        <w:jc w:val="both"/>
        <w:rPr>
          <w:rFonts w:ascii="Times New Roman" w:hAnsi="Times New Roman" w:cs="Times New Roman"/>
          <w:b w:val="0"/>
          <w:szCs w:val="28"/>
        </w:rPr>
      </w:pPr>
      <w:r w:rsidRPr="0099163C">
        <w:rPr>
          <w:rFonts w:ascii="Times New Roman" w:hAnsi="Times New Roman" w:cs="Times New Roman"/>
          <w:b w:val="0"/>
          <w:szCs w:val="28"/>
        </w:rPr>
        <w:t>Основным приоритетным направлением для развития района является организация туристических и рекреационных зон с целью эффективного использования природно-климатического и культурно-исторического потенциала района.</w:t>
      </w:r>
    </w:p>
    <w:p w:rsidR="00655331" w:rsidRPr="0099163C" w:rsidRDefault="00655331" w:rsidP="006E65B4">
      <w:pPr>
        <w:pStyle w:val="af5"/>
        <w:ind w:firstLine="567"/>
        <w:jc w:val="both"/>
        <w:rPr>
          <w:rFonts w:ascii="Times New Roman" w:hAnsi="Times New Roman" w:cs="Times New Roman"/>
          <w:b w:val="0"/>
          <w:szCs w:val="28"/>
        </w:rPr>
      </w:pPr>
      <w:r w:rsidRPr="0099163C">
        <w:rPr>
          <w:rFonts w:ascii="Times New Roman" w:hAnsi="Times New Roman" w:cs="Times New Roman"/>
          <w:b w:val="0"/>
          <w:szCs w:val="28"/>
        </w:rPr>
        <w:t>Развивается туристская придорожная инфраструктура: появились новые мотели, мини-гостиниц</w:t>
      </w:r>
      <w:r w:rsidR="007D783B" w:rsidRPr="0099163C">
        <w:rPr>
          <w:rFonts w:ascii="Times New Roman" w:hAnsi="Times New Roman" w:cs="Times New Roman"/>
          <w:b w:val="0"/>
          <w:szCs w:val="28"/>
        </w:rPr>
        <w:t xml:space="preserve">ы, кемпинги, </w:t>
      </w:r>
      <w:r w:rsidRPr="0099163C">
        <w:rPr>
          <w:rFonts w:ascii="Times New Roman" w:hAnsi="Times New Roman" w:cs="Times New Roman"/>
          <w:b w:val="0"/>
          <w:szCs w:val="28"/>
        </w:rPr>
        <w:t xml:space="preserve"> кафе, закусочные</w:t>
      </w:r>
      <w:r w:rsidR="007D783B" w:rsidRPr="0099163C">
        <w:rPr>
          <w:rFonts w:ascii="Times New Roman" w:hAnsi="Times New Roman" w:cs="Times New Roman"/>
          <w:b w:val="0"/>
          <w:szCs w:val="28"/>
        </w:rPr>
        <w:t xml:space="preserve">. </w:t>
      </w:r>
      <w:r w:rsidRPr="0099163C">
        <w:rPr>
          <w:rFonts w:ascii="Times New Roman" w:hAnsi="Times New Roman" w:cs="Times New Roman"/>
          <w:b w:val="0"/>
          <w:szCs w:val="28"/>
        </w:rPr>
        <w:t xml:space="preserve"> </w:t>
      </w:r>
    </w:p>
    <w:p w:rsidR="00655331" w:rsidRPr="007D783B" w:rsidRDefault="0010788A" w:rsidP="007D783B">
      <w:pPr>
        <w:pStyle w:val="afff0"/>
        <w:ind w:firstLine="567"/>
        <w:jc w:val="both"/>
        <w:rPr>
          <w:rFonts w:ascii="Times New Roman" w:hAnsi="Times New Roman" w:cs="Times New Roman"/>
          <w:sz w:val="28"/>
          <w:szCs w:val="28"/>
        </w:rPr>
      </w:pPr>
      <w:r w:rsidRPr="0099163C">
        <w:rPr>
          <w:rFonts w:ascii="Times New Roman" w:hAnsi="Times New Roman" w:cs="Times New Roman"/>
          <w:sz w:val="28"/>
          <w:szCs w:val="28"/>
        </w:rPr>
        <w:t xml:space="preserve">В прогнозе – </w:t>
      </w:r>
      <w:r w:rsidR="0099163C" w:rsidRPr="0099163C">
        <w:rPr>
          <w:rFonts w:ascii="Times New Roman" w:hAnsi="Times New Roman" w:cs="Times New Roman"/>
          <w:sz w:val="28"/>
          <w:szCs w:val="28"/>
        </w:rPr>
        <w:t xml:space="preserve">разработка муниципальной программы по развитию туризма, </w:t>
      </w:r>
      <w:r w:rsidRPr="0099163C">
        <w:rPr>
          <w:rFonts w:ascii="Times New Roman" w:hAnsi="Times New Roman" w:cs="Times New Roman"/>
          <w:sz w:val="28"/>
          <w:szCs w:val="28"/>
        </w:rPr>
        <w:t xml:space="preserve">разработка </w:t>
      </w:r>
      <w:r w:rsidR="0099163C" w:rsidRPr="0099163C">
        <w:rPr>
          <w:rFonts w:ascii="Times New Roman" w:hAnsi="Times New Roman" w:cs="Times New Roman"/>
          <w:sz w:val="28"/>
          <w:szCs w:val="28"/>
        </w:rPr>
        <w:t xml:space="preserve">туристического паспорта с учетом </w:t>
      </w:r>
      <w:r w:rsidRPr="0099163C">
        <w:rPr>
          <w:rFonts w:ascii="Times New Roman" w:hAnsi="Times New Roman" w:cs="Times New Roman"/>
          <w:sz w:val="28"/>
          <w:szCs w:val="28"/>
        </w:rPr>
        <w:t>туристических маршрутов «По местам боевой славы» и развитие сельского туризма.</w:t>
      </w:r>
    </w:p>
    <w:p w:rsidR="0010788A" w:rsidRDefault="0010788A" w:rsidP="006E65B4">
      <w:pPr>
        <w:pStyle w:val="af5"/>
        <w:spacing w:line="240" w:lineRule="exact"/>
        <w:ind w:firstLine="567"/>
        <w:jc w:val="left"/>
        <w:rPr>
          <w:rFonts w:ascii="Times New Roman" w:hAnsi="Times New Roman" w:cs="Times New Roman"/>
          <w:b w:val="0"/>
          <w:szCs w:val="28"/>
        </w:rPr>
      </w:pPr>
    </w:p>
    <w:p w:rsidR="0010788A" w:rsidRPr="0010788A" w:rsidRDefault="0010788A" w:rsidP="006E65B4">
      <w:pPr>
        <w:pStyle w:val="af5"/>
        <w:spacing w:line="240" w:lineRule="exact"/>
        <w:ind w:firstLine="567"/>
        <w:jc w:val="left"/>
        <w:rPr>
          <w:rFonts w:ascii="Times New Roman" w:hAnsi="Times New Roman" w:cs="Times New Roman"/>
          <w:b w:val="0"/>
          <w:szCs w:val="28"/>
        </w:rPr>
      </w:pPr>
    </w:p>
    <w:p w:rsidR="00655331" w:rsidRDefault="006819CE" w:rsidP="006E65B4">
      <w:pPr>
        <w:pStyle w:val="af5"/>
        <w:spacing w:line="240" w:lineRule="exact"/>
        <w:ind w:firstLine="567"/>
        <w:rPr>
          <w:rFonts w:ascii="Times New Roman" w:hAnsi="Times New Roman" w:cs="Times New Roman"/>
          <w:b w:val="0"/>
          <w:szCs w:val="28"/>
        </w:rPr>
      </w:pPr>
      <w:r>
        <w:rPr>
          <w:rFonts w:ascii="Times New Roman" w:hAnsi="Times New Roman" w:cs="Times New Roman"/>
          <w:b w:val="0"/>
          <w:szCs w:val="28"/>
        </w:rPr>
        <w:t xml:space="preserve">4.8 </w:t>
      </w:r>
      <w:r w:rsidR="00655331" w:rsidRPr="00655331">
        <w:rPr>
          <w:rFonts w:ascii="Times New Roman" w:hAnsi="Times New Roman" w:cs="Times New Roman"/>
          <w:b w:val="0"/>
          <w:szCs w:val="28"/>
        </w:rPr>
        <w:t>Развитие физической культуры и спорта</w:t>
      </w:r>
    </w:p>
    <w:p w:rsidR="006819CE" w:rsidRPr="00655331" w:rsidRDefault="006819CE" w:rsidP="006E65B4">
      <w:pPr>
        <w:pStyle w:val="af5"/>
        <w:spacing w:line="240" w:lineRule="exact"/>
        <w:ind w:firstLine="567"/>
        <w:rPr>
          <w:rFonts w:ascii="Times New Roman" w:hAnsi="Times New Roman" w:cs="Times New Roman"/>
          <w:b w:val="0"/>
          <w:szCs w:val="28"/>
        </w:rPr>
      </w:pPr>
    </w:p>
    <w:p w:rsidR="006819CE" w:rsidRPr="00655331" w:rsidRDefault="006819CE" w:rsidP="006819CE">
      <w:pPr>
        <w:pStyle w:val="af5"/>
        <w:ind w:firstLine="567"/>
        <w:jc w:val="both"/>
        <w:rPr>
          <w:rFonts w:ascii="Times New Roman" w:hAnsi="Times New Roman" w:cs="Times New Roman"/>
          <w:b w:val="0"/>
          <w:szCs w:val="28"/>
        </w:rPr>
      </w:pPr>
      <w:r w:rsidRPr="00655331">
        <w:rPr>
          <w:rFonts w:ascii="Times New Roman" w:hAnsi="Times New Roman" w:cs="Times New Roman"/>
          <w:b w:val="0"/>
          <w:szCs w:val="28"/>
        </w:rPr>
        <w:t xml:space="preserve">Развитие физической культуры и спорта является одним </w:t>
      </w:r>
      <w:r>
        <w:rPr>
          <w:rFonts w:ascii="Times New Roman" w:hAnsi="Times New Roman" w:cs="Times New Roman"/>
          <w:b w:val="0"/>
          <w:szCs w:val="28"/>
        </w:rPr>
        <w:br/>
      </w:r>
      <w:r w:rsidRPr="00655331">
        <w:rPr>
          <w:rFonts w:ascii="Times New Roman" w:hAnsi="Times New Roman" w:cs="Times New Roman"/>
          <w:b w:val="0"/>
          <w:szCs w:val="28"/>
        </w:rPr>
        <w:t>из приоритетных направлений социальной политики всех уровней государственного управления.</w:t>
      </w:r>
    </w:p>
    <w:p w:rsidR="006819CE" w:rsidRPr="00655331" w:rsidRDefault="006819CE" w:rsidP="006819CE">
      <w:pPr>
        <w:pStyle w:val="af5"/>
        <w:ind w:firstLine="567"/>
        <w:jc w:val="both"/>
        <w:rPr>
          <w:rFonts w:ascii="Times New Roman" w:hAnsi="Times New Roman" w:cs="Times New Roman"/>
          <w:b w:val="0"/>
          <w:szCs w:val="28"/>
        </w:rPr>
      </w:pPr>
      <w:r w:rsidRPr="00655331">
        <w:rPr>
          <w:rFonts w:ascii="Times New Roman" w:hAnsi="Times New Roman" w:cs="Times New Roman"/>
          <w:b w:val="0"/>
          <w:szCs w:val="28"/>
        </w:rPr>
        <w:t xml:space="preserve">Социально-экономическое развитие физической культуры и спорта </w:t>
      </w:r>
      <w:r>
        <w:rPr>
          <w:rFonts w:ascii="Times New Roman" w:hAnsi="Times New Roman" w:cs="Times New Roman"/>
          <w:b w:val="0"/>
          <w:szCs w:val="28"/>
        </w:rPr>
        <w:br/>
      </w:r>
      <w:r w:rsidRPr="00655331">
        <w:rPr>
          <w:rFonts w:ascii="Times New Roman" w:hAnsi="Times New Roman" w:cs="Times New Roman"/>
          <w:b w:val="0"/>
          <w:szCs w:val="28"/>
        </w:rPr>
        <w:t>в 2018-2020 годах будет направлена на развитие массовой физической культуры и спорта.</w:t>
      </w:r>
    </w:p>
    <w:p w:rsidR="006819CE" w:rsidRPr="00655331" w:rsidRDefault="006819CE" w:rsidP="006819CE">
      <w:pPr>
        <w:pStyle w:val="af5"/>
        <w:ind w:firstLine="567"/>
        <w:jc w:val="both"/>
        <w:rPr>
          <w:rFonts w:ascii="Times New Roman" w:hAnsi="Times New Roman" w:cs="Times New Roman"/>
          <w:b w:val="0"/>
          <w:szCs w:val="28"/>
        </w:rPr>
      </w:pPr>
      <w:r w:rsidRPr="00655331">
        <w:rPr>
          <w:rFonts w:ascii="Times New Roman" w:hAnsi="Times New Roman" w:cs="Times New Roman"/>
          <w:b w:val="0"/>
          <w:szCs w:val="28"/>
        </w:rPr>
        <w:t xml:space="preserve">Одним из основных показателей, характеризующим развитие массовой физической культуры и спорта является «доля населения, систематически занимающегося физической культурой и спортом, в общей численности </w:t>
      </w:r>
      <w:r w:rsidRPr="00655331">
        <w:rPr>
          <w:rFonts w:ascii="Times New Roman" w:hAnsi="Times New Roman" w:cs="Times New Roman"/>
          <w:b w:val="0"/>
          <w:szCs w:val="28"/>
        </w:rPr>
        <w:lastRenderedPageBreak/>
        <w:t>населения района». По итогам 201</w:t>
      </w:r>
      <w:r>
        <w:rPr>
          <w:rFonts w:ascii="Times New Roman" w:hAnsi="Times New Roman" w:cs="Times New Roman"/>
          <w:b w:val="0"/>
          <w:szCs w:val="28"/>
        </w:rPr>
        <w:t>8</w:t>
      </w:r>
      <w:r w:rsidRPr="00655331">
        <w:rPr>
          <w:rFonts w:ascii="Times New Roman" w:hAnsi="Times New Roman" w:cs="Times New Roman"/>
          <w:b w:val="0"/>
          <w:szCs w:val="28"/>
        </w:rPr>
        <w:t xml:space="preserve"> года этот показатель составляет </w:t>
      </w:r>
      <w:r>
        <w:rPr>
          <w:rFonts w:ascii="Times New Roman" w:hAnsi="Times New Roman" w:cs="Times New Roman"/>
          <w:b w:val="0"/>
          <w:szCs w:val="28"/>
        </w:rPr>
        <w:t>35</w:t>
      </w:r>
      <w:r w:rsidRPr="00655331">
        <w:rPr>
          <w:rFonts w:ascii="Times New Roman" w:hAnsi="Times New Roman" w:cs="Times New Roman"/>
          <w:b w:val="0"/>
          <w:szCs w:val="28"/>
        </w:rPr>
        <w:t xml:space="preserve"> %. Прогнозное ежегодное увеличение удельного веса жителей района, систематически занимающихся физической культурой и спортом, -  2 процента от общего числа населения.</w:t>
      </w:r>
    </w:p>
    <w:p w:rsidR="006819CE" w:rsidRPr="00655331" w:rsidRDefault="006819CE" w:rsidP="006819CE">
      <w:pPr>
        <w:pStyle w:val="af5"/>
        <w:ind w:firstLine="567"/>
        <w:jc w:val="both"/>
        <w:rPr>
          <w:rFonts w:ascii="Times New Roman" w:hAnsi="Times New Roman" w:cs="Times New Roman"/>
          <w:b w:val="0"/>
          <w:szCs w:val="28"/>
        </w:rPr>
      </w:pPr>
      <w:r w:rsidRPr="00655331">
        <w:rPr>
          <w:rFonts w:ascii="Times New Roman" w:hAnsi="Times New Roman" w:cs="Times New Roman"/>
          <w:b w:val="0"/>
          <w:szCs w:val="28"/>
        </w:rPr>
        <w:t xml:space="preserve">В целях достижения данного показателя необходимо развитие материально-технической базы физической культуры и спорта, строительство и реконструкция комплексных спортивных сооружений. </w:t>
      </w:r>
    </w:p>
    <w:p w:rsidR="00655331" w:rsidRPr="00655331" w:rsidRDefault="00655331" w:rsidP="006E65B4">
      <w:pPr>
        <w:pStyle w:val="af5"/>
        <w:ind w:firstLine="567"/>
        <w:jc w:val="both"/>
        <w:rPr>
          <w:rFonts w:ascii="Times New Roman" w:hAnsi="Times New Roman" w:cs="Times New Roman"/>
          <w:b w:val="0"/>
          <w:szCs w:val="28"/>
        </w:rPr>
      </w:pPr>
    </w:p>
    <w:p w:rsidR="00655331" w:rsidRPr="00655331" w:rsidRDefault="00655331" w:rsidP="006E65B4">
      <w:pPr>
        <w:pStyle w:val="af5"/>
        <w:ind w:firstLine="567"/>
        <w:jc w:val="both"/>
        <w:rPr>
          <w:rFonts w:ascii="Times New Roman" w:hAnsi="Times New Roman" w:cs="Times New Roman"/>
          <w:b w:val="0"/>
          <w:szCs w:val="28"/>
        </w:rPr>
      </w:pPr>
    </w:p>
    <w:p w:rsidR="00655331" w:rsidRPr="00655331" w:rsidRDefault="006819CE" w:rsidP="006E65B4">
      <w:pPr>
        <w:pStyle w:val="af5"/>
        <w:spacing w:line="240" w:lineRule="exact"/>
        <w:ind w:firstLine="567"/>
        <w:rPr>
          <w:rFonts w:ascii="Times New Roman" w:hAnsi="Times New Roman" w:cs="Times New Roman"/>
          <w:b w:val="0"/>
          <w:szCs w:val="28"/>
        </w:rPr>
      </w:pPr>
      <w:r>
        <w:rPr>
          <w:rFonts w:ascii="Times New Roman" w:hAnsi="Times New Roman" w:cs="Times New Roman"/>
          <w:b w:val="0"/>
          <w:szCs w:val="28"/>
        </w:rPr>
        <w:t xml:space="preserve">4.9 </w:t>
      </w:r>
      <w:r w:rsidR="00655331" w:rsidRPr="00655331">
        <w:rPr>
          <w:rFonts w:ascii="Times New Roman" w:hAnsi="Times New Roman" w:cs="Times New Roman"/>
          <w:b w:val="0"/>
          <w:szCs w:val="28"/>
        </w:rPr>
        <w:t>Социальная поддержка и социальное обслуживание населения</w:t>
      </w:r>
    </w:p>
    <w:p w:rsidR="00655331" w:rsidRPr="00655331" w:rsidRDefault="00655331" w:rsidP="006E65B4">
      <w:pPr>
        <w:pStyle w:val="af5"/>
        <w:spacing w:line="240" w:lineRule="exact"/>
        <w:ind w:firstLine="567"/>
        <w:rPr>
          <w:rFonts w:ascii="Times New Roman" w:hAnsi="Times New Roman" w:cs="Times New Roman"/>
          <w:b w:val="0"/>
          <w:szCs w:val="28"/>
        </w:rPr>
      </w:pPr>
    </w:p>
    <w:p w:rsidR="0078477F" w:rsidRPr="0099163C" w:rsidRDefault="0078477F" w:rsidP="0078477F">
      <w:pPr>
        <w:pStyle w:val="af5"/>
        <w:ind w:firstLine="567"/>
        <w:jc w:val="both"/>
        <w:rPr>
          <w:rFonts w:ascii="Times New Roman" w:hAnsi="Times New Roman" w:cs="Times New Roman"/>
          <w:b w:val="0"/>
          <w:szCs w:val="28"/>
        </w:rPr>
      </w:pPr>
      <w:r w:rsidRPr="0099163C">
        <w:rPr>
          <w:rFonts w:ascii="Times New Roman" w:hAnsi="Times New Roman" w:cs="Times New Roman"/>
          <w:b w:val="0"/>
          <w:szCs w:val="28"/>
        </w:rPr>
        <w:t>В социальной сфере базовый вариант прогноза социально-экономического развит</w:t>
      </w:r>
      <w:r w:rsidR="0099163C" w:rsidRPr="0099163C">
        <w:rPr>
          <w:rFonts w:ascii="Times New Roman" w:hAnsi="Times New Roman" w:cs="Times New Roman"/>
          <w:b w:val="0"/>
          <w:szCs w:val="28"/>
        </w:rPr>
        <w:t>ия Волгоградской области на 2020 год и плановый период 2021-2022</w:t>
      </w:r>
      <w:r w:rsidRPr="0099163C">
        <w:rPr>
          <w:rFonts w:ascii="Times New Roman" w:hAnsi="Times New Roman" w:cs="Times New Roman"/>
          <w:b w:val="0"/>
          <w:szCs w:val="28"/>
        </w:rPr>
        <w:t xml:space="preserve"> гг. предусматривает повышение уровня жизни населения на основе умеренного увеличения социальных обязательств государства и бизнеса. </w:t>
      </w:r>
    </w:p>
    <w:p w:rsidR="0078477F" w:rsidRPr="0099163C" w:rsidRDefault="0078477F" w:rsidP="0078477F">
      <w:pPr>
        <w:pStyle w:val="af5"/>
        <w:ind w:firstLine="567"/>
        <w:jc w:val="both"/>
        <w:rPr>
          <w:rFonts w:ascii="Times New Roman" w:hAnsi="Times New Roman" w:cs="Times New Roman"/>
          <w:b w:val="0"/>
          <w:szCs w:val="28"/>
        </w:rPr>
      </w:pPr>
      <w:r w:rsidRPr="0099163C">
        <w:rPr>
          <w:rFonts w:ascii="Times New Roman" w:hAnsi="Times New Roman" w:cs="Times New Roman"/>
          <w:b w:val="0"/>
          <w:szCs w:val="28"/>
        </w:rPr>
        <w:t>Вместе с тем на весь период планирования задачей остается ежегодное сокращение расходов регионального бюджета за счет поиска более эффективных механизмов организации деятельности подведомственных учреждений и применяемых технологий, путем исключения неэффективных затрат.</w:t>
      </w:r>
    </w:p>
    <w:p w:rsidR="0078477F" w:rsidRDefault="0078477F" w:rsidP="0078477F">
      <w:pPr>
        <w:pStyle w:val="af5"/>
        <w:ind w:firstLine="567"/>
        <w:jc w:val="both"/>
        <w:rPr>
          <w:rFonts w:ascii="Times New Roman" w:hAnsi="Times New Roman" w:cs="Times New Roman"/>
          <w:b w:val="0"/>
          <w:szCs w:val="28"/>
        </w:rPr>
      </w:pPr>
      <w:proofErr w:type="gramStart"/>
      <w:r w:rsidRPr="0099163C">
        <w:rPr>
          <w:rFonts w:ascii="Times New Roman" w:hAnsi="Times New Roman" w:cs="Times New Roman"/>
          <w:b w:val="0"/>
          <w:szCs w:val="28"/>
        </w:rPr>
        <w:t>Основными целями в сфере социальной защиты в базовом и целевом вариантах развития остаются: поддержание социальной стабильности путем своевременного и полного исполнения публичных обязательств перед населением; содействие повышению качества жизни социально незащищенных групп населения – инвалидов, граждан пожилого возраста, малоимущих граждан, семей, имеющих</w:t>
      </w:r>
      <w:r w:rsidR="0010788A" w:rsidRPr="0099163C">
        <w:rPr>
          <w:rFonts w:ascii="Times New Roman" w:hAnsi="Times New Roman" w:cs="Times New Roman"/>
          <w:b w:val="0"/>
          <w:szCs w:val="28"/>
        </w:rPr>
        <w:t xml:space="preserve"> несовершеннолетних детей</w:t>
      </w:r>
      <w:r w:rsidRPr="0099163C">
        <w:rPr>
          <w:rFonts w:ascii="Times New Roman" w:hAnsi="Times New Roman" w:cs="Times New Roman"/>
          <w:b w:val="0"/>
          <w:szCs w:val="28"/>
        </w:rPr>
        <w:t>, в том числе путем предоставления мер социальной поддержки и повышения доступности социального обслуживания населения.</w:t>
      </w:r>
      <w:proofErr w:type="gramEnd"/>
    </w:p>
    <w:p w:rsidR="0099163C" w:rsidRPr="00E30BB3" w:rsidRDefault="0099163C" w:rsidP="0099163C">
      <w:pPr>
        <w:pStyle w:val="af5"/>
        <w:ind w:firstLine="567"/>
        <w:jc w:val="both"/>
        <w:rPr>
          <w:rFonts w:ascii="Times New Roman" w:hAnsi="Times New Roman" w:cs="Times New Roman"/>
          <w:b w:val="0"/>
          <w:szCs w:val="28"/>
        </w:rPr>
      </w:pPr>
      <w:r w:rsidRPr="00E30BB3">
        <w:rPr>
          <w:rFonts w:ascii="Times New Roman" w:hAnsi="Times New Roman" w:cs="Times New Roman"/>
          <w:b w:val="0"/>
          <w:szCs w:val="28"/>
        </w:rPr>
        <w:t>В 201</w:t>
      </w:r>
      <w:r>
        <w:rPr>
          <w:rFonts w:ascii="Times New Roman" w:hAnsi="Times New Roman" w:cs="Times New Roman"/>
          <w:b w:val="0"/>
          <w:szCs w:val="28"/>
        </w:rPr>
        <w:t>9</w:t>
      </w:r>
      <w:r w:rsidRPr="00E30BB3">
        <w:rPr>
          <w:rFonts w:ascii="Times New Roman" w:hAnsi="Times New Roman" w:cs="Times New Roman"/>
          <w:b w:val="0"/>
          <w:szCs w:val="28"/>
        </w:rPr>
        <w:t xml:space="preserve"> году сохранены все региональные виды социальной поддержки малоимущим гражданам, по отдельным видам расширены категории их получателей. </w:t>
      </w:r>
    </w:p>
    <w:p w:rsidR="0099163C" w:rsidRPr="00E30BB3" w:rsidRDefault="0099163C" w:rsidP="0099163C">
      <w:pPr>
        <w:pStyle w:val="af5"/>
        <w:ind w:firstLine="567"/>
        <w:jc w:val="both"/>
        <w:rPr>
          <w:rFonts w:ascii="Times New Roman" w:hAnsi="Times New Roman" w:cs="Times New Roman"/>
          <w:b w:val="0"/>
          <w:szCs w:val="28"/>
        </w:rPr>
      </w:pPr>
      <w:r w:rsidRPr="00E30BB3">
        <w:rPr>
          <w:rFonts w:ascii="Times New Roman" w:hAnsi="Times New Roman" w:cs="Times New Roman"/>
          <w:b w:val="0"/>
          <w:szCs w:val="28"/>
        </w:rPr>
        <w:t xml:space="preserve">С целью выполнения задач по расширению применения принципа нуждаемости в системе мер социальной поддержки продолжает реализоваться закон Волгоградской области от 31 декабря 2015 г. № 246-ОД "Социальный кодекс Волгоградской области", который вступил в силу с 01 июля 2016 г. </w:t>
      </w:r>
    </w:p>
    <w:p w:rsidR="0099163C" w:rsidRPr="00E30BB3" w:rsidRDefault="0099163C" w:rsidP="0099163C">
      <w:pPr>
        <w:pStyle w:val="af5"/>
        <w:ind w:firstLine="567"/>
        <w:jc w:val="both"/>
        <w:rPr>
          <w:rFonts w:ascii="Times New Roman" w:hAnsi="Times New Roman" w:cs="Times New Roman"/>
          <w:b w:val="0"/>
          <w:szCs w:val="28"/>
        </w:rPr>
      </w:pPr>
      <w:r w:rsidRPr="00E30BB3">
        <w:rPr>
          <w:rFonts w:ascii="Times New Roman" w:hAnsi="Times New Roman" w:cs="Times New Roman"/>
          <w:b w:val="0"/>
          <w:szCs w:val="28"/>
        </w:rPr>
        <w:t>Государственные услуги в сфере социальной защиты населения в 201</w:t>
      </w:r>
      <w:r>
        <w:rPr>
          <w:rFonts w:ascii="Times New Roman" w:hAnsi="Times New Roman" w:cs="Times New Roman"/>
          <w:b w:val="0"/>
          <w:szCs w:val="28"/>
        </w:rPr>
        <w:t>9</w:t>
      </w:r>
      <w:r w:rsidRPr="00E30BB3">
        <w:rPr>
          <w:rFonts w:ascii="Times New Roman" w:hAnsi="Times New Roman" w:cs="Times New Roman"/>
          <w:b w:val="0"/>
          <w:szCs w:val="28"/>
        </w:rPr>
        <w:t xml:space="preserve"> году получают 12</w:t>
      </w:r>
      <w:r>
        <w:rPr>
          <w:rFonts w:ascii="Times New Roman" w:hAnsi="Times New Roman" w:cs="Times New Roman"/>
          <w:b w:val="0"/>
          <w:szCs w:val="28"/>
        </w:rPr>
        <w:t>7</w:t>
      </w:r>
      <w:r w:rsidRPr="00E30BB3">
        <w:rPr>
          <w:rFonts w:ascii="Times New Roman" w:hAnsi="Times New Roman" w:cs="Times New Roman"/>
          <w:b w:val="0"/>
          <w:i/>
          <w:szCs w:val="28"/>
        </w:rPr>
        <w:t xml:space="preserve"> </w:t>
      </w:r>
      <w:r w:rsidRPr="00E30BB3">
        <w:rPr>
          <w:rFonts w:ascii="Times New Roman" w:hAnsi="Times New Roman" w:cs="Times New Roman"/>
          <w:b w:val="0"/>
          <w:szCs w:val="28"/>
        </w:rPr>
        <w:t>категори</w:t>
      </w:r>
      <w:r>
        <w:rPr>
          <w:rFonts w:ascii="Times New Roman" w:hAnsi="Times New Roman" w:cs="Times New Roman"/>
          <w:b w:val="0"/>
          <w:szCs w:val="28"/>
        </w:rPr>
        <w:t>й граждан. Им предоставляются 85</w:t>
      </w:r>
      <w:r w:rsidRPr="00E30BB3">
        <w:rPr>
          <w:rFonts w:ascii="Times New Roman" w:hAnsi="Times New Roman" w:cs="Times New Roman"/>
          <w:b w:val="0"/>
          <w:szCs w:val="28"/>
        </w:rPr>
        <w:t xml:space="preserve"> мер социальной поддержки и помощи, в том числе 6</w:t>
      </w:r>
      <w:r>
        <w:rPr>
          <w:rFonts w:ascii="Times New Roman" w:hAnsi="Times New Roman" w:cs="Times New Roman"/>
          <w:b w:val="0"/>
          <w:szCs w:val="28"/>
        </w:rPr>
        <w:t>1</w:t>
      </w:r>
      <w:r w:rsidRPr="00E30BB3">
        <w:rPr>
          <w:rFonts w:ascii="Times New Roman" w:hAnsi="Times New Roman" w:cs="Times New Roman"/>
          <w:b w:val="0"/>
          <w:szCs w:val="28"/>
        </w:rPr>
        <w:t xml:space="preserve"> – в виде денежных выплат. </w:t>
      </w:r>
    </w:p>
    <w:p w:rsidR="0099163C" w:rsidRPr="00E30BB3" w:rsidRDefault="0099163C" w:rsidP="0099163C">
      <w:pPr>
        <w:pStyle w:val="af5"/>
        <w:ind w:firstLine="567"/>
        <w:jc w:val="both"/>
        <w:rPr>
          <w:rFonts w:ascii="Times New Roman" w:hAnsi="Times New Roman" w:cs="Times New Roman"/>
          <w:b w:val="0"/>
          <w:szCs w:val="28"/>
        </w:rPr>
      </w:pPr>
      <w:r w:rsidRPr="00E30BB3">
        <w:rPr>
          <w:rFonts w:ascii="Times New Roman" w:hAnsi="Times New Roman" w:cs="Times New Roman"/>
          <w:b w:val="0"/>
          <w:szCs w:val="28"/>
        </w:rPr>
        <w:t xml:space="preserve">В целях усиления </w:t>
      </w:r>
      <w:proofErr w:type="spellStart"/>
      <w:r w:rsidRPr="00E30BB3">
        <w:rPr>
          <w:rFonts w:ascii="Times New Roman" w:hAnsi="Times New Roman" w:cs="Times New Roman"/>
          <w:b w:val="0"/>
          <w:szCs w:val="28"/>
        </w:rPr>
        <w:t>адресности</w:t>
      </w:r>
      <w:proofErr w:type="spellEnd"/>
      <w:r w:rsidRPr="00E30BB3">
        <w:rPr>
          <w:rFonts w:ascii="Times New Roman" w:hAnsi="Times New Roman" w:cs="Times New Roman"/>
          <w:b w:val="0"/>
          <w:szCs w:val="28"/>
        </w:rPr>
        <w:t xml:space="preserve"> и улучшения уровня жизни наиболее социально незащищенных семей с детьми в </w:t>
      </w:r>
      <w:proofErr w:type="spellStart"/>
      <w:r w:rsidRPr="00E30BB3">
        <w:rPr>
          <w:rFonts w:ascii="Times New Roman" w:hAnsi="Times New Roman" w:cs="Times New Roman"/>
          <w:b w:val="0"/>
          <w:szCs w:val="28"/>
        </w:rPr>
        <w:t>Суровикинском</w:t>
      </w:r>
      <w:proofErr w:type="spellEnd"/>
      <w:r w:rsidRPr="00E30BB3">
        <w:rPr>
          <w:rFonts w:ascii="Times New Roman" w:hAnsi="Times New Roman" w:cs="Times New Roman"/>
          <w:b w:val="0"/>
          <w:szCs w:val="28"/>
        </w:rPr>
        <w:t xml:space="preserve"> районе предоставляются:</w:t>
      </w:r>
    </w:p>
    <w:p w:rsidR="0099163C" w:rsidRPr="00E30BB3" w:rsidRDefault="0099163C" w:rsidP="0099163C">
      <w:pPr>
        <w:pStyle w:val="af5"/>
        <w:ind w:firstLine="567"/>
        <w:jc w:val="both"/>
        <w:rPr>
          <w:rFonts w:ascii="Times New Roman" w:hAnsi="Times New Roman" w:cs="Times New Roman"/>
          <w:b w:val="0"/>
          <w:szCs w:val="28"/>
        </w:rPr>
      </w:pPr>
      <w:r w:rsidRPr="00E30BB3">
        <w:rPr>
          <w:rFonts w:ascii="Times New Roman" w:hAnsi="Times New Roman" w:cs="Times New Roman"/>
          <w:b w:val="0"/>
          <w:szCs w:val="28"/>
        </w:rPr>
        <w:t xml:space="preserve">- ежеквартальная денежная выплата в размере 5000 рублей родителю, осуществляющему уход за ребенком-инвалидом, которому определена III </w:t>
      </w:r>
      <w:r w:rsidRPr="00E30BB3">
        <w:rPr>
          <w:rFonts w:ascii="Times New Roman" w:hAnsi="Times New Roman" w:cs="Times New Roman"/>
          <w:b w:val="0"/>
          <w:szCs w:val="28"/>
        </w:rPr>
        <w:lastRenderedPageBreak/>
        <w:t xml:space="preserve">степень ограничения жизнедеятельности (по состоянию на 01 </w:t>
      </w:r>
      <w:r>
        <w:rPr>
          <w:rFonts w:ascii="Times New Roman" w:hAnsi="Times New Roman" w:cs="Times New Roman"/>
          <w:b w:val="0"/>
          <w:szCs w:val="28"/>
        </w:rPr>
        <w:t>октября</w:t>
      </w:r>
      <w:r w:rsidRPr="00E30BB3">
        <w:rPr>
          <w:rFonts w:ascii="Times New Roman" w:hAnsi="Times New Roman" w:cs="Times New Roman"/>
          <w:b w:val="0"/>
          <w:szCs w:val="28"/>
        </w:rPr>
        <w:t xml:space="preserve"> 201</w:t>
      </w:r>
      <w:r>
        <w:rPr>
          <w:rFonts w:ascii="Times New Roman" w:hAnsi="Times New Roman" w:cs="Times New Roman"/>
          <w:b w:val="0"/>
          <w:szCs w:val="28"/>
        </w:rPr>
        <w:t>9</w:t>
      </w:r>
      <w:r w:rsidRPr="00E30BB3">
        <w:rPr>
          <w:rFonts w:ascii="Times New Roman" w:hAnsi="Times New Roman" w:cs="Times New Roman"/>
          <w:b w:val="0"/>
          <w:szCs w:val="28"/>
        </w:rPr>
        <w:t xml:space="preserve"> г. выплата предоставлена 12 семьям с 12</w:t>
      </w:r>
      <w:r w:rsidRPr="00E30BB3">
        <w:rPr>
          <w:rFonts w:ascii="Times New Roman" w:hAnsi="Times New Roman" w:cs="Times New Roman"/>
          <w:b w:val="0"/>
          <w:i/>
          <w:szCs w:val="28"/>
        </w:rPr>
        <w:t xml:space="preserve"> </w:t>
      </w:r>
      <w:r w:rsidRPr="00E30BB3">
        <w:rPr>
          <w:rFonts w:ascii="Times New Roman" w:hAnsi="Times New Roman" w:cs="Times New Roman"/>
          <w:b w:val="0"/>
          <w:szCs w:val="28"/>
        </w:rPr>
        <w:t>детьми-инвалидами);</w:t>
      </w:r>
    </w:p>
    <w:p w:rsidR="0099163C" w:rsidRPr="00E30BB3" w:rsidRDefault="0099163C" w:rsidP="0099163C">
      <w:pPr>
        <w:pStyle w:val="af5"/>
        <w:ind w:firstLine="567"/>
        <w:jc w:val="both"/>
        <w:rPr>
          <w:rFonts w:ascii="Times New Roman" w:hAnsi="Times New Roman" w:cs="Times New Roman"/>
          <w:b w:val="0"/>
          <w:szCs w:val="28"/>
        </w:rPr>
      </w:pPr>
      <w:r w:rsidRPr="00E30BB3">
        <w:rPr>
          <w:rFonts w:ascii="Times New Roman" w:hAnsi="Times New Roman" w:cs="Times New Roman"/>
          <w:b w:val="0"/>
          <w:szCs w:val="28"/>
        </w:rPr>
        <w:t>- ежемесячное пособие на детей из малоимущих семей с тремя и более несовершеннолетними детьми, увеличенное на 75 процентов по сравнению с базовым размером (с 317 рублей до 555 рублей);</w:t>
      </w:r>
    </w:p>
    <w:p w:rsidR="0099163C" w:rsidRPr="00E30BB3" w:rsidRDefault="0099163C" w:rsidP="0099163C">
      <w:pPr>
        <w:pStyle w:val="af5"/>
        <w:ind w:firstLine="567"/>
        <w:jc w:val="both"/>
        <w:rPr>
          <w:rFonts w:ascii="Times New Roman" w:hAnsi="Times New Roman" w:cs="Times New Roman"/>
          <w:b w:val="0"/>
          <w:szCs w:val="28"/>
        </w:rPr>
      </w:pPr>
      <w:r w:rsidRPr="00E30BB3">
        <w:rPr>
          <w:rFonts w:ascii="Times New Roman" w:hAnsi="Times New Roman" w:cs="Times New Roman"/>
          <w:b w:val="0"/>
          <w:szCs w:val="28"/>
        </w:rPr>
        <w:t>- ежемесячное пособие на ребенка в студенческой семье</w:t>
      </w:r>
      <w:r>
        <w:rPr>
          <w:rFonts w:ascii="Times New Roman" w:hAnsi="Times New Roman" w:cs="Times New Roman"/>
          <w:b w:val="0"/>
          <w:szCs w:val="28"/>
        </w:rPr>
        <w:t xml:space="preserve"> </w:t>
      </w:r>
      <w:r w:rsidRPr="00E30BB3">
        <w:rPr>
          <w:rFonts w:ascii="Times New Roman" w:hAnsi="Times New Roman" w:cs="Times New Roman"/>
          <w:b w:val="0"/>
          <w:szCs w:val="28"/>
        </w:rPr>
        <w:t>выплачивается в размере 1000 рублей;</w:t>
      </w:r>
    </w:p>
    <w:p w:rsidR="0099163C" w:rsidRPr="00E30BB3" w:rsidRDefault="0099163C" w:rsidP="0099163C">
      <w:pPr>
        <w:pStyle w:val="ConsPlusNormal"/>
        <w:ind w:firstLine="567"/>
        <w:jc w:val="both"/>
        <w:rPr>
          <w:rFonts w:ascii="Times New Roman" w:hAnsi="Times New Roman" w:cs="Times New Roman"/>
          <w:sz w:val="28"/>
          <w:szCs w:val="28"/>
        </w:rPr>
      </w:pPr>
      <w:r w:rsidRPr="00E30BB3">
        <w:rPr>
          <w:rFonts w:ascii="Times New Roman" w:hAnsi="Times New Roman" w:cs="Times New Roman"/>
          <w:sz w:val="28"/>
          <w:szCs w:val="28"/>
        </w:rPr>
        <w:t xml:space="preserve">- ежемесячное пособие на ребенка одинокого родителя выплачивается в размере 634 рубля, при этом одиноким родителем признается: мать ребенка, в </w:t>
      </w:r>
      <w:proofErr w:type="gramStart"/>
      <w:r w:rsidRPr="00E30BB3">
        <w:rPr>
          <w:rFonts w:ascii="Times New Roman" w:hAnsi="Times New Roman" w:cs="Times New Roman"/>
          <w:sz w:val="28"/>
          <w:szCs w:val="28"/>
        </w:rPr>
        <w:t>свидетельстве</w:t>
      </w:r>
      <w:proofErr w:type="gramEnd"/>
      <w:r w:rsidRPr="00E30BB3">
        <w:rPr>
          <w:rFonts w:ascii="Times New Roman" w:hAnsi="Times New Roman" w:cs="Times New Roman"/>
          <w:sz w:val="28"/>
          <w:szCs w:val="28"/>
        </w:rPr>
        <w:t xml:space="preserve"> о рождении которого отсутствует запись об отце ребенка или запись произведена в установленном порядке по указанию матери, не состоящая в браке; гражданин, усыновивший ребенка, не состоящий в браке; отец ребенка, не состоящий в браке и воспитывающий ребенка, в случаях, когда: мать умерла; мать лишена родительских прав; мать признана безвестно отсутствующей либо находящейся в розыске;</w:t>
      </w:r>
    </w:p>
    <w:p w:rsidR="0099163C" w:rsidRPr="00E30BB3" w:rsidRDefault="0099163C" w:rsidP="0099163C">
      <w:pPr>
        <w:pStyle w:val="ConsPlusNormal"/>
        <w:ind w:firstLine="567"/>
        <w:jc w:val="both"/>
        <w:rPr>
          <w:rFonts w:ascii="Times New Roman" w:hAnsi="Times New Roman" w:cs="Times New Roman"/>
          <w:sz w:val="28"/>
          <w:szCs w:val="28"/>
        </w:rPr>
      </w:pPr>
      <w:r w:rsidRPr="00E30BB3">
        <w:rPr>
          <w:rFonts w:ascii="Times New Roman" w:hAnsi="Times New Roman" w:cs="Times New Roman"/>
          <w:sz w:val="28"/>
          <w:szCs w:val="28"/>
        </w:rPr>
        <w:t>- ежемесячное пособие на ребенка из семьи военнослужащего, проходящего службу по призыву, выплачивается в размере 1000 рублей;</w:t>
      </w:r>
    </w:p>
    <w:p w:rsidR="0099163C" w:rsidRPr="00E30BB3" w:rsidRDefault="0099163C" w:rsidP="0099163C">
      <w:pPr>
        <w:pStyle w:val="ConsPlusNonformat"/>
        <w:ind w:firstLine="567"/>
        <w:jc w:val="both"/>
        <w:rPr>
          <w:rFonts w:ascii="Times New Roman" w:hAnsi="Times New Roman" w:cs="Times New Roman"/>
          <w:sz w:val="28"/>
          <w:szCs w:val="28"/>
        </w:rPr>
      </w:pPr>
      <w:r w:rsidRPr="00E30BB3">
        <w:rPr>
          <w:rFonts w:ascii="Times New Roman" w:hAnsi="Times New Roman" w:cs="Times New Roman"/>
          <w:sz w:val="28"/>
          <w:szCs w:val="28"/>
        </w:rPr>
        <w:t xml:space="preserve">- ежемесячное  пособие  на  ребенка  из  семей,  в  которых один  </w:t>
      </w:r>
      <w:proofErr w:type="gramStart"/>
      <w:r w:rsidRPr="00E30BB3">
        <w:rPr>
          <w:rFonts w:ascii="Times New Roman" w:hAnsi="Times New Roman" w:cs="Times New Roman"/>
          <w:sz w:val="28"/>
          <w:szCs w:val="28"/>
        </w:rPr>
        <w:t>из</w:t>
      </w:r>
      <w:proofErr w:type="gramEnd"/>
    </w:p>
    <w:p w:rsidR="0099163C" w:rsidRPr="00E30BB3" w:rsidRDefault="0099163C" w:rsidP="0099163C">
      <w:pPr>
        <w:pStyle w:val="ConsPlusNonformat"/>
        <w:ind w:firstLine="567"/>
        <w:jc w:val="both"/>
        <w:rPr>
          <w:rFonts w:ascii="Times New Roman" w:hAnsi="Times New Roman" w:cs="Times New Roman"/>
          <w:sz w:val="28"/>
          <w:szCs w:val="28"/>
        </w:rPr>
      </w:pPr>
      <w:r w:rsidRPr="00E30BB3">
        <w:rPr>
          <w:rFonts w:ascii="Times New Roman" w:hAnsi="Times New Roman" w:cs="Times New Roman"/>
          <w:sz w:val="28"/>
          <w:szCs w:val="28"/>
        </w:rPr>
        <w:t>родителей  или  родители  уклоняются  от  уплаты  алиментов,  либо в других случаях, предусмотренных законодательством Российской  Федерации, когда взыскание алиментов невозможно, выплачивается в размере 634 рубля.</w:t>
      </w:r>
    </w:p>
    <w:p w:rsidR="0099163C" w:rsidRPr="00E30BB3" w:rsidRDefault="0099163C" w:rsidP="0099163C">
      <w:pPr>
        <w:pStyle w:val="af5"/>
        <w:ind w:firstLine="567"/>
        <w:jc w:val="both"/>
        <w:rPr>
          <w:rFonts w:ascii="Times New Roman" w:hAnsi="Times New Roman" w:cs="Times New Roman"/>
          <w:b w:val="0"/>
          <w:szCs w:val="28"/>
        </w:rPr>
      </w:pPr>
      <w:r w:rsidRPr="00E30BB3">
        <w:rPr>
          <w:rFonts w:ascii="Times New Roman" w:hAnsi="Times New Roman" w:cs="Times New Roman"/>
          <w:b w:val="0"/>
          <w:szCs w:val="28"/>
        </w:rPr>
        <w:t>По состоянию на 01 октября 201</w:t>
      </w:r>
      <w:r>
        <w:rPr>
          <w:rFonts w:ascii="Times New Roman" w:hAnsi="Times New Roman" w:cs="Times New Roman"/>
          <w:b w:val="0"/>
          <w:szCs w:val="28"/>
        </w:rPr>
        <w:t>9</w:t>
      </w:r>
      <w:r w:rsidRPr="00E30BB3">
        <w:rPr>
          <w:rFonts w:ascii="Times New Roman" w:hAnsi="Times New Roman" w:cs="Times New Roman"/>
          <w:b w:val="0"/>
          <w:szCs w:val="28"/>
        </w:rPr>
        <w:t xml:space="preserve"> г. получателями ежемесячного пособия в повышенном размере являются:</w:t>
      </w:r>
    </w:p>
    <w:p w:rsidR="0099163C" w:rsidRPr="00E30BB3" w:rsidRDefault="0099163C" w:rsidP="0099163C">
      <w:pPr>
        <w:pStyle w:val="af5"/>
        <w:ind w:firstLine="567"/>
        <w:jc w:val="both"/>
        <w:rPr>
          <w:rFonts w:ascii="Times New Roman" w:hAnsi="Times New Roman" w:cs="Times New Roman"/>
          <w:b w:val="0"/>
          <w:szCs w:val="28"/>
        </w:rPr>
      </w:pPr>
      <w:r w:rsidRPr="00E30BB3">
        <w:rPr>
          <w:rFonts w:ascii="Times New Roman" w:hAnsi="Times New Roman" w:cs="Times New Roman"/>
          <w:b w:val="0"/>
          <w:szCs w:val="28"/>
        </w:rPr>
        <w:t xml:space="preserve">- ежемесячное пособие детям из малоимущих семей с тремя и более несовершеннолетними детьми (555 рублей)  - </w:t>
      </w:r>
      <w:r>
        <w:rPr>
          <w:rFonts w:ascii="Times New Roman" w:hAnsi="Times New Roman" w:cs="Times New Roman"/>
          <w:b w:val="0"/>
          <w:szCs w:val="28"/>
        </w:rPr>
        <w:t>808</w:t>
      </w:r>
      <w:r w:rsidRPr="00E30BB3">
        <w:rPr>
          <w:rFonts w:ascii="Times New Roman" w:hAnsi="Times New Roman" w:cs="Times New Roman"/>
          <w:b w:val="0"/>
          <w:i/>
          <w:szCs w:val="28"/>
        </w:rPr>
        <w:t xml:space="preserve"> </w:t>
      </w:r>
      <w:r>
        <w:rPr>
          <w:rFonts w:ascii="Times New Roman" w:hAnsi="Times New Roman" w:cs="Times New Roman"/>
          <w:b w:val="0"/>
          <w:szCs w:val="28"/>
        </w:rPr>
        <w:t>детей</w:t>
      </w:r>
      <w:r w:rsidRPr="00E30BB3">
        <w:rPr>
          <w:rFonts w:ascii="Times New Roman" w:hAnsi="Times New Roman" w:cs="Times New Roman"/>
          <w:b w:val="0"/>
          <w:szCs w:val="28"/>
        </w:rPr>
        <w:t>;</w:t>
      </w:r>
    </w:p>
    <w:p w:rsidR="0099163C" w:rsidRPr="00E30BB3" w:rsidRDefault="0099163C" w:rsidP="0099163C">
      <w:pPr>
        <w:pStyle w:val="af5"/>
        <w:ind w:firstLine="567"/>
        <w:jc w:val="both"/>
        <w:rPr>
          <w:rFonts w:ascii="Times New Roman" w:hAnsi="Times New Roman" w:cs="Times New Roman"/>
          <w:b w:val="0"/>
          <w:szCs w:val="28"/>
        </w:rPr>
      </w:pPr>
      <w:r w:rsidRPr="00E30BB3">
        <w:rPr>
          <w:rFonts w:ascii="Times New Roman" w:hAnsi="Times New Roman" w:cs="Times New Roman"/>
          <w:b w:val="0"/>
          <w:szCs w:val="28"/>
        </w:rPr>
        <w:t xml:space="preserve">- ежемесячное пособие на ребенка в студенческой семье (1000 рублей) -   </w:t>
      </w:r>
      <w:r>
        <w:rPr>
          <w:rFonts w:ascii="Times New Roman" w:hAnsi="Times New Roman" w:cs="Times New Roman"/>
          <w:b w:val="0"/>
          <w:szCs w:val="28"/>
        </w:rPr>
        <w:t>4</w:t>
      </w:r>
      <w:r w:rsidRPr="00E30BB3">
        <w:rPr>
          <w:rFonts w:ascii="Times New Roman" w:hAnsi="Times New Roman" w:cs="Times New Roman"/>
          <w:b w:val="0"/>
          <w:szCs w:val="28"/>
        </w:rPr>
        <w:t xml:space="preserve"> </w:t>
      </w:r>
      <w:r>
        <w:rPr>
          <w:rFonts w:ascii="Times New Roman" w:hAnsi="Times New Roman" w:cs="Times New Roman"/>
          <w:b w:val="0"/>
          <w:szCs w:val="28"/>
        </w:rPr>
        <w:t>ребенка</w:t>
      </w:r>
      <w:r w:rsidRPr="00E30BB3">
        <w:rPr>
          <w:rFonts w:ascii="Times New Roman" w:hAnsi="Times New Roman" w:cs="Times New Roman"/>
          <w:b w:val="0"/>
          <w:szCs w:val="28"/>
        </w:rPr>
        <w:t>;</w:t>
      </w:r>
    </w:p>
    <w:p w:rsidR="0099163C" w:rsidRPr="00E30BB3" w:rsidRDefault="0099163C" w:rsidP="0099163C">
      <w:pPr>
        <w:pStyle w:val="af5"/>
        <w:ind w:firstLine="567"/>
        <w:jc w:val="both"/>
        <w:rPr>
          <w:rFonts w:ascii="Times New Roman" w:hAnsi="Times New Roman" w:cs="Times New Roman"/>
          <w:b w:val="0"/>
          <w:szCs w:val="28"/>
        </w:rPr>
      </w:pPr>
      <w:r w:rsidRPr="00E30BB3">
        <w:rPr>
          <w:rFonts w:ascii="Times New Roman" w:hAnsi="Times New Roman" w:cs="Times New Roman"/>
          <w:b w:val="0"/>
          <w:szCs w:val="28"/>
        </w:rPr>
        <w:t xml:space="preserve">- ежемесячное пособие на ребенка одинокого родителя (634 рубля) -  </w:t>
      </w:r>
      <w:r>
        <w:rPr>
          <w:rFonts w:ascii="Times New Roman" w:hAnsi="Times New Roman" w:cs="Times New Roman"/>
          <w:b w:val="0"/>
          <w:szCs w:val="28"/>
        </w:rPr>
        <w:t>491</w:t>
      </w:r>
      <w:r w:rsidRPr="00E30BB3">
        <w:rPr>
          <w:rFonts w:ascii="Times New Roman" w:hAnsi="Times New Roman" w:cs="Times New Roman"/>
          <w:b w:val="0"/>
          <w:i/>
          <w:szCs w:val="28"/>
        </w:rPr>
        <w:t xml:space="preserve"> </w:t>
      </w:r>
      <w:r>
        <w:rPr>
          <w:rFonts w:ascii="Times New Roman" w:hAnsi="Times New Roman" w:cs="Times New Roman"/>
          <w:b w:val="0"/>
          <w:szCs w:val="28"/>
        </w:rPr>
        <w:t>ребенок</w:t>
      </w:r>
      <w:r w:rsidRPr="00E30BB3">
        <w:rPr>
          <w:rFonts w:ascii="Times New Roman" w:hAnsi="Times New Roman" w:cs="Times New Roman"/>
          <w:b w:val="0"/>
          <w:szCs w:val="28"/>
        </w:rPr>
        <w:t>.</w:t>
      </w:r>
    </w:p>
    <w:p w:rsidR="0099163C" w:rsidRPr="00E30BB3" w:rsidRDefault="0099163C" w:rsidP="0099163C">
      <w:pPr>
        <w:pStyle w:val="af5"/>
        <w:ind w:firstLine="567"/>
        <w:jc w:val="both"/>
        <w:rPr>
          <w:rFonts w:ascii="Times New Roman" w:hAnsi="Times New Roman" w:cs="Times New Roman"/>
          <w:b w:val="0"/>
          <w:szCs w:val="28"/>
        </w:rPr>
      </w:pPr>
      <w:r w:rsidRPr="00E30BB3">
        <w:rPr>
          <w:rFonts w:ascii="Times New Roman" w:hAnsi="Times New Roman" w:cs="Times New Roman"/>
          <w:b w:val="0"/>
          <w:szCs w:val="28"/>
        </w:rPr>
        <w:t>Всего предоставляются 2</w:t>
      </w:r>
      <w:r>
        <w:rPr>
          <w:rFonts w:ascii="Times New Roman" w:hAnsi="Times New Roman" w:cs="Times New Roman"/>
          <w:b w:val="0"/>
          <w:szCs w:val="28"/>
        </w:rPr>
        <w:t>3</w:t>
      </w:r>
      <w:r w:rsidRPr="00E30BB3">
        <w:rPr>
          <w:rFonts w:ascii="Times New Roman" w:hAnsi="Times New Roman" w:cs="Times New Roman"/>
          <w:b w:val="0"/>
          <w:szCs w:val="28"/>
        </w:rPr>
        <w:t xml:space="preserve"> вида государственных пособий и мер социальной поддержки семьям с детьми. </w:t>
      </w:r>
    </w:p>
    <w:p w:rsidR="0099163C" w:rsidRPr="00CD3E38" w:rsidRDefault="0099163C" w:rsidP="0099163C">
      <w:pPr>
        <w:pStyle w:val="ConsPlusNonformat"/>
        <w:ind w:firstLine="567"/>
        <w:jc w:val="both"/>
        <w:rPr>
          <w:rFonts w:ascii="Times New Roman" w:hAnsi="Times New Roman" w:cs="Times New Roman"/>
          <w:sz w:val="28"/>
          <w:szCs w:val="28"/>
        </w:rPr>
      </w:pPr>
      <w:r w:rsidRPr="00CD3E38">
        <w:rPr>
          <w:rFonts w:ascii="Times New Roman" w:hAnsi="Times New Roman" w:cs="Times New Roman"/>
          <w:sz w:val="28"/>
          <w:szCs w:val="28"/>
        </w:rPr>
        <w:t xml:space="preserve">С 1 января 2019г. повышен размер дополнительного единовременного пособия при рождении первого ребенка </w:t>
      </w:r>
      <w:r w:rsidRPr="00CD3E38">
        <w:rPr>
          <w:rFonts w:ascii="Times New Roman" w:hAnsi="Times New Roman" w:cs="Times New Roman"/>
          <w:bCs/>
          <w:sz w:val="28"/>
          <w:szCs w:val="28"/>
          <w:shd w:val="clear" w:color="auto" w:fill="FFFFFF"/>
        </w:rPr>
        <w:t xml:space="preserve">с 25 до 50 тысяч рублей, и увеличен возраст женщины, имеющей право на данную выплату до 24 лет включительно, </w:t>
      </w:r>
      <w:r w:rsidRPr="00CD3E38">
        <w:rPr>
          <w:rFonts w:ascii="Times New Roman" w:hAnsi="Times New Roman" w:cs="Times New Roman"/>
          <w:b/>
          <w:bCs/>
          <w:i/>
          <w:sz w:val="28"/>
          <w:szCs w:val="28"/>
          <w:shd w:val="clear" w:color="auto" w:fill="FFFFFF"/>
        </w:rPr>
        <w:t xml:space="preserve"> </w:t>
      </w:r>
      <w:r w:rsidRPr="00CD3E38">
        <w:rPr>
          <w:rFonts w:ascii="Times New Roman" w:hAnsi="Times New Roman" w:cs="Times New Roman"/>
          <w:bCs/>
          <w:sz w:val="28"/>
          <w:szCs w:val="28"/>
          <w:shd w:val="clear" w:color="auto" w:fill="FFFFFF"/>
        </w:rPr>
        <w:t>вне зависимости от дохода семьи.</w:t>
      </w:r>
      <w:r w:rsidRPr="00CD3E38">
        <w:rPr>
          <w:rFonts w:ascii="Times New Roman" w:hAnsi="Times New Roman" w:cs="Times New Roman"/>
          <w:sz w:val="28"/>
          <w:szCs w:val="28"/>
        </w:rPr>
        <w:t xml:space="preserve"> По состоянию на 01.10.201</w:t>
      </w:r>
      <w:r>
        <w:rPr>
          <w:rFonts w:ascii="Times New Roman" w:hAnsi="Times New Roman" w:cs="Times New Roman"/>
          <w:sz w:val="28"/>
          <w:szCs w:val="28"/>
        </w:rPr>
        <w:t>9</w:t>
      </w:r>
      <w:r w:rsidRPr="00CD3E38">
        <w:rPr>
          <w:rFonts w:ascii="Times New Roman" w:hAnsi="Times New Roman" w:cs="Times New Roman"/>
          <w:sz w:val="28"/>
          <w:szCs w:val="28"/>
        </w:rPr>
        <w:t xml:space="preserve">г. в текущем году данную выплату получили </w:t>
      </w:r>
      <w:r>
        <w:rPr>
          <w:rFonts w:ascii="Times New Roman" w:hAnsi="Times New Roman" w:cs="Times New Roman"/>
          <w:sz w:val="28"/>
          <w:szCs w:val="28"/>
        </w:rPr>
        <w:t>29</w:t>
      </w:r>
      <w:r w:rsidRPr="00CD3E38">
        <w:rPr>
          <w:rFonts w:ascii="Times New Roman" w:hAnsi="Times New Roman" w:cs="Times New Roman"/>
          <w:sz w:val="28"/>
          <w:szCs w:val="28"/>
        </w:rPr>
        <w:t xml:space="preserve"> чел.</w:t>
      </w:r>
    </w:p>
    <w:p w:rsidR="0099163C" w:rsidRPr="000A16D8" w:rsidRDefault="0099163C" w:rsidP="0099163C">
      <w:pPr>
        <w:pStyle w:val="ConsPlusNonformat"/>
        <w:ind w:firstLine="567"/>
        <w:jc w:val="both"/>
        <w:rPr>
          <w:rFonts w:ascii="Times New Roman" w:hAnsi="Times New Roman" w:cs="Times New Roman"/>
          <w:sz w:val="28"/>
          <w:szCs w:val="28"/>
        </w:rPr>
      </w:pPr>
      <w:r w:rsidRPr="000A16D8">
        <w:rPr>
          <w:rFonts w:ascii="Times New Roman" w:hAnsi="Times New Roman" w:cs="Times New Roman"/>
          <w:sz w:val="28"/>
          <w:szCs w:val="28"/>
        </w:rPr>
        <w:t xml:space="preserve">Также с 01.01.2019г. введена новая мера </w:t>
      </w:r>
      <w:proofErr w:type="spellStart"/>
      <w:r w:rsidRPr="000A16D8">
        <w:rPr>
          <w:rFonts w:ascii="Times New Roman" w:hAnsi="Times New Roman" w:cs="Times New Roman"/>
          <w:sz w:val="28"/>
          <w:szCs w:val="28"/>
        </w:rPr>
        <w:t>соцподдержки</w:t>
      </w:r>
      <w:proofErr w:type="spellEnd"/>
      <w:r w:rsidRPr="000A16D8">
        <w:rPr>
          <w:rFonts w:ascii="Times New Roman" w:hAnsi="Times New Roman" w:cs="Times New Roman"/>
          <w:sz w:val="28"/>
          <w:szCs w:val="28"/>
        </w:rPr>
        <w:t xml:space="preserve"> – единовременная денежная выплата в размере 50 тысяч рублей при рождении второго ребенка, если первому ребенку в семье еще нет 3 лет, при среднедушевом доходе семьи  ниже 1,5 величины прожиточного минимума. С начала текущего года данную выплату получили 15 чел.</w:t>
      </w:r>
    </w:p>
    <w:p w:rsidR="0099163C" w:rsidRPr="00E30BB3" w:rsidRDefault="0099163C" w:rsidP="0099163C">
      <w:pPr>
        <w:ind w:firstLine="567"/>
        <w:jc w:val="both"/>
        <w:rPr>
          <w:sz w:val="28"/>
          <w:szCs w:val="28"/>
          <w:shd w:val="clear" w:color="auto" w:fill="FEFEFE"/>
        </w:rPr>
      </w:pPr>
      <w:r w:rsidRPr="00E30BB3">
        <w:rPr>
          <w:sz w:val="28"/>
          <w:szCs w:val="28"/>
          <w:shd w:val="clear" w:color="auto" w:fill="FEFEFE"/>
        </w:rPr>
        <w:t xml:space="preserve">С 01.01.2018 на территории района предоставляется государственная социальная услуга по ежемесячной выплате в связи с рождением (усыновлением) первого ребенка, предложенная Президентом Российской </w:t>
      </w:r>
      <w:r w:rsidRPr="00E30BB3">
        <w:rPr>
          <w:sz w:val="28"/>
          <w:szCs w:val="28"/>
          <w:shd w:val="clear" w:color="auto" w:fill="FEFEFE"/>
        </w:rPr>
        <w:lastRenderedPageBreak/>
        <w:t>Федерации В.В.Путиным. По состоянию на 01.10.201</w:t>
      </w:r>
      <w:r>
        <w:rPr>
          <w:sz w:val="28"/>
          <w:szCs w:val="28"/>
          <w:shd w:val="clear" w:color="auto" w:fill="FEFEFE"/>
        </w:rPr>
        <w:t>9</w:t>
      </w:r>
      <w:r w:rsidRPr="00E30BB3">
        <w:rPr>
          <w:sz w:val="28"/>
          <w:szCs w:val="28"/>
          <w:shd w:val="clear" w:color="auto" w:fill="FEFEFE"/>
        </w:rPr>
        <w:t xml:space="preserve">г. данная мера социальной поддержки  назначена и выплачивается </w:t>
      </w:r>
      <w:r>
        <w:rPr>
          <w:sz w:val="28"/>
          <w:szCs w:val="28"/>
          <w:shd w:val="clear" w:color="auto" w:fill="FEFEFE"/>
        </w:rPr>
        <w:t>83</w:t>
      </w:r>
      <w:r w:rsidRPr="00E30BB3">
        <w:rPr>
          <w:sz w:val="28"/>
          <w:szCs w:val="28"/>
          <w:shd w:val="clear" w:color="auto" w:fill="FEFEFE"/>
        </w:rPr>
        <w:t xml:space="preserve"> получателям в размере 9</w:t>
      </w:r>
      <w:r>
        <w:rPr>
          <w:sz w:val="28"/>
          <w:szCs w:val="28"/>
          <w:shd w:val="clear" w:color="auto" w:fill="FEFEFE"/>
        </w:rPr>
        <w:t>569</w:t>
      </w:r>
      <w:r w:rsidRPr="00E30BB3">
        <w:rPr>
          <w:sz w:val="28"/>
          <w:szCs w:val="28"/>
          <w:shd w:val="clear" w:color="auto" w:fill="FEFEFE"/>
        </w:rPr>
        <w:t xml:space="preserve"> рубл</w:t>
      </w:r>
      <w:r>
        <w:rPr>
          <w:sz w:val="28"/>
          <w:szCs w:val="28"/>
          <w:shd w:val="clear" w:color="auto" w:fill="FEFEFE"/>
        </w:rPr>
        <w:t>ей</w:t>
      </w:r>
      <w:r w:rsidRPr="00E30BB3">
        <w:rPr>
          <w:sz w:val="28"/>
          <w:szCs w:val="28"/>
          <w:shd w:val="clear" w:color="auto" w:fill="FEFEFE"/>
        </w:rPr>
        <w:t xml:space="preserve">. </w:t>
      </w:r>
    </w:p>
    <w:p w:rsidR="0099163C" w:rsidRPr="00E30BB3" w:rsidRDefault="0099163C" w:rsidP="0099163C">
      <w:pPr>
        <w:pStyle w:val="af5"/>
        <w:ind w:firstLine="567"/>
        <w:jc w:val="both"/>
        <w:rPr>
          <w:rFonts w:ascii="Times New Roman" w:hAnsi="Times New Roman" w:cs="Times New Roman"/>
          <w:b w:val="0"/>
          <w:szCs w:val="28"/>
        </w:rPr>
      </w:pPr>
      <w:r w:rsidRPr="00E30BB3">
        <w:rPr>
          <w:rFonts w:ascii="Times New Roman" w:hAnsi="Times New Roman" w:cs="Times New Roman"/>
          <w:b w:val="0"/>
          <w:szCs w:val="28"/>
        </w:rPr>
        <w:t>Принимаемые меры демонстрируют свою эффективность. В районе растет число многодетных семей. По состоянию на 01 октября 201</w:t>
      </w:r>
      <w:r>
        <w:rPr>
          <w:rFonts w:ascii="Times New Roman" w:hAnsi="Times New Roman" w:cs="Times New Roman"/>
          <w:b w:val="0"/>
          <w:szCs w:val="28"/>
        </w:rPr>
        <w:t>9</w:t>
      </w:r>
      <w:r w:rsidRPr="00E30BB3">
        <w:rPr>
          <w:rFonts w:ascii="Times New Roman" w:hAnsi="Times New Roman" w:cs="Times New Roman"/>
          <w:b w:val="0"/>
          <w:szCs w:val="28"/>
        </w:rPr>
        <w:t xml:space="preserve"> г.   в </w:t>
      </w:r>
      <w:proofErr w:type="spellStart"/>
      <w:r w:rsidRPr="00E30BB3">
        <w:rPr>
          <w:rFonts w:ascii="Times New Roman" w:hAnsi="Times New Roman" w:cs="Times New Roman"/>
          <w:b w:val="0"/>
          <w:szCs w:val="28"/>
        </w:rPr>
        <w:t>Суровикинском</w:t>
      </w:r>
      <w:proofErr w:type="spellEnd"/>
      <w:r w:rsidRPr="00E30BB3">
        <w:rPr>
          <w:rFonts w:ascii="Times New Roman" w:hAnsi="Times New Roman" w:cs="Times New Roman"/>
          <w:b w:val="0"/>
          <w:szCs w:val="28"/>
        </w:rPr>
        <w:t xml:space="preserve"> районе проживают </w:t>
      </w:r>
      <w:r>
        <w:rPr>
          <w:rFonts w:ascii="Times New Roman" w:hAnsi="Times New Roman" w:cs="Times New Roman"/>
          <w:b w:val="0"/>
          <w:szCs w:val="28"/>
        </w:rPr>
        <w:t>602</w:t>
      </w:r>
      <w:r w:rsidRPr="00E30BB3">
        <w:rPr>
          <w:rFonts w:ascii="Times New Roman" w:hAnsi="Times New Roman" w:cs="Times New Roman"/>
          <w:b w:val="0"/>
          <w:szCs w:val="28"/>
        </w:rPr>
        <w:t xml:space="preserve"> многодетн</w:t>
      </w:r>
      <w:r>
        <w:rPr>
          <w:rFonts w:ascii="Times New Roman" w:hAnsi="Times New Roman" w:cs="Times New Roman"/>
          <w:b w:val="0"/>
          <w:szCs w:val="28"/>
        </w:rPr>
        <w:t>ых</w:t>
      </w:r>
      <w:r w:rsidRPr="00E30BB3">
        <w:rPr>
          <w:rFonts w:ascii="Times New Roman" w:hAnsi="Times New Roman" w:cs="Times New Roman"/>
          <w:b w:val="0"/>
          <w:szCs w:val="28"/>
        </w:rPr>
        <w:t xml:space="preserve"> сем</w:t>
      </w:r>
      <w:r>
        <w:rPr>
          <w:rFonts w:ascii="Times New Roman" w:hAnsi="Times New Roman" w:cs="Times New Roman"/>
          <w:b w:val="0"/>
          <w:szCs w:val="28"/>
        </w:rPr>
        <w:t>ей</w:t>
      </w:r>
      <w:r w:rsidRPr="00E30BB3">
        <w:rPr>
          <w:rFonts w:ascii="Times New Roman" w:hAnsi="Times New Roman" w:cs="Times New Roman"/>
          <w:b w:val="0"/>
          <w:szCs w:val="28"/>
        </w:rPr>
        <w:t>, в которых воспитываются 20</w:t>
      </w:r>
      <w:r>
        <w:rPr>
          <w:rFonts w:ascii="Times New Roman" w:hAnsi="Times New Roman" w:cs="Times New Roman"/>
          <w:b w:val="0"/>
          <w:szCs w:val="28"/>
        </w:rPr>
        <w:t>9</w:t>
      </w:r>
      <w:r w:rsidRPr="00E30BB3">
        <w:rPr>
          <w:rFonts w:ascii="Times New Roman" w:hAnsi="Times New Roman" w:cs="Times New Roman"/>
          <w:b w:val="0"/>
          <w:szCs w:val="28"/>
        </w:rPr>
        <w:t>1 ребенок.</w:t>
      </w:r>
    </w:p>
    <w:p w:rsidR="0099163C" w:rsidRPr="00E30BB3" w:rsidRDefault="0099163C" w:rsidP="0099163C">
      <w:pPr>
        <w:pStyle w:val="af5"/>
        <w:ind w:firstLine="567"/>
        <w:jc w:val="both"/>
        <w:rPr>
          <w:rFonts w:ascii="Times New Roman" w:hAnsi="Times New Roman" w:cs="Times New Roman"/>
          <w:b w:val="0"/>
          <w:szCs w:val="28"/>
        </w:rPr>
      </w:pPr>
      <w:r w:rsidRPr="00E30BB3">
        <w:rPr>
          <w:rFonts w:ascii="Times New Roman" w:hAnsi="Times New Roman" w:cs="Times New Roman"/>
          <w:b w:val="0"/>
          <w:szCs w:val="28"/>
        </w:rPr>
        <w:t xml:space="preserve">На территории </w:t>
      </w:r>
      <w:proofErr w:type="spellStart"/>
      <w:r w:rsidRPr="00E30BB3">
        <w:rPr>
          <w:rFonts w:ascii="Times New Roman" w:hAnsi="Times New Roman" w:cs="Times New Roman"/>
          <w:b w:val="0"/>
          <w:szCs w:val="28"/>
        </w:rPr>
        <w:t>Суровикинского</w:t>
      </w:r>
      <w:proofErr w:type="spellEnd"/>
      <w:r w:rsidRPr="00E30BB3">
        <w:rPr>
          <w:rFonts w:ascii="Times New Roman" w:hAnsi="Times New Roman" w:cs="Times New Roman"/>
          <w:b w:val="0"/>
          <w:szCs w:val="28"/>
        </w:rPr>
        <w:t xml:space="preserve"> района действуют три учреждения социального обслуживания населения: </w:t>
      </w:r>
    </w:p>
    <w:p w:rsidR="0099163C" w:rsidRPr="00E30BB3" w:rsidRDefault="0099163C" w:rsidP="0099163C">
      <w:pPr>
        <w:pStyle w:val="af5"/>
        <w:ind w:firstLine="567"/>
        <w:jc w:val="both"/>
        <w:rPr>
          <w:rFonts w:ascii="Times New Roman" w:hAnsi="Times New Roman" w:cs="Times New Roman"/>
          <w:b w:val="0"/>
          <w:szCs w:val="28"/>
        </w:rPr>
      </w:pPr>
      <w:r w:rsidRPr="00E30BB3">
        <w:rPr>
          <w:rFonts w:ascii="Times New Roman" w:hAnsi="Times New Roman" w:cs="Times New Roman"/>
          <w:b w:val="0"/>
          <w:szCs w:val="28"/>
        </w:rPr>
        <w:t>1. ГКУ СО «</w:t>
      </w:r>
      <w:proofErr w:type="spellStart"/>
      <w:r w:rsidRPr="00E30BB3">
        <w:rPr>
          <w:rFonts w:ascii="Times New Roman" w:hAnsi="Times New Roman" w:cs="Times New Roman"/>
          <w:b w:val="0"/>
          <w:szCs w:val="28"/>
        </w:rPr>
        <w:t>Суровикинский</w:t>
      </w:r>
      <w:proofErr w:type="spellEnd"/>
      <w:r w:rsidRPr="00E30BB3">
        <w:rPr>
          <w:rFonts w:ascii="Times New Roman" w:hAnsi="Times New Roman" w:cs="Times New Roman"/>
          <w:b w:val="0"/>
          <w:szCs w:val="28"/>
        </w:rPr>
        <w:t xml:space="preserve"> ЦСОН» предоставляет социальные услуги на дому, в </w:t>
      </w:r>
      <w:proofErr w:type="spellStart"/>
      <w:r w:rsidRPr="00E30BB3">
        <w:rPr>
          <w:rFonts w:ascii="Times New Roman" w:hAnsi="Times New Roman" w:cs="Times New Roman"/>
          <w:b w:val="0"/>
          <w:szCs w:val="28"/>
        </w:rPr>
        <w:t>полустационарной</w:t>
      </w:r>
      <w:proofErr w:type="spellEnd"/>
      <w:r w:rsidRPr="00E30BB3">
        <w:rPr>
          <w:rFonts w:ascii="Times New Roman" w:hAnsi="Times New Roman" w:cs="Times New Roman"/>
          <w:b w:val="0"/>
          <w:szCs w:val="28"/>
        </w:rPr>
        <w:t xml:space="preserve"> форме социального обслуживания и срочные социальные услуги.  </w:t>
      </w:r>
    </w:p>
    <w:p w:rsidR="0099163C" w:rsidRPr="00E30BB3" w:rsidRDefault="0099163C" w:rsidP="0099163C">
      <w:pPr>
        <w:pStyle w:val="af5"/>
        <w:ind w:firstLine="567"/>
        <w:jc w:val="both"/>
        <w:rPr>
          <w:rFonts w:ascii="Times New Roman" w:hAnsi="Times New Roman" w:cs="Times New Roman"/>
          <w:b w:val="0"/>
          <w:szCs w:val="28"/>
        </w:rPr>
      </w:pPr>
      <w:r w:rsidRPr="00E30BB3">
        <w:rPr>
          <w:rFonts w:ascii="Times New Roman" w:hAnsi="Times New Roman" w:cs="Times New Roman"/>
          <w:b w:val="0"/>
          <w:szCs w:val="28"/>
        </w:rPr>
        <w:t xml:space="preserve">Основная категория получателей социальных услуг: пожилые, инвалиды, дети - инвалиды, </w:t>
      </w:r>
      <w:proofErr w:type="gramStart"/>
      <w:r w:rsidRPr="00E30BB3">
        <w:rPr>
          <w:rFonts w:ascii="Times New Roman" w:hAnsi="Times New Roman" w:cs="Times New Roman"/>
          <w:b w:val="0"/>
          <w:szCs w:val="28"/>
        </w:rPr>
        <w:t>дети</w:t>
      </w:r>
      <w:proofErr w:type="gramEnd"/>
      <w:r w:rsidRPr="00E30BB3">
        <w:rPr>
          <w:rFonts w:ascii="Times New Roman" w:hAnsi="Times New Roman" w:cs="Times New Roman"/>
          <w:b w:val="0"/>
          <w:szCs w:val="28"/>
        </w:rPr>
        <w:t xml:space="preserve"> испытывающие трудности в социальной адаптации, семьи с детьми.</w:t>
      </w:r>
    </w:p>
    <w:p w:rsidR="0099163C" w:rsidRPr="00E30BB3" w:rsidRDefault="0099163C" w:rsidP="0099163C">
      <w:pPr>
        <w:pStyle w:val="af5"/>
        <w:ind w:firstLine="567"/>
        <w:jc w:val="both"/>
        <w:rPr>
          <w:rFonts w:ascii="Times New Roman" w:hAnsi="Times New Roman" w:cs="Times New Roman"/>
          <w:b w:val="0"/>
          <w:szCs w:val="28"/>
        </w:rPr>
      </w:pPr>
      <w:r w:rsidRPr="00E30BB3">
        <w:rPr>
          <w:rFonts w:ascii="Times New Roman" w:hAnsi="Times New Roman" w:cs="Times New Roman"/>
          <w:b w:val="0"/>
          <w:szCs w:val="28"/>
        </w:rPr>
        <w:t>2. ГБССУ СО ГПВИ «</w:t>
      </w:r>
      <w:proofErr w:type="spellStart"/>
      <w:r w:rsidRPr="00E30BB3">
        <w:rPr>
          <w:rFonts w:ascii="Times New Roman" w:hAnsi="Times New Roman" w:cs="Times New Roman"/>
          <w:b w:val="0"/>
          <w:szCs w:val="28"/>
        </w:rPr>
        <w:t>Суровикинский</w:t>
      </w:r>
      <w:proofErr w:type="spellEnd"/>
      <w:r w:rsidRPr="00E30BB3">
        <w:rPr>
          <w:rFonts w:ascii="Times New Roman" w:hAnsi="Times New Roman" w:cs="Times New Roman"/>
          <w:b w:val="0"/>
          <w:szCs w:val="28"/>
        </w:rPr>
        <w:t xml:space="preserve"> психоневрологический интернат» предоставляет  социальные услуги в стационарной форме. </w:t>
      </w:r>
    </w:p>
    <w:p w:rsidR="0099163C" w:rsidRPr="00E30BB3" w:rsidRDefault="0099163C" w:rsidP="0099163C">
      <w:pPr>
        <w:pStyle w:val="af5"/>
        <w:ind w:firstLine="567"/>
        <w:jc w:val="both"/>
        <w:rPr>
          <w:rFonts w:ascii="Times New Roman" w:hAnsi="Times New Roman" w:cs="Times New Roman"/>
          <w:b w:val="0"/>
          <w:szCs w:val="28"/>
        </w:rPr>
      </w:pPr>
      <w:r w:rsidRPr="00E30BB3">
        <w:rPr>
          <w:rFonts w:ascii="Times New Roman" w:hAnsi="Times New Roman" w:cs="Times New Roman"/>
          <w:b w:val="0"/>
          <w:szCs w:val="28"/>
        </w:rPr>
        <w:t>Категория получателей социальных услуг: мужчины пожилого возраста и инвалиды, страдающие психическими расстройствами.</w:t>
      </w:r>
    </w:p>
    <w:p w:rsidR="0099163C" w:rsidRPr="00E30BB3" w:rsidRDefault="0099163C" w:rsidP="0099163C">
      <w:pPr>
        <w:pStyle w:val="af5"/>
        <w:ind w:firstLine="567"/>
        <w:jc w:val="both"/>
        <w:rPr>
          <w:rFonts w:ascii="Times New Roman" w:hAnsi="Times New Roman" w:cs="Times New Roman"/>
          <w:b w:val="0"/>
          <w:szCs w:val="28"/>
        </w:rPr>
      </w:pPr>
      <w:r w:rsidRPr="00E30BB3">
        <w:rPr>
          <w:rFonts w:ascii="Times New Roman" w:hAnsi="Times New Roman" w:cs="Times New Roman"/>
          <w:b w:val="0"/>
          <w:szCs w:val="28"/>
        </w:rPr>
        <w:t>3. ГБССУ СО ГПВИ «</w:t>
      </w:r>
      <w:proofErr w:type="spellStart"/>
      <w:r w:rsidRPr="00E30BB3">
        <w:rPr>
          <w:rFonts w:ascii="Times New Roman" w:hAnsi="Times New Roman" w:cs="Times New Roman"/>
          <w:b w:val="0"/>
          <w:szCs w:val="28"/>
        </w:rPr>
        <w:t>Нижнечирский</w:t>
      </w:r>
      <w:proofErr w:type="spellEnd"/>
      <w:r w:rsidRPr="00E30BB3">
        <w:rPr>
          <w:rFonts w:ascii="Times New Roman" w:hAnsi="Times New Roman" w:cs="Times New Roman"/>
          <w:b w:val="0"/>
          <w:szCs w:val="28"/>
        </w:rPr>
        <w:t xml:space="preserve"> психоневрологический интернат»</w:t>
      </w:r>
    </w:p>
    <w:p w:rsidR="0099163C" w:rsidRPr="00E30BB3" w:rsidRDefault="0099163C" w:rsidP="0099163C">
      <w:pPr>
        <w:pStyle w:val="af5"/>
        <w:ind w:firstLine="567"/>
        <w:jc w:val="both"/>
        <w:rPr>
          <w:rFonts w:ascii="Times New Roman" w:hAnsi="Times New Roman" w:cs="Times New Roman"/>
          <w:b w:val="0"/>
          <w:szCs w:val="28"/>
        </w:rPr>
      </w:pPr>
      <w:r w:rsidRPr="00E30BB3">
        <w:rPr>
          <w:rFonts w:ascii="Times New Roman" w:hAnsi="Times New Roman" w:cs="Times New Roman"/>
          <w:b w:val="0"/>
          <w:szCs w:val="28"/>
        </w:rPr>
        <w:t>Категория получателей социальных услуг: женщины пожилого возраста и инвалиды, страдающие психическими расстройствами.</w:t>
      </w:r>
    </w:p>
    <w:p w:rsidR="0099163C" w:rsidRDefault="0099163C" w:rsidP="0099163C">
      <w:pPr>
        <w:ind w:firstLine="567"/>
        <w:jc w:val="both"/>
      </w:pPr>
      <w:r w:rsidRPr="00E30BB3">
        <w:rPr>
          <w:sz w:val="28"/>
          <w:szCs w:val="28"/>
        </w:rPr>
        <w:t xml:space="preserve">С 01 января 2015 г. центры социальной защиты населения в соответствии с требованиями Федерального </w:t>
      </w:r>
      <w:hyperlink r:id="rId14" w:history="1">
        <w:proofErr w:type="gramStart"/>
        <w:r w:rsidRPr="00E30BB3">
          <w:rPr>
            <w:sz w:val="28"/>
            <w:szCs w:val="28"/>
          </w:rPr>
          <w:t>закон</w:t>
        </w:r>
        <w:proofErr w:type="gramEnd"/>
      </w:hyperlink>
      <w:r w:rsidRPr="00E30BB3">
        <w:rPr>
          <w:sz w:val="28"/>
          <w:szCs w:val="28"/>
        </w:rPr>
        <w:t xml:space="preserve">а от 28 декабря 2013 г. № 442-ФЗ "Об основах социального обслуживания граждан в Российской Федерации" предоставляют государственную услугу: «Признание граждан </w:t>
      </w:r>
      <w:proofErr w:type="gramStart"/>
      <w:r w:rsidRPr="00E30BB3">
        <w:rPr>
          <w:sz w:val="28"/>
          <w:szCs w:val="28"/>
        </w:rPr>
        <w:t>нуждающимися</w:t>
      </w:r>
      <w:proofErr w:type="gramEnd"/>
      <w:r w:rsidRPr="00E30BB3">
        <w:rPr>
          <w:sz w:val="28"/>
          <w:szCs w:val="28"/>
        </w:rPr>
        <w:t xml:space="preserve"> в социальном обслуживании на территории Волгоградской области».</w:t>
      </w:r>
    </w:p>
    <w:p w:rsidR="0037386F" w:rsidRDefault="0037386F" w:rsidP="003845E5">
      <w:pPr>
        <w:jc w:val="both"/>
        <w:rPr>
          <w:sz w:val="28"/>
          <w:szCs w:val="28"/>
        </w:rPr>
      </w:pPr>
    </w:p>
    <w:p w:rsidR="00B05AA8" w:rsidRPr="00850459" w:rsidRDefault="00B05AA8" w:rsidP="00B05AA8">
      <w:pPr>
        <w:ind w:firstLine="567"/>
        <w:jc w:val="both"/>
        <w:rPr>
          <w:sz w:val="28"/>
          <w:szCs w:val="28"/>
        </w:rPr>
      </w:pPr>
      <w:r>
        <w:rPr>
          <w:sz w:val="28"/>
          <w:szCs w:val="28"/>
        </w:rPr>
        <w:tab/>
      </w:r>
      <w:r w:rsidRPr="00850459">
        <w:rPr>
          <w:iCs/>
          <w:sz w:val="28"/>
          <w:szCs w:val="28"/>
        </w:rPr>
        <w:t xml:space="preserve">Отделением социального обслуживания на дому </w:t>
      </w:r>
      <w:r w:rsidRPr="00850459">
        <w:rPr>
          <w:sz w:val="28"/>
          <w:szCs w:val="28"/>
        </w:rPr>
        <w:t>ГКУ СО «</w:t>
      </w:r>
      <w:proofErr w:type="spellStart"/>
      <w:r w:rsidRPr="00850459">
        <w:rPr>
          <w:sz w:val="28"/>
          <w:szCs w:val="28"/>
        </w:rPr>
        <w:t>Суровикинский</w:t>
      </w:r>
      <w:proofErr w:type="spellEnd"/>
      <w:r w:rsidRPr="00850459">
        <w:rPr>
          <w:sz w:val="28"/>
          <w:szCs w:val="28"/>
        </w:rPr>
        <w:t xml:space="preserve"> ЦСОН» за 201</w:t>
      </w:r>
      <w:r>
        <w:rPr>
          <w:sz w:val="28"/>
          <w:szCs w:val="28"/>
        </w:rPr>
        <w:t xml:space="preserve">8 </w:t>
      </w:r>
      <w:r w:rsidRPr="00850459">
        <w:rPr>
          <w:sz w:val="28"/>
          <w:szCs w:val="28"/>
        </w:rPr>
        <w:t>г</w:t>
      </w:r>
      <w:r>
        <w:rPr>
          <w:sz w:val="28"/>
          <w:szCs w:val="28"/>
        </w:rPr>
        <w:t>од</w:t>
      </w:r>
      <w:r w:rsidRPr="00850459">
        <w:rPr>
          <w:sz w:val="28"/>
          <w:szCs w:val="28"/>
        </w:rPr>
        <w:t xml:space="preserve">  обслужено </w:t>
      </w:r>
      <w:r>
        <w:rPr>
          <w:sz w:val="28"/>
          <w:szCs w:val="28"/>
        </w:rPr>
        <w:t>729</w:t>
      </w:r>
      <w:r w:rsidRPr="00850459">
        <w:rPr>
          <w:sz w:val="28"/>
          <w:szCs w:val="28"/>
        </w:rPr>
        <w:t xml:space="preserve"> получат</w:t>
      </w:r>
      <w:r>
        <w:rPr>
          <w:sz w:val="28"/>
          <w:szCs w:val="28"/>
        </w:rPr>
        <w:t>елей социальных услуг: из них 97 – мужчин и 632</w:t>
      </w:r>
      <w:r w:rsidRPr="00850459">
        <w:rPr>
          <w:sz w:val="28"/>
          <w:szCs w:val="28"/>
        </w:rPr>
        <w:t xml:space="preserve"> – женщин, из них на условиях полной оплаты -</w:t>
      </w:r>
      <w:r>
        <w:rPr>
          <w:sz w:val="28"/>
          <w:szCs w:val="28"/>
        </w:rPr>
        <w:t>305</w:t>
      </w:r>
      <w:r w:rsidRPr="00850459">
        <w:rPr>
          <w:sz w:val="28"/>
          <w:szCs w:val="28"/>
        </w:rPr>
        <w:t xml:space="preserve"> чел., частичной оплаты – 1</w:t>
      </w:r>
      <w:r>
        <w:rPr>
          <w:sz w:val="28"/>
          <w:szCs w:val="28"/>
        </w:rPr>
        <w:t>54</w:t>
      </w:r>
      <w:r w:rsidRPr="00850459">
        <w:rPr>
          <w:sz w:val="28"/>
          <w:szCs w:val="28"/>
        </w:rPr>
        <w:t xml:space="preserve"> чел., бесплатно – 2</w:t>
      </w:r>
      <w:r>
        <w:rPr>
          <w:sz w:val="28"/>
          <w:szCs w:val="28"/>
        </w:rPr>
        <w:t>70</w:t>
      </w:r>
      <w:r w:rsidRPr="00850459">
        <w:rPr>
          <w:sz w:val="28"/>
          <w:szCs w:val="28"/>
        </w:rPr>
        <w:t xml:space="preserve"> чел.</w:t>
      </w:r>
    </w:p>
    <w:p w:rsidR="00B05AA8" w:rsidRPr="00850459" w:rsidRDefault="00B05AA8" w:rsidP="00B05AA8">
      <w:pPr>
        <w:jc w:val="both"/>
        <w:rPr>
          <w:sz w:val="28"/>
          <w:szCs w:val="28"/>
        </w:rPr>
      </w:pPr>
      <w:r w:rsidRPr="00850459">
        <w:rPr>
          <w:sz w:val="28"/>
          <w:szCs w:val="28"/>
        </w:rPr>
        <w:tab/>
        <w:t>Количество социальных услуг оказанных получателям социальных услуг за 201</w:t>
      </w:r>
      <w:r>
        <w:rPr>
          <w:sz w:val="28"/>
          <w:szCs w:val="28"/>
        </w:rPr>
        <w:t>8</w:t>
      </w:r>
      <w:r w:rsidRPr="00850459">
        <w:rPr>
          <w:sz w:val="28"/>
          <w:szCs w:val="28"/>
        </w:rPr>
        <w:t xml:space="preserve"> г. составило:</w:t>
      </w:r>
    </w:p>
    <w:tbl>
      <w:tblPr>
        <w:tblW w:w="9356" w:type="dxa"/>
        <w:tblInd w:w="108" w:type="dxa"/>
        <w:tblLayout w:type="fixed"/>
        <w:tblLook w:val="0000"/>
      </w:tblPr>
      <w:tblGrid>
        <w:gridCol w:w="4357"/>
        <w:gridCol w:w="4999"/>
      </w:tblGrid>
      <w:tr w:rsidR="00B05AA8" w:rsidRPr="00850459" w:rsidTr="00B05AA8">
        <w:tc>
          <w:tcPr>
            <w:tcW w:w="4357" w:type="dxa"/>
            <w:tcBorders>
              <w:top w:val="single" w:sz="4" w:space="0" w:color="000000"/>
              <w:left w:val="single" w:sz="4" w:space="0" w:color="000000"/>
              <w:bottom w:val="single" w:sz="4" w:space="0" w:color="000000"/>
            </w:tcBorders>
            <w:shd w:val="clear" w:color="auto" w:fill="auto"/>
          </w:tcPr>
          <w:p w:rsidR="00B05AA8" w:rsidRPr="00850459" w:rsidRDefault="00B05AA8" w:rsidP="00B05AA8">
            <w:pPr>
              <w:jc w:val="center"/>
              <w:rPr>
                <w:sz w:val="28"/>
                <w:szCs w:val="28"/>
              </w:rPr>
            </w:pPr>
            <w:r w:rsidRPr="00850459">
              <w:rPr>
                <w:sz w:val="28"/>
                <w:szCs w:val="28"/>
              </w:rPr>
              <w:t>Социальные услуги</w:t>
            </w:r>
          </w:p>
        </w:tc>
        <w:tc>
          <w:tcPr>
            <w:tcW w:w="4999" w:type="dxa"/>
            <w:tcBorders>
              <w:top w:val="single" w:sz="4" w:space="0" w:color="000000"/>
              <w:left w:val="single" w:sz="4" w:space="0" w:color="000000"/>
              <w:bottom w:val="single" w:sz="4" w:space="0" w:color="000000"/>
              <w:right w:val="single" w:sz="4" w:space="0" w:color="000000"/>
            </w:tcBorders>
            <w:shd w:val="clear" w:color="auto" w:fill="auto"/>
          </w:tcPr>
          <w:p w:rsidR="00B05AA8" w:rsidRPr="00850459" w:rsidRDefault="00B05AA8" w:rsidP="00B05AA8">
            <w:pPr>
              <w:jc w:val="center"/>
              <w:rPr>
                <w:sz w:val="28"/>
                <w:szCs w:val="28"/>
              </w:rPr>
            </w:pPr>
            <w:r w:rsidRPr="00850459">
              <w:rPr>
                <w:sz w:val="28"/>
                <w:szCs w:val="28"/>
              </w:rPr>
              <w:t>Всего оказано услуг</w:t>
            </w:r>
          </w:p>
        </w:tc>
      </w:tr>
      <w:tr w:rsidR="00B05AA8" w:rsidRPr="00850459" w:rsidTr="00B05AA8">
        <w:tc>
          <w:tcPr>
            <w:tcW w:w="4357" w:type="dxa"/>
            <w:tcBorders>
              <w:top w:val="single" w:sz="4" w:space="0" w:color="000000"/>
              <w:left w:val="single" w:sz="4" w:space="0" w:color="000000"/>
              <w:bottom w:val="single" w:sz="4" w:space="0" w:color="000000"/>
            </w:tcBorders>
            <w:shd w:val="clear" w:color="auto" w:fill="auto"/>
          </w:tcPr>
          <w:p w:rsidR="00B05AA8" w:rsidRPr="00850459" w:rsidRDefault="00B05AA8" w:rsidP="00B05AA8">
            <w:pPr>
              <w:jc w:val="both"/>
              <w:rPr>
                <w:sz w:val="28"/>
                <w:szCs w:val="28"/>
              </w:rPr>
            </w:pPr>
            <w:r w:rsidRPr="00850459">
              <w:rPr>
                <w:sz w:val="28"/>
                <w:szCs w:val="28"/>
              </w:rPr>
              <w:t>Социально-бытовые</w:t>
            </w:r>
          </w:p>
        </w:tc>
        <w:tc>
          <w:tcPr>
            <w:tcW w:w="4999" w:type="dxa"/>
            <w:tcBorders>
              <w:top w:val="single" w:sz="4" w:space="0" w:color="000000"/>
              <w:left w:val="single" w:sz="4" w:space="0" w:color="000000"/>
              <w:bottom w:val="single" w:sz="4" w:space="0" w:color="000000"/>
              <w:right w:val="single" w:sz="4" w:space="0" w:color="000000"/>
            </w:tcBorders>
            <w:shd w:val="clear" w:color="auto" w:fill="auto"/>
          </w:tcPr>
          <w:p w:rsidR="00B05AA8" w:rsidRPr="00850459" w:rsidRDefault="00B05AA8" w:rsidP="00B05AA8">
            <w:pPr>
              <w:jc w:val="center"/>
              <w:rPr>
                <w:sz w:val="28"/>
                <w:szCs w:val="28"/>
              </w:rPr>
            </w:pPr>
            <w:r>
              <w:rPr>
                <w:sz w:val="28"/>
                <w:szCs w:val="28"/>
              </w:rPr>
              <w:t>107672</w:t>
            </w:r>
          </w:p>
        </w:tc>
      </w:tr>
      <w:tr w:rsidR="00B05AA8" w:rsidRPr="00850459" w:rsidTr="00B05AA8">
        <w:tc>
          <w:tcPr>
            <w:tcW w:w="4357" w:type="dxa"/>
            <w:tcBorders>
              <w:top w:val="single" w:sz="4" w:space="0" w:color="000000"/>
              <w:left w:val="single" w:sz="4" w:space="0" w:color="000000"/>
              <w:bottom w:val="single" w:sz="4" w:space="0" w:color="000000"/>
            </w:tcBorders>
            <w:shd w:val="clear" w:color="auto" w:fill="auto"/>
          </w:tcPr>
          <w:p w:rsidR="00B05AA8" w:rsidRPr="00850459" w:rsidRDefault="00B05AA8" w:rsidP="00B05AA8">
            <w:pPr>
              <w:jc w:val="both"/>
              <w:rPr>
                <w:sz w:val="28"/>
                <w:szCs w:val="28"/>
              </w:rPr>
            </w:pPr>
            <w:r w:rsidRPr="00850459">
              <w:rPr>
                <w:sz w:val="28"/>
                <w:szCs w:val="28"/>
              </w:rPr>
              <w:t>Социально-медицинские</w:t>
            </w:r>
          </w:p>
        </w:tc>
        <w:tc>
          <w:tcPr>
            <w:tcW w:w="4999" w:type="dxa"/>
            <w:tcBorders>
              <w:top w:val="single" w:sz="4" w:space="0" w:color="000000"/>
              <w:left w:val="single" w:sz="4" w:space="0" w:color="000000"/>
              <w:bottom w:val="single" w:sz="4" w:space="0" w:color="000000"/>
              <w:right w:val="single" w:sz="4" w:space="0" w:color="000000"/>
            </w:tcBorders>
            <w:shd w:val="clear" w:color="auto" w:fill="auto"/>
          </w:tcPr>
          <w:p w:rsidR="00B05AA8" w:rsidRPr="00850459" w:rsidRDefault="00B05AA8" w:rsidP="00B05AA8">
            <w:pPr>
              <w:jc w:val="center"/>
              <w:rPr>
                <w:sz w:val="28"/>
                <w:szCs w:val="28"/>
              </w:rPr>
            </w:pPr>
            <w:r>
              <w:rPr>
                <w:sz w:val="28"/>
                <w:szCs w:val="28"/>
              </w:rPr>
              <w:t>21833</w:t>
            </w:r>
          </w:p>
        </w:tc>
      </w:tr>
      <w:tr w:rsidR="00B05AA8" w:rsidRPr="00850459" w:rsidTr="00B05AA8">
        <w:tc>
          <w:tcPr>
            <w:tcW w:w="4357" w:type="dxa"/>
            <w:tcBorders>
              <w:top w:val="single" w:sz="4" w:space="0" w:color="000000"/>
              <w:left w:val="single" w:sz="4" w:space="0" w:color="000000"/>
              <w:bottom w:val="single" w:sz="4" w:space="0" w:color="000000"/>
            </w:tcBorders>
            <w:shd w:val="clear" w:color="auto" w:fill="auto"/>
          </w:tcPr>
          <w:p w:rsidR="00B05AA8" w:rsidRPr="00850459" w:rsidRDefault="00B05AA8" w:rsidP="00B05AA8">
            <w:pPr>
              <w:jc w:val="both"/>
              <w:rPr>
                <w:sz w:val="28"/>
                <w:szCs w:val="28"/>
              </w:rPr>
            </w:pPr>
            <w:r w:rsidRPr="00850459">
              <w:rPr>
                <w:sz w:val="28"/>
                <w:szCs w:val="28"/>
              </w:rPr>
              <w:t>Социально-психологические</w:t>
            </w:r>
          </w:p>
        </w:tc>
        <w:tc>
          <w:tcPr>
            <w:tcW w:w="4999" w:type="dxa"/>
            <w:tcBorders>
              <w:top w:val="single" w:sz="4" w:space="0" w:color="000000"/>
              <w:left w:val="single" w:sz="4" w:space="0" w:color="000000"/>
              <w:bottom w:val="single" w:sz="4" w:space="0" w:color="000000"/>
              <w:right w:val="single" w:sz="4" w:space="0" w:color="000000"/>
            </w:tcBorders>
            <w:shd w:val="clear" w:color="auto" w:fill="auto"/>
          </w:tcPr>
          <w:p w:rsidR="00B05AA8" w:rsidRPr="00850459" w:rsidRDefault="00B05AA8" w:rsidP="00B05AA8">
            <w:pPr>
              <w:jc w:val="center"/>
              <w:rPr>
                <w:sz w:val="28"/>
                <w:szCs w:val="28"/>
              </w:rPr>
            </w:pPr>
            <w:r>
              <w:rPr>
                <w:sz w:val="28"/>
                <w:szCs w:val="28"/>
              </w:rPr>
              <w:t>1008</w:t>
            </w:r>
          </w:p>
        </w:tc>
      </w:tr>
      <w:tr w:rsidR="00B05AA8" w:rsidRPr="00850459" w:rsidTr="00B05AA8">
        <w:tc>
          <w:tcPr>
            <w:tcW w:w="4357" w:type="dxa"/>
            <w:tcBorders>
              <w:top w:val="single" w:sz="4" w:space="0" w:color="000000"/>
              <w:left w:val="single" w:sz="4" w:space="0" w:color="000000"/>
              <w:bottom w:val="single" w:sz="4" w:space="0" w:color="000000"/>
            </w:tcBorders>
            <w:shd w:val="clear" w:color="auto" w:fill="auto"/>
          </w:tcPr>
          <w:p w:rsidR="00B05AA8" w:rsidRPr="00850459" w:rsidRDefault="00B05AA8" w:rsidP="00B05AA8">
            <w:pPr>
              <w:jc w:val="both"/>
              <w:rPr>
                <w:sz w:val="28"/>
                <w:szCs w:val="28"/>
              </w:rPr>
            </w:pPr>
            <w:r w:rsidRPr="00850459">
              <w:rPr>
                <w:sz w:val="28"/>
                <w:szCs w:val="28"/>
              </w:rPr>
              <w:t>Социально-педагогические</w:t>
            </w:r>
          </w:p>
        </w:tc>
        <w:tc>
          <w:tcPr>
            <w:tcW w:w="4999" w:type="dxa"/>
            <w:tcBorders>
              <w:top w:val="single" w:sz="4" w:space="0" w:color="000000"/>
              <w:left w:val="single" w:sz="4" w:space="0" w:color="000000"/>
              <w:bottom w:val="single" w:sz="4" w:space="0" w:color="000000"/>
              <w:right w:val="single" w:sz="4" w:space="0" w:color="000000"/>
            </w:tcBorders>
            <w:shd w:val="clear" w:color="auto" w:fill="auto"/>
          </w:tcPr>
          <w:p w:rsidR="00B05AA8" w:rsidRPr="00850459" w:rsidRDefault="00B05AA8" w:rsidP="00B05AA8">
            <w:pPr>
              <w:jc w:val="center"/>
              <w:rPr>
                <w:sz w:val="28"/>
                <w:szCs w:val="28"/>
              </w:rPr>
            </w:pPr>
            <w:r w:rsidRPr="00850459">
              <w:rPr>
                <w:sz w:val="28"/>
                <w:szCs w:val="28"/>
              </w:rPr>
              <w:t>0</w:t>
            </w:r>
          </w:p>
        </w:tc>
      </w:tr>
      <w:tr w:rsidR="00B05AA8" w:rsidRPr="00850459" w:rsidTr="00B05AA8">
        <w:tc>
          <w:tcPr>
            <w:tcW w:w="4357" w:type="dxa"/>
            <w:tcBorders>
              <w:top w:val="single" w:sz="4" w:space="0" w:color="000000"/>
              <w:left w:val="single" w:sz="4" w:space="0" w:color="000000"/>
              <w:bottom w:val="single" w:sz="4" w:space="0" w:color="000000"/>
            </w:tcBorders>
            <w:shd w:val="clear" w:color="auto" w:fill="auto"/>
          </w:tcPr>
          <w:p w:rsidR="00B05AA8" w:rsidRPr="00850459" w:rsidRDefault="00B05AA8" w:rsidP="00B05AA8">
            <w:pPr>
              <w:jc w:val="both"/>
              <w:rPr>
                <w:sz w:val="28"/>
                <w:szCs w:val="28"/>
              </w:rPr>
            </w:pPr>
            <w:r w:rsidRPr="00850459">
              <w:rPr>
                <w:sz w:val="28"/>
                <w:szCs w:val="28"/>
              </w:rPr>
              <w:t>Социально-правовые</w:t>
            </w:r>
          </w:p>
        </w:tc>
        <w:tc>
          <w:tcPr>
            <w:tcW w:w="4999" w:type="dxa"/>
            <w:tcBorders>
              <w:top w:val="single" w:sz="4" w:space="0" w:color="000000"/>
              <w:left w:val="single" w:sz="4" w:space="0" w:color="000000"/>
              <w:bottom w:val="single" w:sz="4" w:space="0" w:color="000000"/>
              <w:right w:val="single" w:sz="4" w:space="0" w:color="000000"/>
            </w:tcBorders>
            <w:shd w:val="clear" w:color="auto" w:fill="auto"/>
          </w:tcPr>
          <w:p w:rsidR="00B05AA8" w:rsidRPr="00850459" w:rsidRDefault="00B05AA8" w:rsidP="00B05AA8">
            <w:pPr>
              <w:jc w:val="center"/>
              <w:rPr>
                <w:sz w:val="28"/>
                <w:szCs w:val="28"/>
              </w:rPr>
            </w:pPr>
            <w:r>
              <w:rPr>
                <w:sz w:val="28"/>
                <w:szCs w:val="28"/>
              </w:rPr>
              <w:t>482</w:t>
            </w:r>
          </w:p>
        </w:tc>
      </w:tr>
      <w:tr w:rsidR="00B05AA8" w:rsidRPr="00850459" w:rsidTr="00B05AA8">
        <w:tc>
          <w:tcPr>
            <w:tcW w:w="4357" w:type="dxa"/>
            <w:tcBorders>
              <w:left w:val="single" w:sz="4" w:space="0" w:color="000000"/>
              <w:bottom w:val="single" w:sz="4" w:space="0" w:color="000000"/>
            </w:tcBorders>
            <w:shd w:val="clear" w:color="auto" w:fill="auto"/>
          </w:tcPr>
          <w:p w:rsidR="00B05AA8" w:rsidRPr="00850459" w:rsidRDefault="00B05AA8" w:rsidP="00B05AA8">
            <w:pPr>
              <w:jc w:val="both"/>
              <w:rPr>
                <w:sz w:val="28"/>
                <w:szCs w:val="28"/>
              </w:rPr>
            </w:pPr>
            <w:r w:rsidRPr="00850459">
              <w:rPr>
                <w:sz w:val="28"/>
                <w:szCs w:val="28"/>
              </w:rPr>
              <w:t>Срочные социальные услуги</w:t>
            </w:r>
          </w:p>
        </w:tc>
        <w:tc>
          <w:tcPr>
            <w:tcW w:w="4999" w:type="dxa"/>
            <w:tcBorders>
              <w:left w:val="single" w:sz="4" w:space="0" w:color="000000"/>
              <w:bottom w:val="single" w:sz="4" w:space="0" w:color="000000"/>
              <w:right w:val="single" w:sz="4" w:space="0" w:color="000000"/>
            </w:tcBorders>
            <w:shd w:val="clear" w:color="auto" w:fill="auto"/>
          </w:tcPr>
          <w:p w:rsidR="00B05AA8" w:rsidRPr="00850459" w:rsidRDefault="00B05AA8" w:rsidP="00B05AA8">
            <w:pPr>
              <w:jc w:val="center"/>
              <w:rPr>
                <w:sz w:val="28"/>
                <w:szCs w:val="28"/>
              </w:rPr>
            </w:pPr>
            <w:r>
              <w:rPr>
                <w:sz w:val="28"/>
                <w:szCs w:val="28"/>
              </w:rPr>
              <w:t>518</w:t>
            </w:r>
          </w:p>
        </w:tc>
      </w:tr>
    </w:tbl>
    <w:p w:rsidR="00B05AA8" w:rsidRPr="00850459" w:rsidRDefault="00B05AA8" w:rsidP="00B05AA8">
      <w:pPr>
        <w:jc w:val="both"/>
        <w:rPr>
          <w:sz w:val="28"/>
          <w:szCs w:val="28"/>
        </w:rPr>
      </w:pPr>
      <w:r w:rsidRPr="00850459">
        <w:rPr>
          <w:sz w:val="28"/>
          <w:szCs w:val="28"/>
        </w:rPr>
        <w:tab/>
        <w:t>Наиболее востребованными услугами оказались:</w:t>
      </w:r>
    </w:p>
    <w:p w:rsidR="00B05AA8" w:rsidRPr="00850459" w:rsidRDefault="00B05AA8" w:rsidP="00B05AA8">
      <w:pPr>
        <w:ind w:firstLine="708"/>
        <w:jc w:val="both"/>
        <w:rPr>
          <w:sz w:val="28"/>
          <w:szCs w:val="28"/>
        </w:rPr>
      </w:pPr>
      <w:r w:rsidRPr="00850459">
        <w:rPr>
          <w:sz w:val="28"/>
          <w:szCs w:val="28"/>
        </w:rPr>
        <w:lastRenderedPageBreak/>
        <w:t xml:space="preserve">- из числа социально-бытовых услуг – </w:t>
      </w:r>
      <w:r>
        <w:rPr>
          <w:sz w:val="28"/>
          <w:szCs w:val="28"/>
        </w:rPr>
        <w:t xml:space="preserve">107672 </w:t>
      </w:r>
      <w:r w:rsidRPr="00850459">
        <w:rPr>
          <w:sz w:val="28"/>
          <w:szCs w:val="28"/>
        </w:rPr>
        <w:t>ед. (покупка и доставка продуктов питания, промышленных това</w:t>
      </w:r>
      <w:r>
        <w:rPr>
          <w:sz w:val="28"/>
          <w:szCs w:val="28"/>
        </w:rPr>
        <w:t>ров первой необходимости — 25444</w:t>
      </w:r>
      <w:r w:rsidRPr="00850459">
        <w:rPr>
          <w:sz w:val="28"/>
          <w:szCs w:val="28"/>
        </w:rPr>
        <w:t xml:space="preserve">ед., обеспечение </w:t>
      </w:r>
      <w:r>
        <w:rPr>
          <w:sz w:val="28"/>
          <w:szCs w:val="28"/>
        </w:rPr>
        <w:t xml:space="preserve">водой, топка печи — 15177 </w:t>
      </w:r>
      <w:r w:rsidRPr="00850459">
        <w:rPr>
          <w:sz w:val="28"/>
          <w:szCs w:val="28"/>
        </w:rPr>
        <w:t>ед.</w:t>
      </w:r>
      <w:r>
        <w:rPr>
          <w:sz w:val="28"/>
          <w:szCs w:val="28"/>
        </w:rPr>
        <w:t>, уборка жилых помещений — 39174</w:t>
      </w:r>
      <w:r w:rsidRPr="00850459">
        <w:rPr>
          <w:sz w:val="28"/>
          <w:szCs w:val="28"/>
        </w:rPr>
        <w:t>ед., вынос мус</w:t>
      </w:r>
      <w:r>
        <w:rPr>
          <w:sz w:val="28"/>
          <w:szCs w:val="28"/>
        </w:rPr>
        <w:t xml:space="preserve">ора, жидких бытовых отходов – 19919 </w:t>
      </w:r>
      <w:r w:rsidRPr="00850459">
        <w:rPr>
          <w:sz w:val="28"/>
          <w:szCs w:val="28"/>
        </w:rPr>
        <w:t>ед.);</w:t>
      </w:r>
    </w:p>
    <w:p w:rsidR="00B05AA8" w:rsidRPr="00850459" w:rsidRDefault="00B05AA8" w:rsidP="00B05AA8">
      <w:pPr>
        <w:jc w:val="both"/>
        <w:rPr>
          <w:sz w:val="28"/>
          <w:szCs w:val="28"/>
        </w:rPr>
      </w:pPr>
      <w:r w:rsidRPr="00850459">
        <w:rPr>
          <w:sz w:val="28"/>
          <w:szCs w:val="28"/>
        </w:rPr>
        <w:t xml:space="preserve">из числа </w:t>
      </w:r>
      <w:r>
        <w:rPr>
          <w:sz w:val="28"/>
          <w:szCs w:val="28"/>
        </w:rPr>
        <w:t xml:space="preserve">социально-медицинских услуг — 21833 </w:t>
      </w:r>
      <w:r w:rsidRPr="00850459">
        <w:rPr>
          <w:sz w:val="28"/>
          <w:szCs w:val="28"/>
        </w:rPr>
        <w:t>ед. (покупка и дос</w:t>
      </w:r>
      <w:r>
        <w:rPr>
          <w:sz w:val="28"/>
          <w:szCs w:val="28"/>
        </w:rPr>
        <w:t xml:space="preserve">тавка лекарственных средств — 11269 </w:t>
      </w:r>
      <w:r w:rsidRPr="00850459">
        <w:rPr>
          <w:sz w:val="28"/>
          <w:szCs w:val="28"/>
        </w:rPr>
        <w:t>ед.);</w:t>
      </w:r>
    </w:p>
    <w:p w:rsidR="00B05AA8" w:rsidRPr="00850459" w:rsidRDefault="00B05AA8" w:rsidP="00B05AA8">
      <w:pPr>
        <w:ind w:firstLine="708"/>
        <w:jc w:val="both"/>
        <w:rPr>
          <w:sz w:val="28"/>
          <w:szCs w:val="28"/>
        </w:rPr>
      </w:pPr>
      <w:r w:rsidRPr="00850459">
        <w:rPr>
          <w:sz w:val="28"/>
          <w:szCs w:val="28"/>
        </w:rPr>
        <w:t xml:space="preserve">- из числа социально-правовых </w:t>
      </w:r>
      <w:r>
        <w:rPr>
          <w:sz w:val="28"/>
          <w:szCs w:val="28"/>
        </w:rPr>
        <w:t xml:space="preserve">услуг — 482 </w:t>
      </w:r>
      <w:r w:rsidRPr="00850459">
        <w:rPr>
          <w:sz w:val="28"/>
          <w:szCs w:val="28"/>
        </w:rPr>
        <w:t>ед. (оказание помощи в оформлении и восстановлении документов —</w:t>
      </w:r>
      <w:r>
        <w:rPr>
          <w:sz w:val="28"/>
          <w:szCs w:val="28"/>
        </w:rPr>
        <w:t xml:space="preserve"> 369</w:t>
      </w:r>
      <w:r w:rsidRPr="00850459">
        <w:rPr>
          <w:sz w:val="28"/>
          <w:szCs w:val="28"/>
        </w:rPr>
        <w:t>).</w:t>
      </w:r>
    </w:p>
    <w:p w:rsidR="00B05AA8" w:rsidRPr="00850459" w:rsidRDefault="00B05AA8" w:rsidP="00B05AA8">
      <w:pPr>
        <w:jc w:val="both"/>
        <w:rPr>
          <w:sz w:val="28"/>
          <w:szCs w:val="28"/>
        </w:rPr>
      </w:pPr>
      <w:r w:rsidRPr="00850459">
        <w:rPr>
          <w:sz w:val="28"/>
          <w:szCs w:val="28"/>
        </w:rPr>
        <w:tab/>
        <w:t>За 201</w:t>
      </w:r>
      <w:r>
        <w:rPr>
          <w:sz w:val="28"/>
          <w:szCs w:val="28"/>
        </w:rPr>
        <w:t xml:space="preserve">8 </w:t>
      </w:r>
      <w:r w:rsidRPr="00850459">
        <w:rPr>
          <w:sz w:val="28"/>
          <w:szCs w:val="28"/>
        </w:rPr>
        <w:t>г</w:t>
      </w:r>
      <w:r>
        <w:rPr>
          <w:sz w:val="28"/>
          <w:szCs w:val="28"/>
        </w:rPr>
        <w:t xml:space="preserve">од </w:t>
      </w:r>
      <w:r w:rsidRPr="00850459">
        <w:rPr>
          <w:sz w:val="28"/>
          <w:szCs w:val="28"/>
        </w:rPr>
        <w:t xml:space="preserve"> </w:t>
      </w:r>
      <w:r w:rsidRPr="00850459">
        <w:rPr>
          <w:iCs/>
          <w:sz w:val="28"/>
          <w:szCs w:val="28"/>
        </w:rPr>
        <w:t>отделением приема граждан</w:t>
      </w:r>
      <w:r>
        <w:rPr>
          <w:iCs/>
          <w:sz w:val="28"/>
          <w:szCs w:val="28"/>
        </w:rPr>
        <w:t>, социального сопровождения</w:t>
      </w:r>
      <w:r w:rsidRPr="00850459">
        <w:rPr>
          <w:iCs/>
          <w:sz w:val="28"/>
          <w:szCs w:val="28"/>
        </w:rPr>
        <w:t xml:space="preserve"> и организационно-технической работы службой срочного социального обслуживания </w:t>
      </w:r>
      <w:r w:rsidRPr="00850459">
        <w:rPr>
          <w:sz w:val="28"/>
          <w:szCs w:val="28"/>
        </w:rPr>
        <w:t xml:space="preserve"> обслужено </w:t>
      </w:r>
      <w:r>
        <w:rPr>
          <w:sz w:val="28"/>
          <w:szCs w:val="28"/>
        </w:rPr>
        <w:t>312</w:t>
      </w:r>
      <w:r w:rsidRPr="00850459">
        <w:rPr>
          <w:sz w:val="28"/>
          <w:szCs w:val="28"/>
        </w:rPr>
        <w:t xml:space="preserve"> получателей социальных услуг. Выполнено </w:t>
      </w:r>
      <w:r>
        <w:rPr>
          <w:sz w:val="28"/>
          <w:szCs w:val="28"/>
        </w:rPr>
        <w:t>711</w:t>
      </w:r>
      <w:r w:rsidRPr="00850459">
        <w:rPr>
          <w:sz w:val="28"/>
          <w:szCs w:val="28"/>
        </w:rPr>
        <w:t xml:space="preserve"> услуг, т.к. одному получателю  оказано более 1 услуги. </w:t>
      </w:r>
    </w:p>
    <w:p w:rsidR="00B05AA8" w:rsidRPr="00850459" w:rsidRDefault="00B05AA8" w:rsidP="00B05AA8">
      <w:pPr>
        <w:jc w:val="both"/>
        <w:rPr>
          <w:sz w:val="28"/>
          <w:szCs w:val="28"/>
        </w:rPr>
      </w:pPr>
      <w:r w:rsidRPr="00850459">
        <w:rPr>
          <w:sz w:val="28"/>
          <w:szCs w:val="28"/>
        </w:rPr>
        <w:tab/>
        <w:t>За 201</w:t>
      </w:r>
      <w:r>
        <w:rPr>
          <w:sz w:val="28"/>
          <w:szCs w:val="28"/>
        </w:rPr>
        <w:t>8 год</w:t>
      </w:r>
      <w:r w:rsidRPr="00850459">
        <w:rPr>
          <w:sz w:val="28"/>
          <w:szCs w:val="28"/>
        </w:rPr>
        <w:t xml:space="preserve"> отделением предоставлены следующие срочные социальные услуги:</w:t>
      </w:r>
    </w:p>
    <w:p w:rsidR="00B05AA8" w:rsidRPr="00850459" w:rsidRDefault="00B05AA8" w:rsidP="00B05AA8">
      <w:pPr>
        <w:ind w:firstLine="708"/>
        <w:jc w:val="both"/>
        <w:rPr>
          <w:sz w:val="28"/>
          <w:szCs w:val="28"/>
        </w:rPr>
      </w:pPr>
      <w:r w:rsidRPr="00850459">
        <w:rPr>
          <w:sz w:val="28"/>
          <w:szCs w:val="28"/>
        </w:rPr>
        <w:t xml:space="preserve">- социально-психологическое консультирование, в т.ч. вопросам внутрисемейных отношений — </w:t>
      </w:r>
      <w:r>
        <w:rPr>
          <w:sz w:val="28"/>
          <w:szCs w:val="28"/>
        </w:rPr>
        <w:t>275</w:t>
      </w:r>
      <w:r w:rsidRPr="00850459">
        <w:rPr>
          <w:sz w:val="28"/>
          <w:szCs w:val="28"/>
        </w:rPr>
        <w:t xml:space="preserve"> ед.;</w:t>
      </w:r>
    </w:p>
    <w:p w:rsidR="00B05AA8" w:rsidRPr="00850459" w:rsidRDefault="00B05AA8" w:rsidP="00B05AA8">
      <w:pPr>
        <w:ind w:firstLine="708"/>
        <w:jc w:val="both"/>
        <w:rPr>
          <w:sz w:val="28"/>
          <w:szCs w:val="28"/>
        </w:rPr>
      </w:pPr>
      <w:r w:rsidRPr="00850459">
        <w:rPr>
          <w:sz w:val="28"/>
          <w:szCs w:val="28"/>
        </w:rPr>
        <w:t xml:space="preserve">- оказание помощи в оформлении и восстановлении документов получателей социальных услуг — </w:t>
      </w:r>
      <w:r>
        <w:rPr>
          <w:sz w:val="28"/>
          <w:szCs w:val="28"/>
        </w:rPr>
        <w:t>241</w:t>
      </w:r>
      <w:r w:rsidRPr="00850459">
        <w:rPr>
          <w:sz w:val="28"/>
          <w:szCs w:val="28"/>
        </w:rPr>
        <w:t xml:space="preserve"> ед.;</w:t>
      </w:r>
    </w:p>
    <w:p w:rsidR="00B05AA8" w:rsidRPr="00850459" w:rsidRDefault="00B05AA8" w:rsidP="00B05AA8">
      <w:pPr>
        <w:ind w:firstLine="708"/>
        <w:jc w:val="both"/>
        <w:rPr>
          <w:sz w:val="28"/>
          <w:szCs w:val="28"/>
        </w:rPr>
      </w:pPr>
      <w:r w:rsidRPr="00850459">
        <w:rPr>
          <w:sz w:val="28"/>
          <w:szCs w:val="28"/>
        </w:rPr>
        <w:t xml:space="preserve">- содействие в получении полагающихся льгот, пособий, компенсаций, социальных выплат и других преимуществ, установленных законодательством - </w:t>
      </w:r>
      <w:r>
        <w:rPr>
          <w:sz w:val="28"/>
          <w:szCs w:val="28"/>
        </w:rPr>
        <w:t>121</w:t>
      </w:r>
      <w:r w:rsidRPr="00850459">
        <w:rPr>
          <w:sz w:val="28"/>
          <w:szCs w:val="28"/>
        </w:rPr>
        <w:t xml:space="preserve"> ед.;</w:t>
      </w:r>
    </w:p>
    <w:p w:rsidR="00B05AA8" w:rsidRPr="00850459" w:rsidRDefault="00B05AA8" w:rsidP="00B05AA8">
      <w:pPr>
        <w:ind w:firstLine="708"/>
        <w:jc w:val="both"/>
        <w:rPr>
          <w:sz w:val="28"/>
          <w:szCs w:val="28"/>
        </w:rPr>
      </w:pPr>
      <w:r w:rsidRPr="00850459">
        <w:rPr>
          <w:sz w:val="28"/>
          <w:szCs w:val="28"/>
        </w:rPr>
        <w:t>- содействие в оформлении граждан на социальное обслуживание — 3</w:t>
      </w:r>
      <w:r>
        <w:rPr>
          <w:sz w:val="28"/>
          <w:szCs w:val="28"/>
        </w:rPr>
        <w:t>8</w:t>
      </w:r>
      <w:r w:rsidRPr="00850459">
        <w:rPr>
          <w:sz w:val="28"/>
          <w:szCs w:val="28"/>
        </w:rPr>
        <w:t xml:space="preserve"> ед.;</w:t>
      </w:r>
    </w:p>
    <w:p w:rsidR="00B05AA8" w:rsidRPr="00850459" w:rsidRDefault="00B05AA8" w:rsidP="00B05AA8">
      <w:pPr>
        <w:ind w:firstLine="708"/>
        <w:jc w:val="both"/>
        <w:rPr>
          <w:sz w:val="28"/>
          <w:szCs w:val="28"/>
        </w:rPr>
      </w:pPr>
      <w:r w:rsidRPr="00850459">
        <w:rPr>
          <w:sz w:val="28"/>
          <w:szCs w:val="28"/>
        </w:rPr>
        <w:t xml:space="preserve">- содействие в оказании материальной помощи — </w:t>
      </w:r>
      <w:r>
        <w:rPr>
          <w:sz w:val="28"/>
          <w:szCs w:val="28"/>
        </w:rPr>
        <w:t>36</w:t>
      </w:r>
      <w:r w:rsidRPr="00850459">
        <w:rPr>
          <w:sz w:val="28"/>
          <w:szCs w:val="28"/>
        </w:rPr>
        <w:t xml:space="preserve"> ед.</w:t>
      </w:r>
    </w:p>
    <w:p w:rsidR="00B05AA8" w:rsidRPr="00850459" w:rsidRDefault="00B05AA8" w:rsidP="00B05AA8">
      <w:pPr>
        <w:jc w:val="both"/>
        <w:rPr>
          <w:sz w:val="28"/>
          <w:szCs w:val="28"/>
        </w:rPr>
      </w:pPr>
      <w:r w:rsidRPr="00850459">
        <w:rPr>
          <w:sz w:val="28"/>
          <w:szCs w:val="28"/>
        </w:rPr>
        <w:tab/>
        <w:t>На базе отдела приема граждан (ОПГ) и организационно-технической работы (ОТР) функционирует служба социального сопровождения. За 201</w:t>
      </w:r>
      <w:r>
        <w:rPr>
          <w:sz w:val="28"/>
          <w:szCs w:val="28"/>
        </w:rPr>
        <w:t>8</w:t>
      </w:r>
      <w:r w:rsidRPr="00850459">
        <w:rPr>
          <w:sz w:val="28"/>
          <w:szCs w:val="28"/>
        </w:rPr>
        <w:t xml:space="preserve"> </w:t>
      </w:r>
      <w:r>
        <w:rPr>
          <w:sz w:val="28"/>
          <w:szCs w:val="28"/>
        </w:rPr>
        <w:t>год в данную службу обратилось 152 получателя</w:t>
      </w:r>
      <w:r w:rsidRPr="00850459">
        <w:rPr>
          <w:sz w:val="28"/>
          <w:szCs w:val="28"/>
        </w:rPr>
        <w:t>. Оказано помощи:</w:t>
      </w:r>
    </w:p>
    <w:p w:rsidR="00B05AA8" w:rsidRPr="00850459" w:rsidRDefault="00B05AA8" w:rsidP="00B05AA8">
      <w:pPr>
        <w:ind w:firstLine="708"/>
        <w:jc w:val="both"/>
        <w:rPr>
          <w:sz w:val="28"/>
          <w:szCs w:val="28"/>
        </w:rPr>
      </w:pPr>
      <w:r>
        <w:rPr>
          <w:sz w:val="28"/>
          <w:szCs w:val="28"/>
        </w:rPr>
        <w:t xml:space="preserve">- </w:t>
      </w:r>
      <w:proofErr w:type="gramStart"/>
      <w:r>
        <w:rPr>
          <w:sz w:val="28"/>
          <w:szCs w:val="28"/>
        </w:rPr>
        <w:t>медицинской</w:t>
      </w:r>
      <w:proofErr w:type="gramEnd"/>
      <w:r>
        <w:rPr>
          <w:sz w:val="28"/>
          <w:szCs w:val="28"/>
        </w:rPr>
        <w:t xml:space="preserve"> - 35 получателей</w:t>
      </w:r>
      <w:r w:rsidRPr="00850459">
        <w:rPr>
          <w:sz w:val="28"/>
          <w:szCs w:val="28"/>
        </w:rPr>
        <w:t>;</w:t>
      </w:r>
    </w:p>
    <w:p w:rsidR="00B05AA8" w:rsidRPr="00850459" w:rsidRDefault="00B05AA8" w:rsidP="00B05AA8">
      <w:pPr>
        <w:ind w:firstLine="708"/>
        <w:jc w:val="both"/>
        <w:rPr>
          <w:sz w:val="28"/>
          <w:szCs w:val="28"/>
        </w:rPr>
      </w:pPr>
      <w:r w:rsidRPr="00850459">
        <w:rPr>
          <w:sz w:val="28"/>
          <w:szCs w:val="28"/>
        </w:rPr>
        <w:t xml:space="preserve">- </w:t>
      </w:r>
      <w:proofErr w:type="gramStart"/>
      <w:r w:rsidRPr="00850459">
        <w:rPr>
          <w:sz w:val="28"/>
          <w:szCs w:val="28"/>
        </w:rPr>
        <w:t>педагогической</w:t>
      </w:r>
      <w:proofErr w:type="gramEnd"/>
      <w:r w:rsidRPr="00850459">
        <w:rPr>
          <w:sz w:val="28"/>
          <w:szCs w:val="28"/>
        </w:rPr>
        <w:t xml:space="preserve"> - </w:t>
      </w:r>
      <w:r>
        <w:rPr>
          <w:sz w:val="28"/>
          <w:szCs w:val="28"/>
        </w:rPr>
        <w:t>51 получатель</w:t>
      </w:r>
      <w:r w:rsidRPr="00850459">
        <w:rPr>
          <w:sz w:val="28"/>
          <w:szCs w:val="28"/>
        </w:rPr>
        <w:t>;</w:t>
      </w:r>
    </w:p>
    <w:p w:rsidR="00B05AA8" w:rsidRPr="00850459" w:rsidRDefault="00B05AA8" w:rsidP="00B05AA8">
      <w:pPr>
        <w:ind w:firstLine="708"/>
        <w:jc w:val="both"/>
        <w:rPr>
          <w:sz w:val="28"/>
          <w:szCs w:val="28"/>
        </w:rPr>
      </w:pPr>
      <w:r w:rsidRPr="00850459">
        <w:rPr>
          <w:sz w:val="28"/>
          <w:szCs w:val="28"/>
        </w:rPr>
        <w:t xml:space="preserve">- </w:t>
      </w:r>
      <w:proofErr w:type="gramStart"/>
      <w:r w:rsidRPr="00850459">
        <w:rPr>
          <w:sz w:val="28"/>
          <w:szCs w:val="28"/>
        </w:rPr>
        <w:t>психологической</w:t>
      </w:r>
      <w:proofErr w:type="gramEnd"/>
      <w:r w:rsidRPr="00850459">
        <w:rPr>
          <w:sz w:val="28"/>
          <w:szCs w:val="28"/>
        </w:rPr>
        <w:t xml:space="preserve"> - </w:t>
      </w:r>
      <w:r>
        <w:rPr>
          <w:sz w:val="28"/>
          <w:szCs w:val="28"/>
        </w:rPr>
        <w:t>4 получателя</w:t>
      </w:r>
      <w:r w:rsidRPr="00850459">
        <w:rPr>
          <w:sz w:val="28"/>
          <w:szCs w:val="28"/>
        </w:rPr>
        <w:t>.</w:t>
      </w:r>
    </w:p>
    <w:p w:rsidR="00B05AA8" w:rsidRPr="00850459" w:rsidRDefault="00B05AA8" w:rsidP="00B05AA8">
      <w:pPr>
        <w:ind w:firstLine="708"/>
        <w:jc w:val="both"/>
        <w:rPr>
          <w:sz w:val="28"/>
          <w:szCs w:val="28"/>
        </w:rPr>
      </w:pPr>
      <w:r>
        <w:rPr>
          <w:sz w:val="28"/>
          <w:szCs w:val="28"/>
        </w:rPr>
        <w:t xml:space="preserve">- </w:t>
      </w:r>
      <w:proofErr w:type="gramStart"/>
      <w:r>
        <w:rPr>
          <w:sz w:val="28"/>
          <w:szCs w:val="28"/>
        </w:rPr>
        <w:t>социальной</w:t>
      </w:r>
      <w:proofErr w:type="gramEnd"/>
      <w:r>
        <w:rPr>
          <w:sz w:val="28"/>
          <w:szCs w:val="28"/>
        </w:rPr>
        <w:t xml:space="preserve"> - 62 получателя</w:t>
      </w:r>
      <w:r w:rsidRPr="00850459">
        <w:rPr>
          <w:sz w:val="28"/>
          <w:szCs w:val="28"/>
        </w:rPr>
        <w:t>.</w:t>
      </w:r>
    </w:p>
    <w:p w:rsidR="00B05AA8" w:rsidRPr="0064416F" w:rsidRDefault="00B05AA8" w:rsidP="00B05AA8">
      <w:pPr>
        <w:jc w:val="both"/>
        <w:rPr>
          <w:color w:val="000000" w:themeColor="text1"/>
          <w:sz w:val="28"/>
          <w:szCs w:val="28"/>
        </w:rPr>
      </w:pPr>
      <w:r w:rsidRPr="00850459">
        <w:rPr>
          <w:sz w:val="28"/>
          <w:szCs w:val="28"/>
        </w:rPr>
        <w:tab/>
      </w:r>
      <w:r w:rsidRPr="0064416F">
        <w:rPr>
          <w:color w:val="000000" w:themeColor="text1"/>
          <w:sz w:val="28"/>
          <w:szCs w:val="28"/>
        </w:rPr>
        <w:t xml:space="preserve">За 2018 год </w:t>
      </w:r>
      <w:r w:rsidRPr="0064416F">
        <w:rPr>
          <w:iCs/>
          <w:color w:val="000000" w:themeColor="text1"/>
          <w:sz w:val="28"/>
          <w:szCs w:val="28"/>
        </w:rPr>
        <w:t xml:space="preserve">реабилитационным отделением для детей и подростков с ограниченными возможностями </w:t>
      </w:r>
      <w:r w:rsidRPr="0064416F">
        <w:rPr>
          <w:color w:val="000000" w:themeColor="text1"/>
          <w:sz w:val="28"/>
          <w:szCs w:val="28"/>
        </w:rPr>
        <w:t>обслужено 88 получателей социальных услуг, из них: 87-несовершеннолетних (в т. ч. 27 ребенка-инвалида и 60 ребенок, испытывающий трудности в социальной адаптации) и 1 законный представитель ребенка-инвалида.</w:t>
      </w:r>
    </w:p>
    <w:p w:rsidR="00B05AA8" w:rsidRPr="0064416F" w:rsidRDefault="00B05AA8" w:rsidP="00B05AA8">
      <w:pPr>
        <w:jc w:val="both"/>
        <w:rPr>
          <w:color w:val="000000" w:themeColor="text1"/>
          <w:sz w:val="28"/>
          <w:szCs w:val="28"/>
        </w:rPr>
      </w:pPr>
      <w:r w:rsidRPr="0064416F">
        <w:rPr>
          <w:color w:val="000000" w:themeColor="text1"/>
          <w:sz w:val="28"/>
          <w:szCs w:val="28"/>
        </w:rPr>
        <w:tab/>
        <w:t>Общее количество предоставленных социальных услуг, в рамках порядка предоставления социальных услуг: 6154 ед., из них:</w:t>
      </w:r>
    </w:p>
    <w:p w:rsidR="00B05AA8" w:rsidRPr="0064416F" w:rsidRDefault="00B05AA8" w:rsidP="00B05AA8">
      <w:pPr>
        <w:jc w:val="both"/>
        <w:rPr>
          <w:color w:val="000000" w:themeColor="text1"/>
          <w:sz w:val="28"/>
          <w:szCs w:val="28"/>
        </w:rPr>
      </w:pPr>
    </w:p>
    <w:tbl>
      <w:tblPr>
        <w:tblW w:w="0" w:type="auto"/>
        <w:tblInd w:w="109" w:type="dxa"/>
        <w:tblLayout w:type="fixed"/>
        <w:tblCellMar>
          <w:left w:w="43" w:type="dxa"/>
        </w:tblCellMar>
        <w:tblLook w:val="0000"/>
      </w:tblPr>
      <w:tblGrid>
        <w:gridCol w:w="7558"/>
        <w:gridCol w:w="962"/>
        <w:gridCol w:w="1065"/>
      </w:tblGrid>
      <w:tr w:rsidR="00B05AA8" w:rsidRPr="0064416F" w:rsidTr="00B05AA8">
        <w:trPr>
          <w:cantSplit/>
        </w:trPr>
        <w:tc>
          <w:tcPr>
            <w:tcW w:w="7558" w:type="dxa"/>
            <w:tcBorders>
              <w:top w:val="single" w:sz="4" w:space="0" w:color="000001"/>
              <w:left w:val="single" w:sz="4" w:space="0" w:color="000001"/>
              <w:bottom w:val="single" w:sz="4" w:space="0" w:color="000001"/>
            </w:tcBorders>
            <w:shd w:val="clear" w:color="auto" w:fill="FFFFFF"/>
          </w:tcPr>
          <w:p w:rsidR="00B05AA8" w:rsidRPr="0064416F" w:rsidRDefault="00B05AA8" w:rsidP="00B05AA8">
            <w:pPr>
              <w:jc w:val="both"/>
              <w:rPr>
                <w:color w:val="000000" w:themeColor="text1"/>
                <w:sz w:val="28"/>
                <w:szCs w:val="28"/>
              </w:rPr>
            </w:pPr>
            <w:r w:rsidRPr="0064416F">
              <w:rPr>
                <w:bCs/>
                <w:color w:val="000000" w:themeColor="text1"/>
                <w:sz w:val="28"/>
                <w:szCs w:val="28"/>
              </w:rPr>
              <w:t>социально-бытовых</w:t>
            </w:r>
          </w:p>
        </w:tc>
        <w:tc>
          <w:tcPr>
            <w:tcW w:w="962" w:type="dxa"/>
            <w:tcBorders>
              <w:top w:val="single" w:sz="4" w:space="0" w:color="000001"/>
              <w:left w:val="single" w:sz="4" w:space="0" w:color="000001"/>
              <w:bottom w:val="single" w:sz="4" w:space="0" w:color="000001"/>
            </w:tcBorders>
            <w:shd w:val="clear" w:color="auto" w:fill="FFFFFF"/>
          </w:tcPr>
          <w:p w:rsidR="00B05AA8" w:rsidRPr="0064416F" w:rsidRDefault="00B05AA8" w:rsidP="00B05AA8">
            <w:pPr>
              <w:jc w:val="center"/>
              <w:rPr>
                <w:color w:val="000000" w:themeColor="text1"/>
                <w:sz w:val="28"/>
                <w:szCs w:val="28"/>
              </w:rPr>
            </w:pPr>
            <w:r w:rsidRPr="0064416F">
              <w:rPr>
                <w:color w:val="000000" w:themeColor="text1"/>
                <w:sz w:val="28"/>
                <w:szCs w:val="28"/>
              </w:rPr>
              <w:t>ед.</w:t>
            </w:r>
          </w:p>
        </w:tc>
        <w:tc>
          <w:tcPr>
            <w:tcW w:w="1065" w:type="dxa"/>
            <w:tcBorders>
              <w:top w:val="single" w:sz="4" w:space="0" w:color="000001"/>
              <w:left w:val="single" w:sz="4" w:space="0" w:color="000001"/>
              <w:bottom w:val="single" w:sz="4" w:space="0" w:color="000001"/>
              <w:right w:val="single" w:sz="4" w:space="0" w:color="000001"/>
            </w:tcBorders>
            <w:shd w:val="clear" w:color="auto" w:fill="FFFFFF"/>
          </w:tcPr>
          <w:p w:rsidR="00B05AA8" w:rsidRPr="0064416F" w:rsidRDefault="00B05AA8" w:rsidP="00B05AA8">
            <w:pPr>
              <w:jc w:val="center"/>
              <w:rPr>
                <w:bCs/>
                <w:color w:val="000000" w:themeColor="text1"/>
                <w:sz w:val="28"/>
                <w:szCs w:val="28"/>
              </w:rPr>
            </w:pPr>
            <w:r w:rsidRPr="0064416F">
              <w:rPr>
                <w:bCs/>
                <w:color w:val="000000" w:themeColor="text1"/>
                <w:sz w:val="28"/>
                <w:szCs w:val="28"/>
              </w:rPr>
              <w:t>133</w:t>
            </w:r>
          </w:p>
        </w:tc>
      </w:tr>
      <w:tr w:rsidR="00B05AA8" w:rsidRPr="0064416F" w:rsidTr="00B05AA8">
        <w:trPr>
          <w:cantSplit/>
        </w:trPr>
        <w:tc>
          <w:tcPr>
            <w:tcW w:w="7558" w:type="dxa"/>
            <w:tcBorders>
              <w:top w:val="single" w:sz="4" w:space="0" w:color="000001"/>
              <w:left w:val="single" w:sz="4" w:space="0" w:color="000001"/>
              <w:bottom w:val="single" w:sz="4" w:space="0" w:color="000001"/>
            </w:tcBorders>
            <w:shd w:val="clear" w:color="auto" w:fill="FFFFFF"/>
          </w:tcPr>
          <w:p w:rsidR="00B05AA8" w:rsidRPr="0064416F" w:rsidRDefault="00B05AA8" w:rsidP="00B05AA8">
            <w:pPr>
              <w:jc w:val="both"/>
              <w:rPr>
                <w:color w:val="000000" w:themeColor="text1"/>
                <w:sz w:val="28"/>
                <w:szCs w:val="28"/>
              </w:rPr>
            </w:pPr>
            <w:r w:rsidRPr="0064416F">
              <w:rPr>
                <w:bCs/>
                <w:color w:val="000000" w:themeColor="text1"/>
                <w:sz w:val="28"/>
                <w:szCs w:val="28"/>
              </w:rPr>
              <w:t>социально-медицинских</w:t>
            </w:r>
          </w:p>
        </w:tc>
        <w:tc>
          <w:tcPr>
            <w:tcW w:w="962" w:type="dxa"/>
            <w:tcBorders>
              <w:top w:val="single" w:sz="4" w:space="0" w:color="000001"/>
              <w:left w:val="single" w:sz="4" w:space="0" w:color="000001"/>
              <w:bottom w:val="single" w:sz="4" w:space="0" w:color="000001"/>
            </w:tcBorders>
            <w:shd w:val="clear" w:color="auto" w:fill="FFFFFF"/>
          </w:tcPr>
          <w:p w:rsidR="00B05AA8" w:rsidRPr="0064416F" w:rsidRDefault="00B05AA8" w:rsidP="00B05AA8">
            <w:pPr>
              <w:jc w:val="center"/>
              <w:rPr>
                <w:color w:val="000000" w:themeColor="text1"/>
                <w:sz w:val="28"/>
                <w:szCs w:val="28"/>
              </w:rPr>
            </w:pPr>
            <w:r w:rsidRPr="0064416F">
              <w:rPr>
                <w:color w:val="000000" w:themeColor="text1"/>
                <w:sz w:val="28"/>
                <w:szCs w:val="28"/>
              </w:rPr>
              <w:t>ед.</w:t>
            </w:r>
          </w:p>
        </w:tc>
        <w:tc>
          <w:tcPr>
            <w:tcW w:w="1065" w:type="dxa"/>
            <w:tcBorders>
              <w:top w:val="single" w:sz="4" w:space="0" w:color="000001"/>
              <w:left w:val="single" w:sz="4" w:space="0" w:color="000001"/>
              <w:bottom w:val="single" w:sz="4" w:space="0" w:color="000001"/>
              <w:right w:val="single" w:sz="4" w:space="0" w:color="000001"/>
            </w:tcBorders>
            <w:shd w:val="clear" w:color="auto" w:fill="FFFFFF"/>
          </w:tcPr>
          <w:p w:rsidR="00B05AA8" w:rsidRPr="0064416F" w:rsidRDefault="00B05AA8" w:rsidP="00B05AA8">
            <w:pPr>
              <w:jc w:val="center"/>
              <w:rPr>
                <w:bCs/>
                <w:color w:val="000000" w:themeColor="text1"/>
                <w:sz w:val="28"/>
                <w:szCs w:val="28"/>
              </w:rPr>
            </w:pPr>
            <w:r w:rsidRPr="0064416F">
              <w:rPr>
                <w:bCs/>
                <w:color w:val="000000" w:themeColor="text1"/>
                <w:sz w:val="28"/>
                <w:szCs w:val="28"/>
              </w:rPr>
              <w:t>1290</w:t>
            </w:r>
          </w:p>
        </w:tc>
      </w:tr>
      <w:tr w:rsidR="00B05AA8" w:rsidRPr="0064416F" w:rsidTr="00B05AA8">
        <w:trPr>
          <w:cantSplit/>
        </w:trPr>
        <w:tc>
          <w:tcPr>
            <w:tcW w:w="7558" w:type="dxa"/>
            <w:tcBorders>
              <w:top w:val="single" w:sz="4" w:space="0" w:color="000001"/>
              <w:left w:val="single" w:sz="4" w:space="0" w:color="000001"/>
              <w:bottom w:val="single" w:sz="4" w:space="0" w:color="000001"/>
            </w:tcBorders>
            <w:shd w:val="clear" w:color="auto" w:fill="FFFFFF"/>
          </w:tcPr>
          <w:p w:rsidR="00B05AA8" w:rsidRPr="0064416F" w:rsidRDefault="00B05AA8" w:rsidP="00B05AA8">
            <w:pPr>
              <w:jc w:val="both"/>
              <w:rPr>
                <w:color w:val="000000" w:themeColor="text1"/>
                <w:sz w:val="28"/>
                <w:szCs w:val="28"/>
              </w:rPr>
            </w:pPr>
            <w:r w:rsidRPr="0064416F">
              <w:rPr>
                <w:bCs/>
                <w:color w:val="000000" w:themeColor="text1"/>
                <w:sz w:val="28"/>
                <w:szCs w:val="28"/>
              </w:rPr>
              <w:t>социально-психологических</w:t>
            </w:r>
          </w:p>
        </w:tc>
        <w:tc>
          <w:tcPr>
            <w:tcW w:w="962" w:type="dxa"/>
            <w:tcBorders>
              <w:top w:val="single" w:sz="4" w:space="0" w:color="000001"/>
              <w:left w:val="single" w:sz="4" w:space="0" w:color="000001"/>
              <w:bottom w:val="single" w:sz="4" w:space="0" w:color="000001"/>
            </w:tcBorders>
            <w:shd w:val="clear" w:color="auto" w:fill="FFFFFF"/>
          </w:tcPr>
          <w:p w:rsidR="00B05AA8" w:rsidRPr="0064416F" w:rsidRDefault="00B05AA8" w:rsidP="00B05AA8">
            <w:pPr>
              <w:jc w:val="center"/>
              <w:rPr>
                <w:color w:val="000000" w:themeColor="text1"/>
                <w:sz w:val="28"/>
                <w:szCs w:val="28"/>
              </w:rPr>
            </w:pPr>
            <w:r w:rsidRPr="0064416F">
              <w:rPr>
                <w:color w:val="000000" w:themeColor="text1"/>
                <w:sz w:val="28"/>
                <w:szCs w:val="28"/>
              </w:rPr>
              <w:t>ед.</w:t>
            </w:r>
          </w:p>
        </w:tc>
        <w:tc>
          <w:tcPr>
            <w:tcW w:w="1065" w:type="dxa"/>
            <w:tcBorders>
              <w:top w:val="single" w:sz="4" w:space="0" w:color="000001"/>
              <w:left w:val="single" w:sz="4" w:space="0" w:color="000001"/>
              <w:bottom w:val="single" w:sz="4" w:space="0" w:color="000001"/>
              <w:right w:val="single" w:sz="4" w:space="0" w:color="000001"/>
            </w:tcBorders>
            <w:shd w:val="clear" w:color="auto" w:fill="FFFFFF"/>
          </w:tcPr>
          <w:p w:rsidR="00B05AA8" w:rsidRPr="0064416F" w:rsidRDefault="00B05AA8" w:rsidP="00B05AA8">
            <w:pPr>
              <w:jc w:val="center"/>
              <w:rPr>
                <w:bCs/>
                <w:color w:val="000000" w:themeColor="text1"/>
                <w:sz w:val="28"/>
                <w:szCs w:val="28"/>
              </w:rPr>
            </w:pPr>
            <w:r w:rsidRPr="0064416F">
              <w:rPr>
                <w:bCs/>
                <w:color w:val="000000" w:themeColor="text1"/>
                <w:sz w:val="28"/>
                <w:szCs w:val="28"/>
              </w:rPr>
              <w:t>995</w:t>
            </w:r>
          </w:p>
        </w:tc>
      </w:tr>
      <w:tr w:rsidR="00B05AA8" w:rsidRPr="0064416F" w:rsidTr="00B05AA8">
        <w:trPr>
          <w:cantSplit/>
        </w:trPr>
        <w:tc>
          <w:tcPr>
            <w:tcW w:w="7558" w:type="dxa"/>
            <w:tcBorders>
              <w:top w:val="single" w:sz="4" w:space="0" w:color="000001"/>
              <w:left w:val="single" w:sz="4" w:space="0" w:color="000001"/>
              <w:bottom w:val="single" w:sz="4" w:space="0" w:color="000001"/>
            </w:tcBorders>
            <w:shd w:val="clear" w:color="auto" w:fill="FFFFFF"/>
          </w:tcPr>
          <w:p w:rsidR="00B05AA8" w:rsidRPr="0064416F" w:rsidRDefault="00B05AA8" w:rsidP="00B05AA8">
            <w:pPr>
              <w:jc w:val="both"/>
              <w:rPr>
                <w:color w:val="000000" w:themeColor="text1"/>
                <w:sz w:val="28"/>
                <w:szCs w:val="28"/>
              </w:rPr>
            </w:pPr>
            <w:r w:rsidRPr="0064416F">
              <w:rPr>
                <w:bCs/>
                <w:color w:val="000000" w:themeColor="text1"/>
                <w:sz w:val="28"/>
                <w:szCs w:val="28"/>
              </w:rPr>
              <w:t>социально-педагогических</w:t>
            </w:r>
          </w:p>
        </w:tc>
        <w:tc>
          <w:tcPr>
            <w:tcW w:w="962" w:type="dxa"/>
            <w:tcBorders>
              <w:top w:val="single" w:sz="4" w:space="0" w:color="000001"/>
              <w:left w:val="single" w:sz="4" w:space="0" w:color="000001"/>
              <w:bottom w:val="single" w:sz="4" w:space="0" w:color="000001"/>
            </w:tcBorders>
            <w:shd w:val="clear" w:color="auto" w:fill="FFFFFF"/>
          </w:tcPr>
          <w:p w:rsidR="00B05AA8" w:rsidRPr="0064416F" w:rsidRDefault="00B05AA8" w:rsidP="00B05AA8">
            <w:pPr>
              <w:jc w:val="center"/>
              <w:rPr>
                <w:color w:val="000000" w:themeColor="text1"/>
                <w:sz w:val="28"/>
                <w:szCs w:val="28"/>
              </w:rPr>
            </w:pPr>
            <w:r w:rsidRPr="0064416F">
              <w:rPr>
                <w:color w:val="000000" w:themeColor="text1"/>
                <w:sz w:val="28"/>
                <w:szCs w:val="28"/>
              </w:rPr>
              <w:t>ед.</w:t>
            </w:r>
          </w:p>
        </w:tc>
        <w:tc>
          <w:tcPr>
            <w:tcW w:w="1065" w:type="dxa"/>
            <w:tcBorders>
              <w:top w:val="single" w:sz="4" w:space="0" w:color="000001"/>
              <w:left w:val="single" w:sz="4" w:space="0" w:color="000001"/>
              <w:bottom w:val="single" w:sz="4" w:space="0" w:color="000001"/>
              <w:right w:val="single" w:sz="4" w:space="0" w:color="000001"/>
            </w:tcBorders>
            <w:shd w:val="clear" w:color="auto" w:fill="FFFFFF"/>
          </w:tcPr>
          <w:p w:rsidR="00B05AA8" w:rsidRPr="0064416F" w:rsidRDefault="00B05AA8" w:rsidP="00B05AA8">
            <w:pPr>
              <w:jc w:val="center"/>
              <w:rPr>
                <w:bCs/>
                <w:color w:val="000000" w:themeColor="text1"/>
                <w:sz w:val="28"/>
                <w:szCs w:val="28"/>
              </w:rPr>
            </w:pPr>
            <w:r w:rsidRPr="0064416F">
              <w:rPr>
                <w:bCs/>
                <w:color w:val="000000" w:themeColor="text1"/>
                <w:sz w:val="28"/>
                <w:szCs w:val="28"/>
              </w:rPr>
              <w:t>2990</w:t>
            </w:r>
          </w:p>
        </w:tc>
      </w:tr>
      <w:tr w:rsidR="00B05AA8" w:rsidRPr="0064416F" w:rsidTr="00B05AA8">
        <w:trPr>
          <w:cantSplit/>
        </w:trPr>
        <w:tc>
          <w:tcPr>
            <w:tcW w:w="7558" w:type="dxa"/>
            <w:tcBorders>
              <w:top w:val="single" w:sz="4" w:space="0" w:color="000001"/>
              <w:left w:val="single" w:sz="4" w:space="0" w:color="000001"/>
              <w:bottom w:val="single" w:sz="4" w:space="0" w:color="000001"/>
            </w:tcBorders>
            <w:shd w:val="clear" w:color="auto" w:fill="FFFFFF"/>
          </w:tcPr>
          <w:p w:rsidR="00B05AA8" w:rsidRPr="0064416F" w:rsidRDefault="00B05AA8" w:rsidP="00B05AA8">
            <w:pPr>
              <w:jc w:val="both"/>
              <w:rPr>
                <w:color w:val="000000" w:themeColor="text1"/>
                <w:sz w:val="28"/>
                <w:szCs w:val="28"/>
              </w:rPr>
            </w:pPr>
            <w:r w:rsidRPr="0064416F">
              <w:rPr>
                <w:bCs/>
                <w:color w:val="000000" w:themeColor="text1"/>
                <w:sz w:val="28"/>
                <w:szCs w:val="28"/>
              </w:rPr>
              <w:lastRenderedPageBreak/>
              <w:t>социально-правовых</w:t>
            </w:r>
          </w:p>
        </w:tc>
        <w:tc>
          <w:tcPr>
            <w:tcW w:w="962" w:type="dxa"/>
            <w:tcBorders>
              <w:top w:val="single" w:sz="4" w:space="0" w:color="000001"/>
              <w:left w:val="single" w:sz="4" w:space="0" w:color="000001"/>
              <w:bottom w:val="single" w:sz="4" w:space="0" w:color="000001"/>
            </w:tcBorders>
            <w:shd w:val="clear" w:color="auto" w:fill="FFFFFF"/>
          </w:tcPr>
          <w:p w:rsidR="00B05AA8" w:rsidRPr="0064416F" w:rsidRDefault="00B05AA8" w:rsidP="00B05AA8">
            <w:pPr>
              <w:jc w:val="center"/>
              <w:rPr>
                <w:color w:val="000000" w:themeColor="text1"/>
                <w:sz w:val="28"/>
                <w:szCs w:val="28"/>
              </w:rPr>
            </w:pPr>
            <w:r w:rsidRPr="0064416F">
              <w:rPr>
                <w:color w:val="000000" w:themeColor="text1"/>
                <w:sz w:val="28"/>
                <w:szCs w:val="28"/>
              </w:rPr>
              <w:t>ед.</w:t>
            </w:r>
          </w:p>
        </w:tc>
        <w:tc>
          <w:tcPr>
            <w:tcW w:w="1065" w:type="dxa"/>
            <w:tcBorders>
              <w:top w:val="single" w:sz="4" w:space="0" w:color="000001"/>
              <w:left w:val="single" w:sz="4" w:space="0" w:color="000001"/>
              <w:bottom w:val="single" w:sz="4" w:space="0" w:color="000001"/>
              <w:right w:val="single" w:sz="4" w:space="0" w:color="000001"/>
            </w:tcBorders>
            <w:shd w:val="clear" w:color="auto" w:fill="FFFFFF"/>
          </w:tcPr>
          <w:p w:rsidR="00B05AA8" w:rsidRPr="0064416F" w:rsidRDefault="00B05AA8" w:rsidP="00B05AA8">
            <w:pPr>
              <w:jc w:val="center"/>
              <w:rPr>
                <w:bCs/>
                <w:color w:val="000000" w:themeColor="text1"/>
                <w:sz w:val="28"/>
                <w:szCs w:val="28"/>
              </w:rPr>
            </w:pPr>
            <w:r w:rsidRPr="0064416F">
              <w:rPr>
                <w:bCs/>
                <w:color w:val="000000" w:themeColor="text1"/>
                <w:sz w:val="28"/>
                <w:szCs w:val="28"/>
              </w:rPr>
              <w:t>0</w:t>
            </w:r>
          </w:p>
        </w:tc>
      </w:tr>
      <w:tr w:rsidR="00B05AA8" w:rsidRPr="0064416F" w:rsidTr="00B05AA8">
        <w:trPr>
          <w:cantSplit/>
        </w:trPr>
        <w:tc>
          <w:tcPr>
            <w:tcW w:w="7558" w:type="dxa"/>
            <w:tcBorders>
              <w:top w:val="single" w:sz="4" w:space="0" w:color="000001"/>
              <w:left w:val="single" w:sz="4" w:space="0" w:color="000001"/>
              <w:bottom w:val="single" w:sz="4" w:space="0" w:color="000001"/>
            </w:tcBorders>
            <w:shd w:val="clear" w:color="auto" w:fill="FFFFFF"/>
          </w:tcPr>
          <w:p w:rsidR="00B05AA8" w:rsidRPr="0064416F" w:rsidRDefault="00B05AA8" w:rsidP="00B05AA8">
            <w:pPr>
              <w:jc w:val="both"/>
              <w:rPr>
                <w:color w:val="000000" w:themeColor="text1"/>
                <w:sz w:val="28"/>
                <w:szCs w:val="28"/>
              </w:rPr>
            </w:pPr>
            <w:r w:rsidRPr="0064416F">
              <w:rPr>
                <w:bCs/>
                <w:color w:val="000000" w:themeColor="text1"/>
                <w:sz w:val="28"/>
                <w:szCs w:val="28"/>
              </w:rPr>
              <w:t>социально-трудовые</w:t>
            </w:r>
          </w:p>
        </w:tc>
        <w:tc>
          <w:tcPr>
            <w:tcW w:w="962" w:type="dxa"/>
            <w:tcBorders>
              <w:top w:val="single" w:sz="4" w:space="0" w:color="000001"/>
              <w:left w:val="single" w:sz="4" w:space="0" w:color="000001"/>
              <w:bottom w:val="single" w:sz="4" w:space="0" w:color="000001"/>
            </w:tcBorders>
            <w:shd w:val="clear" w:color="auto" w:fill="FFFFFF"/>
          </w:tcPr>
          <w:p w:rsidR="00B05AA8" w:rsidRPr="0064416F" w:rsidRDefault="00B05AA8" w:rsidP="00B05AA8">
            <w:pPr>
              <w:jc w:val="center"/>
              <w:rPr>
                <w:color w:val="000000" w:themeColor="text1"/>
                <w:sz w:val="28"/>
                <w:szCs w:val="28"/>
              </w:rPr>
            </w:pPr>
            <w:r w:rsidRPr="0064416F">
              <w:rPr>
                <w:color w:val="000000" w:themeColor="text1"/>
                <w:sz w:val="28"/>
                <w:szCs w:val="28"/>
              </w:rPr>
              <w:t>ед.</w:t>
            </w:r>
          </w:p>
        </w:tc>
        <w:tc>
          <w:tcPr>
            <w:tcW w:w="1065" w:type="dxa"/>
            <w:tcBorders>
              <w:top w:val="single" w:sz="4" w:space="0" w:color="000001"/>
              <w:left w:val="single" w:sz="4" w:space="0" w:color="000001"/>
              <w:bottom w:val="single" w:sz="4" w:space="0" w:color="000001"/>
              <w:right w:val="single" w:sz="4" w:space="0" w:color="000001"/>
            </w:tcBorders>
            <w:shd w:val="clear" w:color="auto" w:fill="FFFFFF"/>
          </w:tcPr>
          <w:p w:rsidR="00B05AA8" w:rsidRPr="0064416F" w:rsidRDefault="00B05AA8" w:rsidP="00B05AA8">
            <w:pPr>
              <w:jc w:val="center"/>
              <w:rPr>
                <w:bCs/>
                <w:color w:val="000000" w:themeColor="text1"/>
                <w:sz w:val="28"/>
                <w:szCs w:val="28"/>
              </w:rPr>
            </w:pPr>
            <w:r w:rsidRPr="0064416F">
              <w:rPr>
                <w:bCs/>
                <w:color w:val="000000" w:themeColor="text1"/>
                <w:sz w:val="28"/>
                <w:szCs w:val="28"/>
              </w:rPr>
              <w:t>0</w:t>
            </w:r>
          </w:p>
        </w:tc>
      </w:tr>
      <w:tr w:rsidR="00B05AA8" w:rsidRPr="0064416F" w:rsidTr="00B05AA8">
        <w:trPr>
          <w:cantSplit/>
        </w:trPr>
        <w:tc>
          <w:tcPr>
            <w:tcW w:w="7558" w:type="dxa"/>
            <w:tcBorders>
              <w:top w:val="single" w:sz="4" w:space="0" w:color="000001"/>
              <w:left w:val="single" w:sz="4" w:space="0" w:color="000001"/>
              <w:bottom w:val="single" w:sz="4" w:space="0" w:color="000001"/>
            </w:tcBorders>
            <w:shd w:val="clear" w:color="auto" w:fill="FFFFFF"/>
          </w:tcPr>
          <w:p w:rsidR="00B05AA8" w:rsidRPr="0064416F" w:rsidRDefault="00B05AA8" w:rsidP="00B05AA8">
            <w:pPr>
              <w:jc w:val="both"/>
              <w:rPr>
                <w:color w:val="000000" w:themeColor="text1"/>
                <w:sz w:val="28"/>
                <w:szCs w:val="28"/>
              </w:rPr>
            </w:pPr>
            <w:r w:rsidRPr="0064416F">
              <w:rPr>
                <w:bCs/>
                <w:color w:val="000000" w:themeColor="text1"/>
                <w:sz w:val="28"/>
                <w:szCs w:val="28"/>
              </w:rPr>
              <w:t>услуг в целях повышения коммуникативного потенциала</w:t>
            </w:r>
          </w:p>
        </w:tc>
        <w:tc>
          <w:tcPr>
            <w:tcW w:w="962" w:type="dxa"/>
            <w:tcBorders>
              <w:top w:val="single" w:sz="4" w:space="0" w:color="000001"/>
              <w:left w:val="single" w:sz="4" w:space="0" w:color="000001"/>
              <w:bottom w:val="single" w:sz="4" w:space="0" w:color="000001"/>
            </w:tcBorders>
            <w:shd w:val="clear" w:color="auto" w:fill="FFFFFF"/>
          </w:tcPr>
          <w:p w:rsidR="00B05AA8" w:rsidRPr="0064416F" w:rsidRDefault="00B05AA8" w:rsidP="00B05AA8">
            <w:pPr>
              <w:jc w:val="center"/>
              <w:rPr>
                <w:color w:val="000000" w:themeColor="text1"/>
                <w:sz w:val="28"/>
                <w:szCs w:val="28"/>
              </w:rPr>
            </w:pPr>
            <w:r w:rsidRPr="0064416F">
              <w:rPr>
                <w:color w:val="000000" w:themeColor="text1"/>
                <w:sz w:val="28"/>
                <w:szCs w:val="28"/>
              </w:rPr>
              <w:t>ед.</w:t>
            </w:r>
          </w:p>
        </w:tc>
        <w:tc>
          <w:tcPr>
            <w:tcW w:w="1065" w:type="dxa"/>
            <w:tcBorders>
              <w:top w:val="single" w:sz="4" w:space="0" w:color="000001"/>
              <w:left w:val="single" w:sz="4" w:space="0" w:color="000001"/>
              <w:bottom w:val="single" w:sz="4" w:space="0" w:color="000001"/>
              <w:right w:val="single" w:sz="4" w:space="0" w:color="000001"/>
            </w:tcBorders>
            <w:shd w:val="clear" w:color="auto" w:fill="FFFFFF"/>
          </w:tcPr>
          <w:p w:rsidR="00B05AA8" w:rsidRPr="0064416F" w:rsidRDefault="00B05AA8" w:rsidP="00B05AA8">
            <w:pPr>
              <w:jc w:val="center"/>
              <w:rPr>
                <w:bCs/>
                <w:color w:val="000000" w:themeColor="text1"/>
                <w:sz w:val="28"/>
                <w:szCs w:val="28"/>
              </w:rPr>
            </w:pPr>
            <w:r w:rsidRPr="0064416F">
              <w:rPr>
                <w:bCs/>
                <w:color w:val="000000" w:themeColor="text1"/>
                <w:sz w:val="28"/>
                <w:szCs w:val="28"/>
              </w:rPr>
              <w:t>746</w:t>
            </w:r>
          </w:p>
        </w:tc>
      </w:tr>
      <w:tr w:rsidR="00B05AA8" w:rsidRPr="0064416F" w:rsidTr="00B05AA8">
        <w:trPr>
          <w:cantSplit/>
        </w:trPr>
        <w:tc>
          <w:tcPr>
            <w:tcW w:w="7558" w:type="dxa"/>
            <w:tcBorders>
              <w:top w:val="single" w:sz="4" w:space="0" w:color="000001"/>
              <w:left w:val="single" w:sz="4" w:space="0" w:color="000001"/>
              <w:bottom w:val="single" w:sz="4" w:space="0" w:color="000001"/>
            </w:tcBorders>
            <w:shd w:val="clear" w:color="auto" w:fill="FFFFFF"/>
          </w:tcPr>
          <w:p w:rsidR="00B05AA8" w:rsidRPr="0064416F" w:rsidRDefault="00B05AA8" w:rsidP="00B05AA8">
            <w:pPr>
              <w:jc w:val="both"/>
              <w:rPr>
                <w:color w:val="000000" w:themeColor="text1"/>
                <w:sz w:val="28"/>
                <w:szCs w:val="28"/>
              </w:rPr>
            </w:pPr>
            <w:r w:rsidRPr="0064416F">
              <w:rPr>
                <w:bCs/>
                <w:color w:val="000000" w:themeColor="text1"/>
                <w:sz w:val="28"/>
                <w:szCs w:val="28"/>
              </w:rPr>
              <w:t>срочных социальных услуг</w:t>
            </w:r>
          </w:p>
        </w:tc>
        <w:tc>
          <w:tcPr>
            <w:tcW w:w="962" w:type="dxa"/>
            <w:tcBorders>
              <w:top w:val="single" w:sz="4" w:space="0" w:color="000001"/>
              <w:left w:val="single" w:sz="4" w:space="0" w:color="000001"/>
              <w:bottom w:val="single" w:sz="4" w:space="0" w:color="000001"/>
            </w:tcBorders>
            <w:shd w:val="clear" w:color="auto" w:fill="FFFFFF"/>
          </w:tcPr>
          <w:p w:rsidR="00B05AA8" w:rsidRPr="0064416F" w:rsidRDefault="00B05AA8" w:rsidP="00B05AA8">
            <w:pPr>
              <w:jc w:val="center"/>
              <w:rPr>
                <w:color w:val="000000" w:themeColor="text1"/>
                <w:sz w:val="28"/>
                <w:szCs w:val="28"/>
              </w:rPr>
            </w:pPr>
            <w:r w:rsidRPr="0064416F">
              <w:rPr>
                <w:color w:val="000000" w:themeColor="text1"/>
                <w:sz w:val="28"/>
                <w:szCs w:val="28"/>
              </w:rPr>
              <w:t>ед.</w:t>
            </w:r>
          </w:p>
        </w:tc>
        <w:tc>
          <w:tcPr>
            <w:tcW w:w="1065" w:type="dxa"/>
            <w:tcBorders>
              <w:top w:val="single" w:sz="4" w:space="0" w:color="000001"/>
              <w:left w:val="single" w:sz="4" w:space="0" w:color="000001"/>
              <w:bottom w:val="single" w:sz="4" w:space="0" w:color="000001"/>
              <w:right w:val="single" w:sz="4" w:space="0" w:color="000001"/>
            </w:tcBorders>
            <w:shd w:val="clear" w:color="auto" w:fill="FFFFFF"/>
          </w:tcPr>
          <w:p w:rsidR="00B05AA8" w:rsidRPr="0064416F" w:rsidRDefault="00B05AA8" w:rsidP="00B05AA8">
            <w:pPr>
              <w:jc w:val="center"/>
              <w:rPr>
                <w:bCs/>
                <w:color w:val="000000" w:themeColor="text1"/>
                <w:sz w:val="28"/>
                <w:szCs w:val="28"/>
              </w:rPr>
            </w:pPr>
            <w:r w:rsidRPr="0064416F">
              <w:rPr>
                <w:bCs/>
                <w:color w:val="000000" w:themeColor="text1"/>
                <w:sz w:val="28"/>
                <w:szCs w:val="28"/>
              </w:rPr>
              <w:t>0</w:t>
            </w:r>
          </w:p>
        </w:tc>
      </w:tr>
    </w:tbl>
    <w:p w:rsidR="00B05AA8" w:rsidRPr="0064416F" w:rsidRDefault="00B05AA8" w:rsidP="00B05AA8">
      <w:pPr>
        <w:suppressAutoHyphens/>
        <w:jc w:val="both"/>
        <w:rPr>
          <w:color w:val="000000" w:themeColor="text1"/>
          <w:sz w:val="28"/>
          <w:szCs w:val="28"/>
          <w:lang w:eastAsia="ar-SA"/>
        </w:rPr>
      </w:pPr>
      <w:r w:rsidRPr="0064416F">
        <w:rPr>
          <w:color w:val="000000" w:themeColor="text1"/>
          <w:sz w:val="28"/>
          <w:szCs w:val="28"/>
        </w:rPr>
        <w:tab/>
        <w:t xml:space="preserve">Наиболее востребованными социальными услугами по итогам 2018 года являются: </w:t>
      </w:r>
      <w:r w:rsidRPr="0064416F">
        <w:rPr>
          <w:color w:val="000000" w:themeColor="text1"/>
          <w:sz w:val="28"/>
          <w:szCs w:val="28"/>
          <w:lang w:eastAsia="zh-CN"/>
        </w:rPr>
        <w:t>с</w:t>
      </w:r>
      <w:r w:rsidRPr="0064416F">
        <w:rPr>
          <w:color w:val="000000" w:themeColor="text1"/>
          <w:sz w:val="28"/>
          <w:szCs w:val="28"/>
          <w:lang w:eastAsia="ar-SA"/>
        </w:rPr>
        <w:t xml:space="preserve">оциально-педагогическая коррекция, включая диагностику и консультирование: </w:t>
      </w:r>
      <w:r w:rsidRPr="0064416F">
        <w:rPr>
          <w:color w:val="000000" w:themeColor="text1"/>
          <w:sz w:val="28"/>
          <w:szCs w:val="28"/>
        </w:rPr>
        <w:t xml:space="preserve">индивидуальное коррекционное </w:t>
      </w:r>
      <w:r w:rsidRPr="0064416F">
        <w:rPr>
          <w:color w:val="000000" w:themeColor="text1"/>
          <w:sz w:val="28"/>
          <w:szCs w:val="28"/>
          <w:lang w:eastAsia="ar-SA"/>
        </w:rPr>
        <w:t>занятие — 1133 ед. спрос на данную услугу обусловлен увеличением количества детей с нарушением речи; индивидуальная психологическая коррекция — 528 ед., предоставление данной услуги способствует развитию познавательной сферы ребенка, снижению уровня тревожности, замкнутости и т.д.; организация и проведение клубной и кружковой работы — 693 ед.; о</w:t>
      </w:r>
      <w:r w:rsidRPr="0064416F">
        <w:rPr>
          <w:color w:val="000000" w:themeColor="text1"/>
          <w:sz w:val="28"/>
          <w:szCs w:val="28"/>
        </w:rPr>
        <w:t xml:space="preserve">бучение навыкам самообслуживания, поведения в быту и общественных местах: </w:t>
      </w:r>
      <w:r w:rsidRPr="0064416F">
        <w:rPr>
          <w:color w:val="000000" w:themeColor="text1"/>
          <w:sz w:val="28"/>
          <w:szCs w:val="28"/>
          <w:lang w:eastAsia="ar-SA"/>
        </w:rPr>
        <w:t>индивидуальное занятие — 561 ед.</w:t>
      </w:r>
    </w:p>
    <w:p w:rsidR="00B05AA8" w:rsidRPr="0064416F" w:rsidRDefault="00B05AA8" w:rsidP="00B05AA8">
      <w:pPr>
        <w:suppressAutoHyphens/>
        <w:jc w:val="both"/>
        <w:rPr>
          <w:color w:val="000000" w:themeColor="text1"/>
          <w:sz w:val="28"/>
          <w:szCs w:val="28"/>
        </w:rPr>
      </w:pPr>
      <w:r w:rsidRPr="0064416F">
        <w:rPr>
          <w:color w:val="000000" w:themeColor="text1"/>
          <w:sz w:val="28"/>
          <w:szCs w:val="28"/>
          <w:lang w:eastAsia="ar-SA"/>
        </w:rPr>
        <w:tab/>
        <w:t xml:space="preserve">Социально-трудовые и социально-правовые услуги </w:t>
      </w:r>
      <w:r w:rsidRPr="0064416F">
        <w:rPr>
          <w:color w:val="000000" w:themeColor="text1"/>
          <w:sz w:val="28"/>
          <w:szCs w:val="28"/>
        </w:rPr>
        <w:t>не оказывались в связи с отсутствием спроса на данный вид социальной услуги.</w:t>
      </w:r>
    </w:p>
    <w:p w:rsidR="00B05AA8" w:rsidRDefault="00B05AA8" w:rsidP="00B05AA8">
      <w:pPr>
        <w:suppressAutoHyphens/>
        <w:jc w:val="both"/>
        <w:rPr>
          <w:color w:val="000000" w:themeColor="text1"/>
          <w:sz w:val="28"/>
          <w:szCs w:val="28"/>
        </w:rPr>
      </w:pPr>
      <w:r w:rsidRPr="0064416F">
        <w:rPr>
          <w:color w:val="000000" w:themeColor="text1"/>
          <w:sz w:val="28"/>
          <w:szCs w:val="28"/>
        </w:rPr>
        <w:tab/>
        <w:t>Все услуги были предоставлены на бесплатной основе.</w:t>
      </w:r>
    </w:p>
    <w:p w:rsidR="00B05AA8" w:rsidRDefault="00B05AA8" w:rsidP="00B05AA8">
      <w:pPr>
        <w:suppressAutoHyphens/>
        <w:jc w:val="both"/>
        <w:rPr>
          <w:color w:val="000000" w:themeColor="text1"/>
          <w:sz w:val="28"/>
          <w:szCs w:val="28"/>
        </w:rPr>
      </w:pPr>
      <w:r w:rsidRPr="007C0409">
        <w:rPr>
          <w:color w:val="000000" w:themeColor="text1"/>
          <w:sz w:val="28"/>
          <w:szCs w:val="28"/>
          <w:lang w:eastAsia="zh-CN"/>
        </w:rPr>
        <w:t xml:space="preserve"> </w:t>
      </w:r>
      <w:r w:rsidRPr="0064416F">
        <w:rPr>
          <w:color w:val="000000" w:themeColor="text1"/>
          <w:sz w:val="28"/>
          <w:szCs w:val="28"/>
          <w:lang w:eastAsia="zh-CN"/>
        </w:rPr>
        <w:t xml:space="preserve">Все социальные услуги, оказываемые получателям социальных услуг, предоставляются в соответствии действующим Порядком предоставления социальных услуг в </w:t>
      </w:r>
      <w:proofErr w:type="spellStart"/>
      <w:r w:rsidRPr="0064416F">
        <w:rPr>
          <w:color w:val="000000" w:themeColor="text1"/>
          <w:sz w:val="28"/>
          <w:szCs w:val="28"/>
          <w:lang w:eastAsia="zh-CN"/>
        </w:rPr>
        <w:t>полустационарной</w:t>
      </w:r>
      <w:proofErr w:type="spellEnd"/>
      <w:r w:rsidRPr="0064416F">
        <w:rPr>
          <w:color w:val="000000" w:themeColor="text1"/>
          <w:sz w:val="28"/>
          <w:szCs w:val="28"/>
          <w:lang w:eastAsia="zh-CN"/>
        </w:rPr>
        <w:t xml:space="preserve"> форме детям-инвалидам, детям, испытывающим трудности в социальной адаптации, и их родителям (законным представителям) в целях социальной реабилитации.</w:t>
      </w:r>
    </w:p>
    <w:p w:rsidR="00B05AA8" w:rsidRPr="00850459" w:rsidRDefault="00B05AA8" w:rsidP="00B05AA8">
      <w:pPr>
        <w:ind w:firstLine="708"/>
        <w:jc w:val="both"/>
        <w:rPr>
          <w:sz w:val="28"/>
          <w:szCs w:val="28"/>
        </w:rPr>
      </w:pPr>
      <w:r w:rsidRPr="00850459">
        <w:rPr>
          <w:sz w:val="28"/>
          <w:szCs w:val="28"/>
        </w:rPr>
        <w:t>Результаты работы специалистов семейно-консультат</w:t>
      </w:r>
      <w:r>
        <w:rPr>
          <w:sz w:val="28"/>
          <w:szCs w:val="28"/>
        </w:rPr>
        <w:t xml:space="preserve">ивного пункта (СКП) за </w:t>
      </w:r>
      <w:r w:rsidRPr="00850459">
        <w:rPr>
          <w:sz w:val="28"/>
          <w:szCs w:val="28"/>
        </w:rPr>
        <w:t xml:space="preserve"> 2018</w:t>
      </w:r>
      <w:r>
        <w:rPr>
          <w:sz w:val="28"/>
          <w:szCs w:val="28"/>
        </w:rPr>
        <w:t xml:space="preserve"> </w:t>
      </w:r>
      <w:r w:rsidRPr="00850459">
        <w:rPr>
          <w:sz w:val="28"/>
          <w:szCs w:val="28"/>
        </w:rPr>
        <w:t>г</w:t>
      </w:r>
      <w:r>
        <w:rPr>
          <w:sz w:val="28"/>
          <w:szCs w:val="28"/>
        </w:rPr>
        <w:t>од</w:t>
      </w:r>
      <w:r w:rsidRPr="00850459">
        <w:rPr>
          <w:sz w:val="28"/>
          <w:szCs w:val="28"/>
        </w:rPr>
        <w:t>:</w:t>
      </w:r>
    </w:p>
    <w:p w:rsidR="00B05AA8" w:rsidRPr="00850459" w:rsidRDefault="00B05AA8" w:rsidP="00B05AA8">
      <w:pPr>
        <w:jc w:val="both"/>
        <w:rPr>
          <w:sz w:val="28"/>
          <w:szCs w:val="28"/>
        </w:rPr>
      </w:pPr>
      <w:r w:rsidRPr="00850459">
        <w:rPr>
          <w:sz w:val="28"/>
          <w:szCs w:val="28"/>
        </w:rPr>
        <w:t>Количество женщин обратившихся в медицинское учреждение по поводу прерывания беременности-45;</w:t>
      </w:r>
    </w:p>
    <w:p w:rsidR="00B05AA8" w:rsidRPr="00850459" w:rsidRDefault="00B05AA8" w:rsidP="00B05AA8">
      <w:pPr>
        <w:jc w:val="both"/>
        <w:rPr>
          <w:sz w:val="28"/>
          <w:szCs w:val="28"/>
        </w:rPr>
      </w:pPr>
      <w:proofErr w:type="spellStart"/>
      <w:r w:rsidRPr="00850459">
        <w:rPr>
          <w:sz w:val="28"/>
          <w:szCs w:val="28"/>
        </w:rPr>
        <w:t>Доабортное</w:t>
      </w:r>
      <w:proofErr w:type="spellEnd"/>
      <w:r w:rsidRPr="00850459">
        <w:rPr>
          <w:sz w:val="28"/>
          <w:szCs w:val="28"/>
        </w:rPr>
        <w:t xml:space="preserve"> консультир</w:t>
      </w:r>
      <w:r>
        <w:rPr>
          <w:sz w:val="28"/>
          <w:szCs w:val="28"/>
        </w:rPr>
        <w:t xml:space="preserve">ования у психолога СКП прошли 45 </w:t>
      </w:r>
      <w:r w:rsidRPr="00850459">
        <w:rPr>
          <w:sz w:val="28"/>
          <w:szCs w:val="28"/>
        </w:rPr>
        <w:t>женщин;</w:t>
      </w:r>
    </w:p>
    <w:p w:rsidR="00B05AA8" w:rsidRPr="00850459" w:rsidRDefault="00B05AA8" w:rsidP="00B05AA8">
      <w:pPr>
        <w:jc w:val="both"/>
        <w:rPr>
          <w:sz w:val="28"/>
          <w:szCs w:val="28"/>
        </w:rPr>
      </w:pPr>
      <w:r>
        <w:rPr>
          <w:sz w:val="28"/>
          <w:szCs w:val="28"/>
        </w:rPr>
        <w:t>В результате 15</w:t>
      </w:r>
      <w:r w:rsidRPr="00850459">
        <w:rPr>
          <w:sz w:val="28"/>
          <w:szCs w:val="28"/>
        </w:rPr>
        <w:t xml:space="preserve"> женщин приняли решение сохранить беременность;</w:t>
      </w:r>
    </w:p>
    <w:p w:rsidR="00B05AA8" w:rsidRPr="007C0409" w:rsidRDefault="00B05AA8" w:rsidP="00B05AA8">
      <w:pPr>
        <w:jc w:val="both"/>
        <w:rPr>
          <w:sz w:val="28"/>
          <w:szCs w:val="28"/>
        </w:rPr>
      </w:pPr>
      <w:r w:rsidRPr="00850459">
        <w:rPr>
          <w:sz w:val="28"/>
          <w:szCs w:val="28"/>
        </w:rPr>
        <w:t>Количество пар молодоженов, подавших заявление в ЗАГС, проинформированных специалистами СКП составило -</w:t>
      </w:r>
      <w:r>
        <w:rPr>
          <w:sz w:val="28"/>
          <w:szCs w:val="28"/>
        </w:rPr>
        <w:t xml:space="preserve"> 120, 72</w:t>
      </w:r>
      <w:r w:rsidRPr="00850459">
        <w:rPr>
          <w:sz w:val="28"/>
          <w:szCs w:val="28"/>
        </w:rPr>
        <w:t xml:space="preserve"> пар получили срочные социальные услуги у специалистов СКП.</w:t>
      </w:r>
      <w:r w:rsidRPr="00850459">
        <w:rPr>
          <w:sz w:val="28"/>
          <w:szCs w:val="28"/>
        </w:rPr>
        <w:tab/>
      </w:r>
    </w:p>
    <w:p w:rsidR="00B05AA8" w:rsidRPr="000E048A" w:rsidRDefault="00B05AA8" w:rsidP="00B05AA8">
      <w:pPr>
        <w:jc w:val="both"/>
        <w:rPr>
          <w:color w:val="FF0000"/>
          <w:sz w:val="28"/>
          <w:szCs w:val="28"/>
          <w:lang w:eastAsia="ar-SA"/>
        </w:rPr>
      </w:pPr>
    </w:p>
    <w:p w:rsidR="00B05AA8" w:rsidRPr="00850459" w:rsidRDefault="00B05AA8" w:rsidP="00B05AA8">
      <w:pPr>
        <w:jc w:val="both"/>
        <w:rPr>
          <w:sz w:val="28"/>
          <w:szCs w:val="28"/>
        </w:rPr>
      </w:pPr>
      <w:r w:rsidRPr="00850459">
        <w:rPr>
          <w:sz w:val="28"/>
          <w:szCs w:val="28"/>
        </w:rPr>
        <w:tab/>
        <w:t xml:space="preserve">За </w:t>
      </w:r>
      <w:r w:rsidRPr="00431973">
        <w:rPr>
          <w:b/>
          <w:sz w:val="28"/>
          <w:szCs w:val="28"/>
        </w:rPr>
        <w:t>9 месяцев</w:t>
      </w:r>
      <w:r w:rsidRPr="00850459">
        <w:rPr>
          <w:sz w:val="28"/>
          <w:szCs w:val="28"/>
        </w:rPr>
        <w:t xml:space="preserve"> текущего года  </w:t>
      </w:r>
      <w:r>
        <w:rPr>
          <w:sz w:val="28"/>
          <w:szCs w:val="28"/>
        </w:rPr>
        <w:t xml:space="preserve">отделением социального обслуживания на дому </w:t>
      </w:r>
      <w:r w:rsidRPr="00850459">
        <w:rPr>
          <w:sz w:val="28"/>
          <w:szCs w:val="28"/>
        </w:rPr>
        <w:t xml:space="preserve">обслужено </w:t>
      </w:r>
      <w:r>
        <w:rPr>
          <w:sz w:val="28"/>
          <w:szCs w:val="28"/>
        </w:rPr>
        <w:t>780</w:t>
      </w:r>
      <w:r w:rsidRPr="00850459">
        <w:rPr>
          <w:sz w:val="28"/>
          <w:szCs w:val="28"/>
        </w:rPr>
        <w:t xml:space="preserve"> получателей социальных услуг: из них </w:t>
      </w:r>
      <w:r>
        <w:rPr>
          <w:sz w:val="28"/>
          <w:szCs w:val="28"/>
        </w:rPr>
        <w:t>101</w:t>
      </w:r>
      <w:r w:rsidRPr="00850459">
        <w:rPr>
          <w:sz w:val="28"/>
          <w:szCs w:val="28"/>
        </w:rPr>
        <w:t xml:space="preserve"> – мужчин и </w:t>
      </w:r>
      <w:r>
        <w:rPr>
          <w:sz w:val="28"/>
          <w:szCs w:val="28"/>
        </w:rPr>
        <w:t>679</w:t>
      </w:r>
      <w:r w:rsidRPr="00850459">
        <w:rPr>
          <w:sz w:val="28"/>
          <w:szCs w:val="28"/>
        </w:rPr>
        <w:t xml:space="preserve"> – женщин, из них на условиях полной оплаты -2</w:t>
      </w:r>
      <w:r>
        <w:rPr>
          <w:sz w:val="28"/>
          <w:szCs w:val="28"/>
        </w:rPr>
        <w:t>36</w:t>
      </w:r>
      <w:r w:rsidRPr="00850459">
        <w:rPr>
          <w:sz w:val="28"/>
          <w:szCs w:val="28"/>
        </w:rPr>
        <w:t xml:space="preserve"> чел., частичной оплаты – 1</w:t>
      </w:r>
      <w:r>
        <w:rPr>
          <w:sz w:val="28"/>
          <w:szCs w:val="28"/>
        </w:rPr>
        <w:t>96</w:t>
      </w:r>
      <w:r w:rsidRPr="00850459">
        <w:rPr>
          <w:sz w:val="28"/>
          <w:szCs w:val="28"/>
        </w:rPr>
        <w:t xml:space="preserve"> чел., бесплатно – </w:t>
      </w:r>
      <w:r>
        <w:rPr>
          <w:sz w:val="28"/>
          <w:szCs w:val="28"/>
        </w:rPr>
        <w:t>348</w:t>
      </w:r>
      <w:r w:rsidRPr="00850459">
        <w:rPr>
          <w:sz w:val="28"/>
          <w:szCs w:val="28"/>
        </w:rPr>
        <w:t xml:space="preserve"> чел.</w:t>
      </w:r>
    </w:p>
    <w:p w:rsidR="00B05AA8" w:rsidRDefault="00B05AA8" w:rsidP="00B05AA8">
      <w:pPr>
        <w:jc w:val="both"/>
        <w:rPr>
          <w:sz w:val="28"/>
          <w:szCs w:val="28"/>
        </w:rPr>
      </w:pPr>
      <w:r w:rsidRPr="00850459">
        <w:rPr>
          <w:sz w:val="28"/>
          <w:szCs w:val="28"/>
        </w:rPr>
        <w:tab/>
        <w:t>Количество социальных услуг оказанных получателям социальных услуг за 201</w:t>
      </w:r>
      <w:r>
        <w:rPr>
          <w:sz w:val="28"/>
          <w:szCs w:val="28"/>
        </w:rPr>
        <w:t>9</w:t>
      </w:r>
      <w:r w:rsidRPr="00850459">
        <w:rPr>
          <w:sz w:val="28"/>
          <w:szCs w:val="28"/>
        </w:rPr>
        <w:t xml:space="preserve"> г</w:t>
      </w:r>
      <w:r>
        <w:rPr>
          <w:sz w:val="28"/>
          <w:szCs w:val="28"/>
        </w:rPr>
        <w:t>од</w:t>
      </w:r>
      <w:r w:rsidRPr="00850459">
        <w:rPr>
          <w:sz w:val="28"/>
          <w:szCs w:val="28"/>
        </w:rPr>
        <w:t xml:space="preserve"> составило:</w:t>
      </w:r>
    </w:p>
    <w:p w:rsidR="0023089D" w:rsidRPr="00850459" w:rsidRDefault="0023089D" w:rsidP="00B05AA8">
      <w:pPr>
        <w:jc w:val="both"/>
        <w:rPr>
          <w:sz w:val="28"/>
          <w:szCs w:val="28"/>
        </w:rPr>
      </w:pPr>
    </w:p>
    <w:tbl>
      <w:tblPr>
        <w:tblW w:w="9356" w:type="dxa"/>
        <w:tblInd w:w="108" w:type="dxa"/>
        <w:tblLayout w:type="fixed"/>
        <w:tblLook w:val="0000"/>
      </w:tblPr>
      <w:tblGrid>
        <w:gridCol w:w="4357"/>
        <w:gridCol w:w="4999"/>
      </w:tblGrid>
      <w:tr w:rsidR="00B05AA8" w:rsidRPr="00850459" w:rsidTr="00B05AA8">
        <w:tc>
          <w:tcPr>
            <w:tcW w:w="4357" w:type="dxa"/>
            <w:tcBorders>
              <w:top w:val="single" w:sz="4" w:space="0" w:color="000000"/>
              <w:left w:val="single" w:sz="4" w:space="0" w:color="000000"/>
              <w:bottom w:val="single" w:sz="4" w:space="0" w:color="000000"/>
            </w:tcBorders>
            <w:shd w:val="clear" w:color="auto" w:fill="auto"/>
          </w:tcPr>
          <w:p w:rsidR="00B05AA8" w:rsidRPr="00850459" w:rsidRDefault="00B05AA8" w:rsidP="00B05AA8">
            <w:pPr>
              <w:jc w:val="center"/>
              <w:rPr>
                <w:sz w:val="28"/>
                <w:szCs w:val="28"/>
              </w:rPr>
            </w:pPr>
            <w:r w:rsidRPr="00850459">
              <w:rPr>
                <w:sz w:val="28"/>
                <w:szCs w:val="28"/>
              </w:rPr>
              <w:t>Социальные услуги</w:t>
            </w:r>
          </w:p>
        </w:tc>
        <w:tc>
          <w:tcPr>
            <w:tcW w:w="4999" w:type="dxa"/>
            <w:tcBorders>
              <w:top w:val="single" w:sz="4" w:space="0" w:color="000000"/>
              <w:left w:val="single" w:sz="4" w:space="0" w:color="000000"/>
              <w:bottom w:val="single" w:sz="4" w:space="0" w:color="000000"/>
              <w:right w:val="single" w:sz="4" w:space="0" w:color="000000"/>
            </w:tcBorders>
            <w:shd w:val="clear" w:color="auto" w:fill="auto"/>
          </w:tcPr>
          <w:p w:rsidR="00B05AA8" w:rsidRPr="00850459" w:rsidRDefault="00B05AA8" w:rsidP="00B05AA8">
            <w:pPr>
              <w:jc w:val="center"/>
              <w:rPr>
                <w:sz w:val="28"/>
                <w:szCs w:val="28"/>
              </w:rPr>
            </w:pPr>
            <w:r w:rsidRPr="00850459">
              <w:rPr>
                <w:sz w:val="28"/>
                <w:szCs w:val="28"/>
              </w:rPr>
              <w:t>Всего оказано услуг</w:t>
            </w:r>
          </w:p>
        </w:tc>
      </w:tr>
      <w:tr w:rsidR="00B05AA8" w:rsidRPr="00850459" w:rsidTr="00B05AA8">
        <w:tc>
          <w:tcPr>
            <w:tcW w:w="4357" w:type="dxa"/>
            <w:tcBorders>
              <w:top w:val="single" w:sz="4" w:space="0" w:color="000000"/>
              <w:left w:val="single" w:sz="4" w:space="0" w:color="000000"/>
              <w:bottom w:val="single" w:sz="4" w:space="0" w:color="000000"/>
            </w:tcBorders>
            <w:shd w:val="clear" w:color="auto" w:fill="auto"/>
          </w:tcPr>
          <w:p w:rsidR="00B05AA8" w:rsidRPr="00850459" w:rsidRDefault="00B05AA8" w:rsidP="00B05AA8">
            <w:pPr>
              <w:jc w:val="both"/>
              <w:rPr>
                <w:sz w:val="28"/>
                <w:szCs w:val="28"/>
              </w:rPr>
            </w:pPr>
            <w:r w:rsidRPr="00850459">
              <w:rPr>
                <w:sz w:val="28"/>
                <w:szCs w:val="28"/>
              </w:rPr>
              <w:t>Социально-бытовые</w:t>
            </w:r>
          </w:p>
        </w:tc>
        <w:tc>
          <w:tcPr>
            <w:tcW w:w="4999" w:type="dxa"/>
            <w:tcBorders>
              <w:top w:val="single" w:sz="4" w:space="0" w:color="000000"/>
              <w:left w:val="single" w:sz="4" w:space="0" w:color="000000"/>
              <w:bottom w:val="single" w:sz="4" w:space="0" w:color="000000"/>
              <w:right w:val="single" w:sz="4" w:space="0" w:color="000000"/>
            </w:tcBorders>
            <w:shd w:val="clear" w:color="auto" w:fill="auto"/>
          </w:tcPr>
          <w:p w:rsidR="00B05AA8" w:rsidRPr="00850459" w:rsidRDefault="00B05AA8" w:rsidP="00B05AA8">
            <w:pPr>
              <w:jc w:val="center"/>
              <w:rPr>
                <w:sz w:val="28"/>
                <w:szCs w:val="28"/>
              </w:rPr>
            </w:pPr>
            <w:r>
              <w:rPr>
                <w:sz w:val="28"/>
                <w:szCs w:val="28"/>
              </w:rPr>
              <w:t>120902</w:t>
            </w:r>
          </w:p>
        </w:tc>
      </w:tr>
      <w:tr w:rsidR="00B05AA8" w:rsidRPr="00850459" w:rsidTr="00B05AA8">
        <w:tc>
          <w:tcPr>
            <w:tcW w:w="4357" w:type="dxa"/>
            <w:tcBorders>
              <w:top w:val="single" w:sz="4" w:space="0" w:color="000000"/>
              <w:left w:val="single" w:sz="4" w:space="0" w:color="000000"/>
              <w:bottom w:val="single" w:sz="4" w:space="0" w:color="000000"/>
            </w:tcBorders>
            <w:shd w:val="clear" w:color="auto" w:fill="auto"/>
          </w:tcPr>
          <w:p w:rsidR="00B05AA8" w:rsidRPr="00850459" w:rsidRDefault="00B05AA8" w:rsidP="00B05AA8">
            <w:pPr>
              <w:jc w:val="both"/>
              <w:rPr>
                <w:sz w:val="28"/>
                <w:szCs w:val="28"/>
              </w:rPr>
            </w:pPr>
            <w:r w:rsidRPr="00850459">
              <w:rPr>
                <w:sz w:val="28"/>
                <w:szCs w:val="28"/>
              </w:rPr>
              <w:t>Социально-медицинские</w:t>
            </w:r>
          </w:p>
        </w:tc>
        <w:tc>
          <w:tcPr>
            <w:tcW w:w="4999" w:type="dxa"/>
            <w:tcBorders>
              <w:top w:val="single" w:sz="4" w:space="0" w:color="000000"/>
              <w:left w:val="single" w:sz="4" w:space="0" w:color="000000"/>
              <w:bottom w:val="single" w:sz="4" w:space="0" w:color="000000"/>
              <w:right w:val="single" w:sz="4" w:space="0" w:color="000000"/>
            </w:tcBorders>
            <w:shd w:val="clear" w:color="auto" w:fill="auto"/>
          </w:tcPr>
          <w:p w:rsidR="00B05AA8" w:rsidRPr="00850459" w:rsidRDefault="00B05AA8" w:rsidP="00B05AA8">
            <w:pPr>
              <w:jc w:val="center"/>
              <w:rPr>
                <w:sz w:val="28"/>
                <w:szCs w:val="28"/>
              </w:rPr>
            </w:pPr>
            <w:r>
              <w:rPr>
                <w:sz w:val="28"/>
                <w:szCs w:val="28"/>
              </w:rPr>
              <w:t>25787</w:t>
            </w:r>
          </w:p>
        </w:tc>
      </w:tr>
      <w:tr w:rsidR="00B05AA8" w:rsidRPr="00850459" w:rsidTr="00B05AA8">
        <w:tc>
          <w:tcPr>
            <w:tcW w:w="4357" w:type="dxa"/>
            <w:tcBorders>
              <w:top w:val="single" w:sz="4" w:space="0" w:color="000000"/>
              <w:left w:val="single" w:sz="4" w:space="0" w:color="000000"/>
              <w:bottom w:val="single" w:sz="4" w:space="0" w:color="000000"/>
            </w:tcBorders>
            <w:shd w:val="clear" w:color="auto" w:fill="auto"/>
          </w:tcPr>
          <w:p w:rsidR="00B05AA8" w:rsidRPr="00850459" w:rsidRDefault="00B05AA8" w:rsidP="00B05AA8">
            <w:pPr>
              <w:jc w:val="both"/>
              <w:rPr>
                <w:sz w:val="28"/>
                <w:szCs w:val="28"/>
              </w:rPr>
            </w:pPr>
            <w:r w:rsidRPr="00850459">
              <w:rPr>
                <w:sz w:val="28"/>
                <w:szCs w:val="28"/>
              </w:rPr>
              <w:t>Социально-психологические</w:t>
            </w:r>
          </w:p>
        </w:tc>
        <w:tc>
          <w:tcPr>
            <w:tcW w:w="4999" w:type="dxa"/>
            <w:tcBorders>
              <w:top w:val="single" w:sz="4" w:space="0" w:color="000000"/>
              <w:left w:val="single" w:sz="4" w:space="0" w:color="000000"/>
              <w:bottom w:val="single" w:sz="4" w:space="0" w:color="000000"/>
              <w:right w:val="single" w:sz="4" w:space="0" w:color="000000"/>
            </w:tcBorders>
            <w:shd w:val="clear" w:color="auto" w:fill="auto"/>
          </w:tcPr>
          <w:p w:rsidR="00B05AA8" w:rsidRPr="00850459" w:rsidRDefault="00B05AA8" w:rsidP="00B05AA8">
            <w:pPr>
              <w:jc w:val="center"/>
              <w:rPr>
                <w:sz w:val="28"/>
                <w:szCs w:val="28"/>
              </w:rPr>
            </w:pPr>
            <w:r>
              <w:rPr>
                <w:sz w:val="28"/>
                <w:szCs w:val="28"/>
              </w:rPr>
              <w:t>943</w:t>
            </w:r>
          </w:p>
        </w:tc>
      </w:tr>
      <w:tr w:rsidR="00B05AA8" w:rsidRPr="00850459" w:rsidTr="00B05AA8">
        <w:tc>
          <w:tcPr>
            <w:tcW w:w="4357" w:type="dxa"/>
            <w:tcBorders>
              <w:top w:val="single" w:sz="4" w:space="0" w:color="000000"/>
              <w:left w:val="single" w:sz="4" w:space="0" w:color="000000"/>
              <w:bottom w:val="single" w:sz="4" w:space="0" w:color="000000"/>
            </w:tcBorders>
            <w:shd w:val="clear" w:color="auto" w:fill="auto"/>
          </w:tcPr>
          <w:p w:rsidR="00B05AA8" w:rsidRPr="00850459" w:rsidRDefault="00B05AA8" w:rsidP="00B05AA8">
            <w:pPr>
              <w:jc w:val="both"/>
              <w:rPr>
                <w:sz w:val="28"/>
                <w:szCs w:val="28"/>
              </w:rPr>
            </w:pPr>
            <w:r w:rsidRPr="00850459">
              <w:rPr>
                <w:sz w:val="28"/>
                <w:szCs w:val="28"/>
              </w:rPr>
              <w:t>Социально-педагогические</w:t>
            </w:r>
          </w:p>
        </w:tc>
        <w:tc>
          <w:tcPr>
            <w:tcW w:w="4999" w:type="dxa"/>
            <w:tcBorders>
              <w:top w:val="single" w:sz="4" w:space="0" w:color="000000"/>
              <w:left w:val="single" w:sz="4" w:space="0" w:color="000000"/>
              <w:bottom w:val="single" w:sz="4" w:space="0" w:color="000000"/>
              <w:right w:val="single" w:sz="4" w:space="0" w:color="000000"/>
            </w:tcBorders>
            <w:shd w:val="clear" w:color="auto" w:fill="auto"/>
          </w:tcPr>
          <w:p w:rsidR="00B05AA8" w:rsidRPr="00850459" w:rsidRDefault="00B05AA8" w:rsidP="00B05AA8">
            <w:pPr>
              <w:jc w:val="center"/>
              <w:rPr>
                <w:sz w:val="28"/>
                <w:szCs w:val="28"/>
              </w:rPr>
            </w:pPr>
            <w:r>
              <w:rPr>
                <w:sz w:val="28"/>
                <w:szCs w:val="28"/>
              </w:rPr>
              <w:t>0</w:t>
            </w:r>
          </w:p>
        </w:tc>
      </w:tr>
      <w:tr w:rsidR="00B05AA8" w:rsidRPr="00850459" w:rsidTr="00B05AA8">
        <w:tc>
          <w:tcPr>
            <w:tcW w:w="4357" w:type="dxa"/>
            <w:tcBorders>
              <w:top w:val="single" w:sz="4" w:space="0" w:color="000000"/>
              <w:left w:val="single" w:sz="4" w:space="0" w:color="000000"/>
              <w:bottom w:val="single" w:sz="4" w:space="0" w:color="000000"/>
            </w:tcBorders>
            <w:shd w:val="clear" w:color="auto" w:fill="auto"/>
          </w:tcPr>
          <w:p w:rsidR="00B05AA8" w:rsidRPr="00850459" w:rsidRDefault="00B05AA8" w:rsidP="00B05AA8">
            <w:pPr>
              <w:jc w:val="both"/>
              <w:rPr>
                <w:sz w:val="28"/>
                <w:szCs w:val="28"/>
              </w:rPr>
            </w:pPr>
            <w:r w:rsidRPr="00850459">
              <w:rPr>
                <w:sz w:val="28"/>
                <w:szCs w:val="28"/>
              </w:rPr>
              <w:lastRenderedPageBreak/>
              <w:t>Социально-правовые</w:t>
            </w:r>
          </w:p>
        </w:tc>
        <w:tc>
          <w:tcPr>
            <w:tcW w:w="4999" w:type="dxa"/>
            <w:tcBorders>
              <w:top w:val="single" w:sz="4" w:space="0" w:color="000000"/>
              <w:left w:val="single" w:sz="4" w:space="0" w:color="000000"/>
              <w:bottom w:val="single" w:sz="4" w:space="0" w:color="000000"/>
              <w:right w:val="single" w:sz="4" w:space="0" w:color="000000"/>
            </w:tcBorders>
            <w:shd w:val="clear" w:color="auto" w:fill="auto"/>
          </w:tcPr>
          <w:p w:rsidR="00B05AA8" w:rsidRPr="00850459" w:rsidRDefault="00B05AA8" w:rsidP="00B05AA8">
            <w:pPr>
              <w:jc w:val="center"/>
              <w:rPr>
                <w:sz w:val="28"/>
                <w:szCs w:val="28"/>
              </w:rPr>
            </w:pPr>
            <w:r>
              <w:rPr>
                <w:sz w:val="28"/>
                <w:szCs w:val="28"/>
              </w:rPr>
              <w:t>517</w:t>
            </w:r>
          </w:p>
        </w:tc>
      </w:tr>
      <w:tr w:rsidR="00B05AA8" w:rsidRPr="00850459" w:rsidTr="00B05AA8">
        <w:tc>
          <w:tcPr>
            <w:tcW w:w="4357" w:type="dxa"/>
            <w:tcBorders>
              <w:left w:val="single" w:sz="4" w:space="0" w:color="000000"/>
              <w:bottom w:val="single" w:sz="4" w:space="0" w:color="000000"/>
            </w:tcBorders>
            <w:shd w:val="clear" w:color="auto" w:fill="auto"/>
          </w:tcPr>
          <w:p w:rsidR="00B05AA8" w:rsidRPr="00850459" w:rsidRDefault="00B05AA8" w:rsidP="00B05AA8">
            <w:pPr>
              <w:jc w:val="both"/>
              <w:rPr>
                <w:sz w:val="28"/>
                <w:szCs w:val="28"/>
              </w:rPr>
            </w:pPr>
            <w:r w:rsidRPr="00850459">
              <w:rPr>
                <w:sz w:val="28"/>
                <w:szCs w:val="28"/>
              </w:rPr>
              <w:t>Срочные социальные услуги</w:t>
            </w:r>
          </w:p>
        </w:tc>
        <w:tc>
          <w:tcPr>
            <w:tcW w:w="4999" w:type="dxa"/>
            <w:tcBorders>
              <w:left w:val="single" w:sz="4" w:space="0" w:color="000000"/>
              <w:bottom w:val="single" w:sz="4" w:space="0" w:color="000000"/>
              <w:right w:val="single" w:sz="4" w:space="0" w:color="000000"/>
            </w:tcBorders>
            <w:shd w:val="clear" w:color="auto" w:fill="auto"/>
          </w:tcPr>
          <w:p w:rsidR="00B05AA8" w:rsidRPr="00850459" w:rsidRDefault="00B05AA8" w:rsidP="00B05AA8">
            <w:pPr>
              <w:jc w:val="center"/>
              <w:rPr>
                <w:sz w:val="28"/>
                <w:szCs w:val="28"/>
              </w:rPr>
            </w:pPr>
            <w:r>
              <w:rPr>
                <w:sz w:val="28"/>
                <w:szCs w:val="28"/>
              </w:rPr>
              <w:t>282</w:t>
            </w:r>
          </w:p>
        </w:tc>
      </w:tr>
    </w:tbl>
    <w:p w:rsidR="00B05AA8" w:rsidRPr="00850459" w:rsidRDefault="00B05AA8" w:rsidP="00B05AA8">
      <w:pPr>
        <w:jc w:val="both"/>
        <w:rPr>
          <w:sz w:val="28"/>
          <w:szCs w:val="28"/>
        </w:rPr>
      </w:pPr>
      <w:r w:rsidRPr="00850459">
        <w:rPr>
          <w:sz w:val="28"/>
          <w:szCs w:val="28"/>
        </w:rPr>
        <w:tab/>
        <w:t xml:space="preserve">Наиболее востребованными услугами оказались: из числа социально-бытовых услуг – </w:t>
      </w:r>
      <w:r>
        <w:rPr>
          <w:sz w:val="28"/>
          <w:szCs w:val="28"/>
        </w:rPr>
        <w:t xml:space="preserve">120902 </w:t>
      </w:r>
      <w:r w:rsidRPr="00850459">
        <w:rPr>
          <w:sz w:val="28"/>
          <w:szCs w:val="28"/>
        </w:rPr>
        <w:t xml:space="preserve">ед. (покупка и доставка продуктов питания, промышленных товаров первой необходимости — </w:t>
      </w:r>
      <w:r>
        <w:rPr>
          <w:sz w:val="28"/>
          <w:szCs w:val="28"/>
        </w:rPr>
        <w:t>24159</w:t>
      </w:r>
      <w:r w:rsidRPr="00850459">
        <w:rPr>
          <w:sz w:val="28"/>
          <w:szCs w:val="28"/>
        </w:rPr>
        <w:t xml:space="preserve"> ед., обеспечение водой, топка печи — </w:t>
      </w:r>
      <w:r>
        <w:rPr>
          <w:sz w:val="28"/>
          <w:szCs w:val="28"/>
        </w:rPr>
        <w:t>14320</w:t>
      </w:r>
      <w:r w:rsidRPr="00850459">
        <w:rPr>
          <w:sz w:val="28"/>
          <w:szCs w:val="28"/>
        </w:rPr>
        <w:t xml:space="preserve"> ед., уборка жилых помещений — </w:t>
      </w:r>
      <w:r>
        <w:rPr>
          <w:sz w:val="28"/>
          <w:szCs w:val="28"/>
        </w:rPr>
        <w:t>35157</w:t>
      </w:r>
      <w:r w:rsidRPr="00850459">
        <w:rPr>
          <w:sz w:val="28"/>
          <w:szCs w:val="28"/>
        </w:rPr>
        <w:t xml:space="preserve"> ед., вынос мусора, жид</w:t>
      </w:r>
      <w:r>
        <w:rPr>
          <w:sz w:val="28"/>
          <w:szCs w:val="28"/>
        </w:rPr>
        <w:t>ких бытовых отходов – 15901ед.)</w:t>
      </w:r>
      <w:r w:rsidRPr="00850459">
        <w:rPr>
          <w:sz w:val="28"/>
          <w:szCs w:val="28"/>
        </w:rPr>
        <w:t>;</w:t>
      </w:r>
    </w:p>
    <w:p w:rsidR="00B05AA8" w:rsidRPr="00850459" w:rsidRDefault="00B05AA8" w:rsidP="00B05AA8">
      <w:pPr>
        <w:jc w:val="both"/>
        <w:rPr>
          <w:sz w:val="28"/>
          <w:szCs w:val="28"/>
        </w:rPr>
      </w:pPr>
      <w:r w:rsidRPr="00850459">
        <w:rPr>
          <w:sz w:val="28"/>
          <w:szCs w:val="28"/>
        </w:rPr>
        <w:t>из числа социально-медицинских услуг — 2</w:t>
      </w:r>
      <w:r>
        <w:rPr>
          <w:sz w:val="28"/>
          <w:szCs w:val="28"/>
        </w:rPr>
        <w:t xml:space="preserve">5787 </w:t>
      </w:r>
      <w:r w:rsidRPr="00850459">
        <w:rPr>
          <w:sz w:val="28"/>
          <w:szCs w:val="28"/>
        </w:rPr>
        <w:t xml:space="preserve">ед. (покупка и доставка лекарственных средств — </w:t>
      </w:r>
      <w:r>
        <w:rPr>
          <w:sz w:val="28"/>
          <w:szCs w:val="28"/>
        </w:rPr>
        <w:t>10746</w:t>
      </w:r>
      <w:r w:rsidRPr="00850459">
        <w:rPr>
          <w:sz w:val="28"/>
          <w:szCs w:val="28"/>
        </w:rPr>
        <w:t xml:space="preserve"> ед.);</w:t>
      </w:r>
    </w:p>
    <w:p w:rsidR="00B05AA8" w:rsidRPr="00850459" w:rsidRDefault="00B05AA8" w:rsidP="00B05AA8">
      <w:pPr>
        <w:jc w:val="both"/>
        <w:rPr>
          <w:sz w:val="28"/>
          <w:szCs w:val="28"/>
        </w:rPr>
      </w:pPr>
      <w:r w:rsidRPr="00850459">
        <w:rPr>
          <w:sz w:val="28"/>
          <w:szCs w:val="28"/>
        </w:rPr>
        <w:t xml:space="preserve">из числа социально-правовых услуг — </w:t>
      </w:r>
      <w:r>
        <w:rPr>
          <w:sz w:val="28"/>
          <w:szCs w:val="28"/>
        </w:rPr>
        <w:t>517</w:t>
      </w:r>
      <w:r w:rsidRPr="00850459">
        <w:rPr>
          <w:sz w:val="28"/>
          <w:szCs w:val="28"/>
        </w:rPr>
        <w:t xml:space="preserve"> ед. (оказание помощи в оформлении и восстановлении документов —</w:t>
      </w:r>
      <w:r>
        <w:rPr>
          <w:sz w:val="28"/>
          <w:szCs w:val="28"/>
        </w:rPr>
        <w:t>330</w:t>
      </w:r>
      <w:r w:rsidRPr="00850459">
        <w:rPr>
          <w:sz w:val="28"/>
          <w:szCs w:val="28"/>
        </w:rPr>
        <w:t xml:space="preserve"> ед.).</w:t>
      </w:r>
    </w:p>
    <w:p w:rsidR="00B05AA8" w:rsidRPr="00850459" w:rsidRDefault="00B05AA8" w:rsidP="00B05AA8">
      <w:pPr>
        <w:jc w:val="both"/>
        <w:rPr>
          <w:sz w:val="28"/>
          <w:szCs w:val="28"/>
        </w:rPr>
      </w:pPr>
      <w:r w:rsidRPr="00850459">
        <w:rPr>
          <w:sz w:val="28"/>
          <w:szCs w:val="28"/>
        </w:rPr>
        <w:tab/>
        <w:t>По итогам 9 месяцев 201</w:t>
      </w:r>
      <w:r>
        <w:rPr>
          <w:sz w:val="28"/>
          <w:szCs w:val="28"/>
        </w:rPr>
        <w:t xml:space="preserve">9 </w:t>
      </w:r>
      <w:r w:rsidRPr="00850459">
        <w:rPr>
          <w:sz w:val="28"/>
          <w:szCs w:val="28"/>
        </w:rPr>
        <w:t>г</w:t>
      </w:r>
      <w:r>
        <w:rPr>
          <w:sz w:val="28"/>
          <w:szCs w:val="28"/>
        </w:rPr>
        <w:t>ода</w:t>
      </w:r>
      <w:r w:rsidRPr="00850459">
        <w:rPr>
          <w:sz w:val="28"/>
          <w:szCs w:val="28"/>
        </w:rPr>
        <w:t xml:space="preserve"> </w:t>
      </w:r>
      <w:r w:rsidRPr="00850459">
        <w:rPr>
          <w:iCs/>
          <w:sz w:val="28"/>
          <w:szCs w:val="28"/>
        </w:rPr>
        <w:t>отделением приема граждан и организационно-технической работы службой срочного социального обслуживания</w:t>
      </w:r>
      <w:r w:rsidRPr="00850459">
        <w:rPr>
          <w:i/>
          <w:iCs/>
          <w:sz w:val="28"/>
          <w:szCs w:val="28"/>
        </w:rPr>
        <w:t xml:space="preserve"> </w:t>
      </w:r>
      <w:r w:rsidRPr="00850459">
        <w:rPr>
          <w:sz w:val="28"/>
          <w:szCs w:val="28"/>
        </w:rPr>
        <w:t xml:space="preserve"> обслужено </w:t>
      </w:r>
      <w:r>
        <w:rPr>
          <w:sz w:val="28"/>
          <w:szCs w:val="28"/>
        </w:rPr>
        <w:t>463</w:t>
      </w:r>
      <w:r w:rsidRPr="00850459">
        <w:rPr>
          <w:sz w:val="28"/>
          <w:szCs w:val="28"/>
        </w:rPr>
        <w:t xml:space="preserve"> получателей социальных услуг. Выполнено </w:t>
      </w:r>
      <w:r>
        <w:rPr>
          <w:sz w:val="28"/>
          <w:szCs w:val="28"/>
        </w:rPr>
        <w:t>660</w:t>
      </w:r>
      <w:r w:rsidRPr="00850459">
        <w:rPr>
          <w:sz w:val="28"/>
          <w:szCs w:val="28"/>
        </w:rPr>
        <w:t xml:space="preserve"> услуг, т.к. одному получателю  оказано более 1 услуги. </w:t>
      </w:r>
    </w:p>
    <w:p w:rsidR="00B05AA8" w:rsidRPr="00850459" w:rsidRDefault="00B05AA8" w:rsidP="00B05AA8">
      <w:pPr>
        <w:jc w:val="both"/>
        <w:rPr>
          <w:sz w:val="28"/>
          <w:szCs w:val="28"/>
        </w:rPr>
      </w:pPr>
      <w:r w:rsidRPr="00850459">
        <w:rPr>
          <w:sz w:val="28"/>
          <w:szCs w:val="28"/>
        </w:rPr>
        <w:tab/>
        <w:t>За 9 месяцев 201</w:t>
      </w:r>
      <w:r>
        <w:rPr>
          <w:sz w:val="28"/>
          <w:szCs w:val="28"/>
        </w:rPr>
        <w:t xml:space="preserve">9 </w:t>
      </w:r>
      <w:r w:rsidRPr="00850459">
        <w:rPr>
          <w:sz w:val="28"/>
          <w:szCs w:val="28"/>
        </w:rPr>
        <w:t>г</w:t>
      </w:r>
      <w:r>
        <w:rPr>
          <w:sz w:val="28"/>
          <w:szCs w:val="28"/>
        </w:rPr>
        <w:t>ода</w:t>
      </w:r>
      <w:r w:rsidRPr="00850459">
        <w:rPr>
          <w:sz w:val="28"/>
          <w:szCs w:val="28"/>
        </w:rPr>
        <w:t xml:space="preserve"> отделением предоставлены следующие срочные социальные услуги:</w:t>
      </w:r>
    </w:p>
    <w:p w:rsidR="00B05AA8" w:rsidRPr="00850459" w:rsidRDefault="00B05AA8" w:rsidP="00B05AA8">
      <w:pPr>
        <w:ind w:firstLine="708"/>
        <w:jc w:val="both"/>
        <w:rPr>
          <w:sz w:val="28"/>
          <w:szCs w:val="28"/>
        </w:rPr>
      </w:pPr>
      <w:r w:rsidRPr="00850459">
        <w:rPr>
          <w:sz w:val="28"/>
          <w:szCs w:val="28"/>
        </w:rPr>
        <w:t>- социально-психологическое консультирование, в т.ч. вопросам внутрисемейных отношений — 2</w:t>
      </w:r>
      <w:r>
        <w:rPr>
          <w:sz w:val="28"/>
          <w:szCs w:val="28"/>
        </w:rPr>
        <w:t>6</w:t>
      </w:r>
      <w:r w:rsidRPr="00850459">
        <w:rPr>
          <w:sz w:val="28"/>
          <w:szCs w:val="28"/>
        </w:rPr>
        <w:t>8 ед.;</w:t>
      </w:r>
    </w:p>
    <w:p w:rsidR="00B05AA8" w:rsidRPr="00850459" w:rsidRDefault="00B05AA8" w:rsidP="00B05AA8">
      <w:pPr>
        <w:ind w:firstLine="708"/>
        <w:jc w:val="both"/>
        <w:rPr>
          <w:sz w:val="28"/>
          <w:szCs w:val="28"/>
        </w:rPr>
      </w:pPr>
      <w:r w:rsidRPr="00850459">
        <w:rPr>
          <w:sz w:val="28"/>
          <w:szCs w:val="28"/>
        </w:rPr>
        <w:t>- оказание помощи в оформлении и восстановлении документов получателей социальных услуг — 1</w:t>
      </w:r>
      <w:r>
        <w:rPr>
          <w:sz w:val="28"/>
          <w:szCs w:val="28"/>
        </w:rPr>
        <w:t>57</w:t>
      </w:r>
      <w:r w:rsidRPr="00850459">
        <w:rPr>
          <w:sz w:val="28"/>
          <w:szCs w:val="28"/>
        </w:rPr>
        <w:t xml:space="preserve"> ед.;</w:t>
      </w:r>
    </w:p>
    <w:p w:rsidR="00B05AA8" w:rsidRPr="00850459" w:rsidRDefault="00B05AA8" w:rsidP="00B05AA8">
      <w:pPr>
        <w:ind w:firstLine="708"/>
        <w:jc w:val="both"/>
        <w:rPr>
          <w:sz w:val="28"/>
          <w:szCs w:val="28"/>
        </w:rPr>
      </w:pPr>
      <w:r w:rsidRPr="00850459">
        <w:rPr>
          <w:sz w:val="28"/>
          <w:szCs w:val="28"/>
        </w:rPr>
        <w:t xml:space="preserve">- содействие в получении полагающихся льгот, пособий, компенсаций, социальных выплат и других преимуществ, установленных законодательством - </w:t>
      </w:r>
      <w:r>
        <w:rPr>
          <w:sz w:val="28"/>
          <w:szCs w:val="28"/>
        </w:rPr>
        <w:t>12</w:t>
      </w:r>
      <w:r w:rsidRPr="00850459">
        <w:rPr>
          <w:sz w:val="28"/>
          <w:szCs w:val="28"/>
        </w:rPr>
        <w:t xml:space="preserve"> ед.;</w:t>
      </w:r>
    </w:p>
    <w:p w:rsidR="00B05AA8" w:rsidRPr="00850459" w:rsidRDefault="00B05AA8" w:rsidP="00B05AA8">
      <w:pPr>
        <w:ind w:firstLine="708"/>
        <w:jc w:val="both"/>
        <w:rPr>
          <w:sz w:val="28"/>
          <w:szCs w:val="28"/>
        </w:rPr>
      </w:pPr>
      <w:r w:rsidRPr="00850459">
        <w:rPr>
          <w:sz w:val="28"/>
          <w:szCs w:val="28"/>
        </w:rPr>
        <w:t xml:space="preserve">- содействие в оформлении граждан на социальное обслуживание — </w:t>
      </w:r>
      <w:r>
        <w:rPr>
          <w:sz w:val="28"/>
          <w:szCs w:val="28"/>
        </w:rPr>
        <w:t xml:space="preserve"> 3</w:t>
      </w:r>
      <w:r w:rsidRPr="00850459">
        <w:rPr>
          <w:sz w:val="28"/>
          <w:szCs w:val="28"/>
        </w:rPr>
        <w:t xml:space="preserve"> ед.;</w:t>
      </w:r>
    </w:p>
    <w:p w:rsidR="00B05AA8" w:rsidRPr="00850459" w:rsidRDefault="00B05AA8" w:rsidP="00B05AA8">
      <w:pPr>
        <w:ind w:firstLine="708"/>
        <w:jc w:val="both"/>
        <w:rPr>
          <w:sz w:val="28"/>
          <w:szCs w:val="28"/>
        </w:rPr>
      </w:pPr>
      <w:r w:rsidRPr="00850459">
        <w:rPr>
          <w:sz w:val="28"/>
          <w:szCs w:val="28"/>
        </w:rPr>
        <w:t>- оказание психологической (экстренной психологической) помощи, в т.ч. гражданам, осуществляющим уход на дому за тяжелобольными получателями социальных услуг — 0 ед.;</w:t>
      </w:r>
    </w:p>
    <w:p w:rsidR="00B05AA8" w:rsidRDefault="00B05AA8" w:rsidP="00B05AA8">
      <w:pPr>
        <w:ind w:firstLine="708"/>
        <w:jc w:val="both"/>
        <w:rPr>
          <w:sz w:val="28"/>
          <w:szCs w:val="28"/>
        </w:rPr>
      </w:pPr>
      <w:r w:rsidRPr="00850459">
        <w:rPr>
          <w:sz w:val="28"/>
          <w:szCs w:val="28"/>
        </w:rPr>
        <w:t xml:space="preserve">- содействие в </w:t>
      </w:r>
      <w:r>
        <w:rPr>
          <w:sz w:val="28"/>
          <w:szCs w:val="28"/>
        </w:rPr>
        <w:t xml:space="preserve">оказании материальной помощи — 14 </w:t>
      </w:r>
      <w:proofErr w:type="spellStart"/>
      <w:proofErr w:type="gramStart"/>
      <w:r>
        <w:rPr>
          <w:sz w:val="28"/>
          <w:szCs w:val="28"/>
        </w:rPr>
        <w:t>ед</w:t>
      </w:r>
      <w:proofErr w:type="spellEnd"/>
      <w:proofErr w:type="gramEnd"/>
      <w:r>
        <w:rPr>
          <w:sz w:val="28"/>
          <w:szCs w:val="28"/>
        </w:rPr>
        <w:t>;</w:t>
      </w:r>
    </w:p>
    <w:p w:rsidR="00B05AA8" w:rsidRPr="00850459" w:rsidRDefault="00B05AA8" w:rsidP="00B05AA8">
      <w:pPr>
        <w:ind w:firstLine="708"/>
        <w:jc w:val="both"/>
        <w:rPr>
          <w:sz w:val="28"/>
          <w:szCs w:val="28"/>
        </w:rPr>
      </w:pPr>
      <w:r>
        <w:rPr>
          <w:sz w:val="28"/>
          <w:szCs w:val="28"/>
        </w:rPr>
        <w:t>- мобильная бригада специалистов для предоставления срочной социальной услуги по предоставлению транспорта для доставки лиц старше 65 лет, проживающих в сельской местности, в медицинские организации – 206 ед</w:t>
      </w:r>
      <w:proofErr w:type="gramStart"/>
      <w:r>
        <w:rPr>
          <w:sz w:val="28"/>
          <w:szCs w:val="28"/>
        </w:rPr>
        <w:t>..</w:t>
      </w:r>
      <w:proofErr w:type="gramEnd"/>
    </w:p>
    <w:p w:rsidR="00B05AA8" w:rsidRPr="00850459" w:rsidRDefault="00B05AA8" w:rsidP="00B05AA8">
      <w:pPr>
        <w:ind w:firstLine="708"/>
        <w:jc w:val="both"/>
        <w:rPr>
          <w:sz w:val="28"/>
          <w:szCs w:val="28"/>
        </w:rPr>
      </w:pPr>
      <w:r w:rsidRPr="00850459">
        <w:rPr>
          <w:sz w:val="28"/>
          <w:szCs w:val="28"/>
        </w:rPr>
        <w:t>Служба социального сопровождения - оказывает содействие гражданам в предоставлении помощи, не относящейся к социальным услугам.</w:t>
      </w:r>
    </w:p>
    <w:p w:rsidR="00B05AA8" w:rsidRPr="00850459" w:rsidRDefault="00B05AA8" w:rsidP="00B05AA8">
      <w:pPr>
        <w:ind w:firstLine="708"/>
        <w:jc w:val="both"/>
        <w:rPr>
          <w:sz w:val="28"/>
          <w:szCs w:val="28"/>
        </w:rPr>
      </w:pPr>
      <w:r w:rsidRPr="00850459">
        <w:rPr>
          <w:sz w:val="28"/>
          <w:szCs w:val="28"/>
        </w:rPr>
        <w:t xml:space="preserve"> За 9</w:t>
      </w:r>
      <w:r>
        <w:rPr>
          <w:sz w:val="28"/>
          <w:szCs w:val="28"/>
        </w:rPr>
        <w:t xml:space="preserve"> </w:t>
      </w:r>
      <w:r w:rsidRPr="00850459">
        <w:rPr>
          <w:sz w:val="28"/>
          <w:szCs w:val="28"/>
        </w:rPr>
        <w:t xml:space="preserve">месяцев текущего года в службу  социального сопровождения   обратилось – </w:t>
      </w:r>
      <w:r>
        <w:rPr>
          <w:sz w:val="28"/>
          <w:szCs w:val="28"/>
        </w:rPr>
        <w:t>330 человек</w:t>
      </w:r>
      <w:bookmarkStart w:id="0" w:name="_GoBack"/>
      <w:bookmarkEnd w:id="0"/>
      <w:r w:rsidRPr="00850459">
        <w:rPr>
          <w:sz w:val="28"/>
          <w:szCs w:val="28"/>
        </w:rPr>
        <w:t>. Оказано помощи:</w:t>
      </w:r>
    </w:p>
    <w:p w:rsidR="00B05AA8" w:rsidRPr="00850459" w:rsidRDefault="00B05AA8" w:rsidP="00B05AA8">
      <w:pPr>
        <w:ind w:firstLine="708"/>
        <w:jc w:val="both"/>
        <w:rPr>
          <w:sz w:val="28"/>
          <w:szCs w:val="28"/>
        </w:rPr>
      </w:pPr>
      <w:r w:rsidRPr="00850459">
        <w:rPr>
          <w:sz w:val="28"/>
          <w:szCs w:val="28"/>
        </w:rPr>
        <w:t xml:space="preserve">- </w:t>
      </w:r>
      <w:proofErr w:type="gramStart"/>
      <w:r w:rsidRPr="00850459">
        <w:rPr>
          <w:sz w:val="28"/>
          <w:szCs w:val="28"/>
        </w:rPr>
        <w:t>медицинской</w:t>
      </w:r>
      <w:proofErr w:type="gramEnd"/>
      <w:r w:rsidRPr="00850459">
        <w:rPr>
          <w:sz w:val="28"/>
          <w:szCs w:val="28"/>
        </w:rPr>
        <w:t xml:space="preserve"> – </w:t>
      </w:r>
      <w:r>
        <w:rPr>
          <w:sz w:val="28"/>
          <w:szCs w:val="28"/>
        </w:rPr>
        <w:t>184</w:t>
      </w:r>
      <w:r w:rsidRPr="00850459">
        <w:rPr>
          <w:sz w:val="28"/>
          <w:szCs w:val="28"/>
        </w:rPr>
        <w:t xml:space="preserve"> получателя;</w:t>
      </w:r>
    </w:p>
    <w:p w:rsidR="00B05AA8" w:rsidRPr="00850459" w:rsidRDefault="00B05AA8" w:rsidP="00B05AA8">
      <w:pPr>
        <w:ind w:firstLine="708"/>
        <w:jc w:val="both"/>
        <w:rPr>
          <w:sz w:val="28"/>
          <w:szCs w:val="28"/>
        </w:rPr>
      </w:pPr>
      <w:r w:rsidRPr="00850459">
        <w:rPr>
          <w:sz w:val="28"/>
          <w:szCs w:val="28"/>
        </w:rPr>
        <w:t>- психологической -</w:t>
      </w:r>
      <w:r>
        <w:rPr>
          <w:sz w:val="28"/>
          <w:szCs w:val="28"/>
        </w:rPr>
        <w:t>16</w:t>
      </w:r>
      <w:r w:rsidRPr="00850459">
        <w:rPr>
          <w:sz w:val="28"/>
          <w:szCs w:val="28"/>
        </w:rPr>
        <w:t>;</w:t>
      </w:r>
    </w:p>
    <w:p w:rsidR="00B05AA8" w:rsidRDefault="00B05AA8" w:rsidP="00B05AA8">
      <w:pPr>
        <w:ind w:firstLine="708"/>
        <w:jc w:val="both"/>
        <w:rPr>
          <w:sz w:val="28"/>
          <w:szCs w:val="28"/>
        </w:rPr>
      </w:pPr>
      <w:r w:rsidRPr="00850459">
        <w:rPr>
          <w:sz w:val="28"/>
          <w:szCs w:val="28"/>
        </w:rPr>
        <w:t>- педагогической -</w:t>
      </w:r>
      <w:r>
        <w:rPr>
          <w:sz w:val="28"/>
          <w:szCs w:val="28"/>
        </w:rPr>
        <w:t>44;</w:t>
      </w:r>
    </w:p>
    <w:p w:rsidR="00B05AA8" w:rsidRPr="00850459" w:rsidRDefault="00B05AA8" w:rsidP="00B05AA8">
      <w:pPr>
        <w:ind w:firstLine="708"/>
        <w:jc w:val="both"/>
        <w:rPr>
          <w:sz w:val="28"/>
          <w:szCs w:val="28"/>
        </w:rPr>
      </w:pPr>
      <w:r>
        <w:rPr>
          <w:sz w:val="28"/>
          <w:szCs w:val="28"/>
        </w:rPr>
        <w:t>- социальной – 86.</w:t>
      </w:r>
    </w:p>
    <w:p w:rsidR="00B05AA8" w:rsidRPr="001634C0" w:rsidRDefault="00B05AA8" w:rsidP="00B05AA8">
      <w:pPr>
        <w:jc w:val="both"/>
        <w:rPr>
          <w:sz w:val="28"/>
          <w:szCs w:val="28"/>
        </w:rPr>
      </w:pPr>
      <w:r w:rsidRPr="00850459">
        <w:rPr>
          <w:sz w:val="28"/>
          <w:szCs w:val="28"/>
        </w:rPr>
        <w:tab/>
      </w:r>
      <w:r w:rsidRPr="001634C0">
        <w:rPr>
          <w:sz w:val="28"/>
          <w:szCs w:val="28"/>
        </w:rPr>
        <w:t xml:space="preserve">За 9 месяцев 2019 года </w:t>
      </w:r>
      <w:r w:rsidRPr="001634C0">
        <w:rPr>
          <w:iCs/>
          <w:sz w:val="28"/>
          <w:szCs w:val="28"/>
        </w:rPr>
        <w:t>реабилитационным отделением для детей и подростков с ограниченными возможностями</w:t>
      </w:r>
      <w:r w:rsidRPr="001634C0">
        <w:rPr>
          <w:i/>
          <w:iCs/>
          <w:sz w:val="28"/>
          <w:szCs w:val="28"/>
        </w:rPr>
        <w:t xml:space="preserve"> </w:t>
      </w:r>
      <w:r w:rsidRPr="001634C0">
        <w:rPr>
          <w:sz w:val="28"/>
          <w:szCs w:val="28"/>
        </w:rPr>
        <w:t>обслужено 63 получателей социальных услуг, из них: 63-несовершеннолетних (в т.ч. 21 ребенка-</w:t>
      </w:r>
      <w:r w:rsidRPr="001634C0">
        <w:rPr>
          <w:sz w:val="28"/>
          <w:szCs w:val="28"/>
        </w:rPr>
        <w:lastRenderedPageBreak/>
        <w:t>инвалида и 42 ребенок, испытывающий трудности в социальной адаптации).</w:t>
      </w:r>
      <w:r w:rsidRPr="001634C0">
        <w:rPr>
          <w:sz w:val="28"/>
          <w:szCs w:val="28"/>
        </w:rPr>
        <w:tab/>
        <w:t>Общее количество предоставленных социальных услуг, в рамках порядка предоставления социальных услуг: 4481 ед., из них:</w:t>
      </w:r>
    </w:p>
    <w:p w:rsidR="00B05AA8" w:rsidRPr="001634C0" w:rsidRDefault="00B05AA8" w:rsidP="00B05AA8">
      <w:pPr>
        <w:jc w:val="both"/>
        <w:rPr>
          <w:bCs/>
          <w:sz w:val="28"/>
          <w:szCs w:val="28"/>
        </w:rPr>
      </w:pPr>
    </w:p>
    <w:tbl>
      <w:tblPr>
        <w:tblW w:w="0" w:type="auto"/>
        <w:tblInd w:w="109" w:type="dxa"/>
        <w:tblLayout w:type="fixed"/>
        <w:tblCellMar>
          <w:left w:w="43" w:type="dxa"/>
        </w:tblCellMar>
        <w:tblLook w:val="04A0"/>
      </w:tblPr>
      <w:tblGrid>
        <w:gridCol w:w="7558"/>
        <w:gridCol w:w="962"/>
        <w:gridCol w:w="1065"/>
      </w:tblGrid>
      <w:tr w:rsidR="00B05AA8" w:rsidRPr="001634C0" w:rsidTr="00B05AA8">
        <w:trPr>
          <w:cantSplit/>
        </w:trPr>
        <w:tc>
          <w:tcPr>
            <w:tcW w:w="7558" w:type="dxa"/>
            <w:tcBorders>
              <w:top w:val="single" w:sz="4" w:space="0" w:color="000001"/>
              <w:left w:val="single" w:sz="4" w:space="0" w:color="000001"/>
              <w:bottom w:val="single" w:sz="4" w:space="0" w:color="000001"/>
              <w:right w:val="nil"/>
            </w:tcBorders>
            <w:shd w:val="clear" w:color="auto" w:fill="FFFFFF"/>
            <w:hideMark/>
          </w:tcPr>
          <w:p w:rsidR="00B05AA8" w:rsidRPr="001634C0" w:rsidRDefault="00B05AA8" w:rsidP="00B05AA8">
            <w:pPr>
              <w:spacing w:line="276" w:lineRule="auto"/>
              <w:jc w:val="both"/>
              <w:rPr>
                <w:sz w:val="28"/>
                <w:szCs w:val="28"/>
                <w:lang w:eastAsia="en-US"/>
              </w:rPr>
            </w:pPr>
            <w:r w:rsidRPr="001634C0">
              <w:rPr>
                <w:bCs/>
                <w:sz w:val="28"/>
                <w:szCs w:val="28"/>
                <w:lang w:eastAsia="en-US"/>
              </w:rPr>
              <w:t>социально-бытовых</w:t>
            </w:r>
          </w:p>
        </w:tc>
        <w:tc>
          <w:tcPr>
            <w:tcW w:w="962" w:type="dxa"/>
            <w:tcBorders>
              <w:top w:val="single" w:sz="4" w:space="0" w:color="000001"/>
              <w:left w:val="single" w:sz="4" w:space="0" w:color="000001"/>
              <w:bottom w:val="single" w:sz="4" w:space="0" w:color="000001"/>
              <w:right w:val="nil"/>
            </w:tcBorders>
            <w:shd w:val="clear" w:color="auto" w:fill="FFFFFF"/>
            <w:hideMark/>
          </w:tcPr>
          <w:p w:rsidR="00B05AA8" w:rsidRPr="001634C0" w:rsidRDefault="00B05AA8" w:rsidP="00B05AA8">
            <w:pPr>
              <w:spacing w:line="276" w:lineRule="auto"/>
              <w:jc w:val="center"/>
              <w:rPr>
                <w:b/>
                <w:sz w:val="28"/>
                <w:szCs w:val="28"/>
                <w:lang w:eastAsia="en-US"/>
              </w:rPr>
            </w:pPr>
            <w:r w:rsidRPr="001634C0">
              <w:rPr>
                <w:sz w:val="28"/>
                <w:szCs w:val="28"/>
                <w:lang w:eastAsia="en-US"/>
              </w:rPr>
              <w:t>ед.</w:t>
            </w:r>
          </w:p>
        </w:tc>
        <w:tc>
          <w:tcPr>
            <w:tcW w:w="1065" w:type="dxa"/>
            <w:tcBorders>
              <w:top w:val="single" w:sz="4" w:space="0" w:color="000001"/>
              <w:left w:val="single" w:sz="4" w:space="0" w:color="000001"/>
              <w:bottom w:val="single" w:sz="4" w:space="0" w:color="000001"/>
              <w:right w:val="single" w:sz="4" w:space="0" w:color="000001"/>
            </w:tcBorders>
            <w:shd w:val="clear" w:color="auto" w:fill="FFFFFF"/>
            <w:hideMark/>
          </w:tcPr>
          <w:p w:rsidR="00B05AA8" w:rsidRPr="001634C0" w:rsidRDefault="00B05AA8" w:rsidP="00B05AA8">
            <w:pPr>
              <w:spacing w:line="276" w:lineRule="auto"/>
              <w:jc w:val="center"/>
              <w:rPr>
                <w:bCs/>
                <w:sz w:val="28"/>
                <w:szCs w:val="28"/>
                <w:lang w:eastAsia="en-US"/>
              </w:rPr>
            </w:pPr>
            <w:r w:rsidRPr="001634C0">
              <w:rPr>
                <w:bCs/>
                <w:sz w:val="28"/>
                <w:szCs w:val="28"/>
                <w:lang w:eastAsia="en-US"/>
              </w:rPr>
              <w:t>0</w:t>
            </w:r>
          </w:p>
        </w:tc>
      </w:tr>
      <w:tr w:rsidR="00B05AA8" w:rsidRPr="001634C0" w:rsidTr="00B05AA8">
        <w:trPr>
          <w:cantSplit/>
        </w:trPr>
        <w:tc>
          <w:tcPr>
            <w:tcW w:w="7558" w:type="dxa"/>
            <w:tcBorders>
              <w:top w:val="single" w:sz="4" w:space="0" w:color="000001"/>
              <w:left w:val="single" w:sz="4" w:space="0" w:color="000001"/>
              <w:bottom w:val="single" w:sz="4" w:space="0" w:color="000001"/>
              <w:right w:val="nil"/>
            </w:tcBorders>
            <w:shd w:val="clear" w:color="auto" w:fill="FFFFFF"/>
            <w:hideMark/>
          </w:tcPr>
          <w:p w:rsidR="00B05AA8" w:rsidRPr="001634C0" w:rsidRDefault="00B05AA8" w:rsidP="00B05AA8">
            <w:pPr>
              <w:spacing w:line="276" w:lineRule="auto"/>
              <w:jc w:val="both"/>
              <w:rPr>
                <w:sz w:val="28"/>
                <w:szCs w:val="28"/>
                <w:lang w:eastAsia="en-US"/>
              </w:rPr>
            </w:pPr>
            <w:r w:rsidRPr="001634C0">
              <w:rPr>
                <w:bCs/>
                <w:sz w:val="28"/>
                <w:szCs w:val="28"/>
                <w:lang w:eastAsia="en-US"/>
              </w:rPr>
              <w:t>социально-медицинских</w:t>
            </w:r>
          </w:p>
        </w:tc>
        <w:tc>
          <w:tcPr>
            <w:tcW w:w="962" w:type="dxa"/>
            <w:tcBorders>
              <w:top w:val="single" w:sz="4" w:space="0" w:color="000001"/>
              <w:left w:val="single" w:sz="4" w:space="0" w:color="000001"/>
              <w:bottom w:val="single" w:sz="4" w:space="0" w:color="000001"/>
              <w:right w:val="nil"/>
            </w:tcBorders>
            <w:shd w:val="clear" w:color="auto" w:fill="FFFFFF"/>
            <w:hideMark/>
          </w:tcPr>
          <w:p w:rsidR="00B05AA8" w:rsidRPr="001634C0" w:rsidRDefault="00B05AA8" w:rsidP="00B05AA8">
            <w:pPr>
              <w:spacing w:line="276" w:lineRule="auto"/>
              <w:jc w:val="center"/>
              <w:rPr>
                <w:b/>
                <w:sz w:val="28"/>
                <w:szCs w:val="28"/>
                <w:lang w:eastAsia="en-US"/>
              </w:rPr>
            </w:pPr>
            <w:r w:rsidRPr="001634C0">
              <w:rPr>
                <w:sz w:val="28"/>
                <w:szCs w:val="28"/>
                <w:lang w:eastAsia="en-US"/>
              </w:rPr>
              <w:t>ед.</w:t>
            </w:r>
          </w:p>
        </w:tc>
        <w:tc>
          <w:tcPr>
            <w:tcW w:w="1065" w:type="dxa"/>
            <w:tcBorders>
              <w:top w:val="single" w:sz="4" w:space="0" w:color="000001"/>
              <w:left w:val="single" w:sz="4" w:space="0" w:color="000001"/>
              <w:bottom w:val="single" w:sz="4" w:space="0" w:color="000001"/>
              <w:right w:val="single" w:sz="4" w:space="0" w:color="000001"/>
            </w:tcBorders>
            <w:shd w:val="clear" w:color="auto" w:fill="FFFFFF"/>
            <w:hideMark/>
          </w:tcPr>
          <w:p w:rsidR="00B05AA8" w:rsidRPr="001634C0" w:rsidRDefault="00B05AA8" w:rsidP="00B05AA8">
            <w:pPr>
              <w:spacing w:line="276" w:lineRule="auto"/>
              <w:jc w:val="center"/>
              <w:rPr>
                <w:bCs/>
                <w:sz w:val="28"/>
                <w:szCs w:val="28"/>
                <w:lang w:eastAsia="en-US"/>
              </w:rPr>
            </w:pPr>
            <w:r w:rsidRPr="001634C0">
              <w:rPr>
                <w:bCs/>
                <w:sz w:val="28"/>
                <w:szCs w:val="28"/>
                <w:lang w:eastAsia="en-US"/>
              </w:rPr>
              <w:t>1686</w:t>
            </w:r>
          </w:p>
        </w:tc>
      </w:tr>
      <w:tr w:rsidR="00B05AA8" w:rsidRPr="001634C0" w:rsidTr="00B05AA8">
        <w:trPr>
          <w:cantSplit/>
        </w:trPr>
        <w:tc>
          <w:tcPr>
            <w:tcW w:w="7558" w:type="dxa"/>
            <w:tcBorders>
              <w:top w:val="single" w:sz="4" w:space="0" w:color="000001"/>
              <w:left w:val="single" w:sz="4" w:space="0" w:color="000001"/>
              <w:bottom w:val="single" w:sz="4" w:space="0" w:color="000001"/>
              <w:right w:val="nil"/>
            </w:tcBorders>
            <w:shd w:val="clear" w:color="auto" w:fill="FFFFFF"/>
            <w:hideMark/>
          </w:tcPr>
          <w:p w:rsidR="00B05AA8" w:rsidRPr="001634C0" w:rsidRDefault="00B05AA8" w:rsidP="00B05AA8">
            <w:pPr>
              <w:spacing w:line="276" w:lineRule="auto"/>
              <w:jc w:val="both"/>
              <w:rPr>
                <w:sz w:val="28"/>
                <w:szCs w:val="28"/>
                <w:lang w:eastAsia="en-US"/>
              </w:rPr>
            </w:pPr>
            <w:r w:rsidRPr="001634C0">
              <w:rPr>
                <w:bCs/>
                <w:sz w:val="28"/>
                <w:szCs w:val="28"/>
                <w:lang w:eastAsia="en-US"/>
              </w:rPr>
              <w:t>социально-психологических</w:t>
            </w:r>
          </w:p>
        </w:tc>
        <w:tc>
          <w:tcPr>
            <w:tcW w:w="962" w:type="dxa"/>
            <w:tcBorders>
              <w:top w:val="single" w:sz="4" w:space="0" w:color="000001"/>
              <w:left w:val="single" w:sz="4" w:space="0" w:color="000001"/>
              <w:bottom w:val="single" w:sz="4" w:space="0" w:color="000001"/>
              <w:right w:val="nil"/>
            </w:tcBorders>
            <w:shd w:val="clear" w:color="auto" w:fill="FFFFFF"/>
            <w:hideMark/>
          </w:tcPr>
          <w:p w:rsidR="00B05AA8" w:rsidRPr="001634C0" w:rsidRDefault="00B05AA8" w:rsidP="00B05AA8">
            <w:pPr>
              <w:spacing w:line="276" w:lineRule="auto"/>
              <w:jc w:val="center"/>
              <w:rPr>
                <w:b/>
                <w:sz w:val="28"/>
                <w:szCs w:val="28"/>
                <w:lang w:eastAsia="en-US"/>
              </w:rPr>
            </w:pPr>
            <w:r w:rsidRPr="001634C0">
              <w:rPr>
                <w:sz w:val="28"/>
                <w:szCs w:val="28"/>
                <w:lang w:eastAsia="en-US"/>
              </w:rPr>
              <w:t>ед.</w:t>
            </w:r>
          </w:p>
        </w:tc>
        <w:tc>
          <w:tcPr>
            <w:tcW w:w="1065" w:type="dxa"/>
            <w:tcBorders>
              <w:top w:val="single" w:sz="4" w:space="0" w:color="000001"/>
              <w:left w:val="single" w:sz="4" w:space="0" w:color="000001"/>
              <w:bottom w:val="single" w:sz="4" w:space="0" w:color="000001"/>
              <w:right w:val="single" w:sz="4" w:space="0" w:color="000001"/>
            </w:tcBorders>
            <w:shd w:val="clear" w:color="auto" w:fill="FFFFFF"/>
            <w:hideMark/>
          </w:tcPr>
          <w:p w:rsidR="00B05AA8" w:rsidRPr="001634C0" w:rsidRDefault="00B05AA8" w:rsidP="00B05AA8">
            <w:pPr>
              <w:spacing w:line="276" w:lineRule="auto"/>
              <w:jc w:val="center"/>
              <w:rPr>
                <w:bCs/>
                <w:sz w:val="28"/>
                <w:szCs w:val="28"/>
                <w:lang w:eastAsia="en-US"/>
              </w:rPr>
            </w:pPr>
            <w:r w:rsidRPr="001634C0">
              <w:rPr>
                <w:bCs/>
                <w:sz w:val="28"/>
                <w:szCs w:val="28"/>
                <w:lang w:eastAsia="en-US"/>
              </w:rPr>
              <w:t>482</w:t>
            </w:r>
          </w:p>
        </w:tc>
      </w:tr>
      <w:tr w:rsidR="00B05AA8" w:rsidRPr="001634C0" w:rsidTr="00B05AA8">
        <w:trPr>
          <w:cantSplit/>
        </w:trPr>
        <w:tc>
          <w:tcPr>
            <w:tcW w:w="7558" w:type="dxa"/>
            <w:tcBorders>
              <w:top w:val="single" w:sz="4" w:space="0" w:color="000001"/>
              <w:left w:val="single" w:sz="4" w:space="0" w:color="000001"/>
              <w:bottom w:val="single" w:sz="4" w:space="0" w:color="000001"/>
              <w:right w:val="nil"/>
            </w:tcBorders>
            <w:shd w:val="clear" w:color="auto" w:fill="FFFFFF"/>
            <w:hideMark/>
          </w:tcPr>
          <w:p w:rsidR="00B05AA8" w:rsidRPr="001634C0" w:rsidRDefault="00B05AA8" w:rsidP="00B05AA8">
            <w:pPr>
              <w:spacing w:line="276" w:lineRule="auto"/>
              <w:jc w:val="both"/>
              <w:rPr>
                <w:sz w:val="28"/>
                <w:szCs w:val="28"/>
                <w:lang w:eastAsia="en-US"/>
              </w:rPr>
            </w:pPr>
            <w:r w:rsidRPr="001634C0">
              <w:rPr>
                <w:bCs/>
                <w:sz w:val="28"/>
                <w:szCs w:val="28"/>
                <w:lang w:eastAsia="en-US"/>
              </w:rPr>
              <w:t>социально-педагогических</w:t>
            </w:r>
          </w:p>
        </w:tc>
        <w:tc>
          <w:tcPr>
            <w:tcW w:w="962" w:type="dxa"/>
            <w:tcBorders>
              <w:top w:val="single" w:sz="4" w:space="0" w:color="000001"/>
              <w:left w:val="single" w:sz="4" w:space="0" w:color="000001"/>
              <w:bottom w:val="single" w:sz="4" w:space="0" w:color="000001"/>
              <w:right w:val="nil"/>
            </w:tcBorders>
            <w:shd w:val="clear" w:color="auto" w:fill="FFFFFF"/>
            <w:hideMark/>
          </w:tcPr>
          <w:p w:rsidR="00B05AA8" w:rsidRPr="001634C0" w:rsidRDefault="00B05AA8" w:rsidP="00B05AA8">
            <w:pPr>
              <w:spacing w:line="276" w:lineRule="auto"/>
              <w:jc w:val="center"/>
              <w:rPr>
                <w:b/>
                <w:sz w:val="28"/>
                <w:szCs w:val="28"/>
                <w:lang w:eastAsia="en-US"/>
              </w:rPr>
            </w:pPr>
            <w:r w:rsidRPr="001634C0">
              <w:rPr>
                <w:sz w:val="28"/>
                <w:szCs w:val="28"/>
                <w:lang w:eastAsia="en-US"/>
              </w:rPr>
              <w:t>ед.</w:t>
            </w:r>
          </w:p>
        </w:tc>
        <w:tc>
          <w:tcPr>
            <w:tcW w:w="1065" w:type="dxa"/>
            <w:tcBorders>
              <w:top w:val="single" w:sz="4" w:space="0" w:color="000001"/>
              <w:left w:val="single" w:sz="4" w:space="0" w:color="000001"/>
              <w:bottom w:val="single" w:sz="4" w:space="0" w:color="000001"/>
              <w:right w:val="single" w:sz="4" w:space="0" w:color="000001"/>
            </w:tcBorders>
            <w:shd w:val="clear" w:color="auto" w:fill="FFFFFF"/>
            <w:hideMark/>
          </w:tcPr>
          <w:p w:rsidR="00B05AA8" w:rsidRPr="001634C0" w:rsidRDefault="00B05AA8" w:rsidP="00B05AA8">
            <w:pPr>
              <w:spacing w:line="276" w:lineRule="auto"/>
              <w:jc w:val="center"/>
              <w:rPr>
                <w:bCs/>
                <w:sz w:val="28"/>
                <w:szCs w:val="28"/>
                <w:lang w:eastAsia="en-US"/>
              </w:rPr>
            </w:pPr>
            <w:r w:rsidRPr="001634C0">
              <w:rPr>
                <w:bCs/>
                <w:sz w:val="28"/>
                <w:szCs w:val="28"/>
                <w:lang w:eastAsia="en-US"/>
              </w:rPr>
              <w:t>1843</w:t>
            </w:r>
          </w:p>
        </w:tc>
      </w:tr>
      <w:tr w:rsidR="00B05AA8" w:rsidRPr="001634C0" w:rsidTr="00B05AA8">
        <w:trPr>
          <w:cantSplit/>
        </w:trPr>
        <w:tc>
          <w:tcPr>
            <w:tcW w:w="7558" w:type="dxa"/>
            <w:tcBorders>
              <w:top w:val="single" w:sz="4" w:space="0" w:color="000001"/>
              <w:left w:val="single" w:sz="4" w:space="0" w:color="000001"/>
              <w:bottom w:val="single" w:sz="4" w:space="0" w:color="000001"/>
              <w:right w:val="nil"/>
            </w:tcBorders>
            <w:shd w:val="clear" w:color="auto" w:fill="FFFFFF"/>
            <w:hideMark/>
          </w:tcPr>
          <w:p w:rsidR="00B05AA8" w:rsidRPr="001634C0" w:rsidRDefault="00B05AA8" w:rsidP="00B05AA8">
            <w:pPr>
              <w:spacing w:line="276" w:lineRule="auto"/>
              <w:jc w:val="both"/>
              <w:rPr>
                <w:sz w:val="28"/>
                <w:szCs w:val="28"/>
                <w:lang w:eastAsia="en-US"/>
              </w:rPr>
            </w:pPr>
            <w:r w:rsidRPr="001634C0">
              <w:rPr>
                <w:bCs/>
                <w:sz w:val="28"/>
                <w:szCs w:val="28"/>
                <w:lang w:eastAsia="en-US"/>
              </w:rPr>
              <w:t>социально-правовых</w:t>
            </w:r>
          </w:p>
        </w:tc>
        <w:tc>
          <w:tcPr>
            <w:tcW w:w="962" w:type="dxa"/>
            <w:tcBorders>
              <w:top w:val="single" w:sz="4" w:space="0" w:color="000001"/>
              <w:left w:val="single" w:sz="4" w:space="0" w:color="000001"/>
              <w:bottom w:val="single" w:sz="4" w:space="0" w:color="000001"/>
              <w:right w:val="nil"/>
            </w:tcBorders>
            <w:shd w:val="clear" w:color="auto" w:fill="FFFFFF"/>
            <w:hideMark/>
          </w:tcPr>
          <w:p w:rsidR="00B05AA8" w:rsidRPr="001634C0" w:rsidRDefault="00B05AA8" w:rsidP="00B05AA8">
            <w:pPr>
              <w:spacing w:line="276" w:lineRule="auto"/>
              <w:jc w:val="center"/>
              <w:rPr>
                <w:b/>
                <w:sz w:val="28"/>
                <w:szCs w:val="28"/>
                <w:lang w:eastAsia="en-US"/>
              </w:rPr>
            </w:pPr>
            <w:r w:rsidRPr="001634C0">
              <w:rPr>
                <w:sz w:val="28"/>
                <w:szCs w:val="28"/>
                <w:lang w:eastAsia="en-US"/>
              </w:rPr>
              <w:t>ед.</w:t>
            </w:r>
          </w:p>
        </w:tc>
        <w:tc>
          <w:tcPr>
            <w:tcW w:w="1065" w:type="dxa"/>
            <w:tcBorders>
              <w:top w:val="single" w:sz="4" w:space="0" w:color="000001"/>
              <w:left w:val="single" w:sz="4" w:space="0" w:color="000001"/>
              <w:bottom w:val="single" w:sz="4" w:space="0" w:color="000001"/>
              <w:right w:val="single" w:sz="4" w:space="0" w:color="000001"/>
            </w:tcBorders>
            <w:shd w:val="clear" w:color="auto" w:fill="FFFFFF"/>
            <w:hideMark/>
          </w:tcPr>
          <w:p w:rsidR="00B05AA8" w:rsidRPr="001634C0" w:rsidRDefault="00B05AA8" w:rsidP="00B05AA8">
            <w:pPr>
              <w:spacing w:line="276" w:lineRule="auto"/>
              <w:jc w:val="center"/>
              <w:rPr>
                <w:bCs/>
                <w:sz w:val="28"/>
                <w:szCs w:val="28"/>
                <w:lang w:eastAsia="en-US"/>
              </w:rPr>
            </w:pPr>
            <w:r w:rsidRPr="001634C0">
              <w:rPr>
                <w:bCs/>
                <w:sz w:val="28"/>
                <w:szCs w:val="28"/>
                <w:lang w:eastAsia="en-US"/>
              </w:rPr>
              <w:t>0</w:t>
            </w:r>
          </w:p>
        </w:tc>
      </w:tr>
      <w:tr w:rsidR="00B05AA8" w:rsidRPr="001634C0" w:rsidTr="00B05AA8">
        <w:trPr>
          <w:cantSplit/>
        </w:trPr>
        <w:tc>
          <w:tcPr>
            <w:tcW w:w="7558" w:type="dxa"/>
            <w:tcBorders>
              <w:top w:val="single" w:sz="4" w:space="0" w:color="000001"/>
              <w:left w:val="single" w:sz="4" w:space="0" w:color="000001"/>
              <w:bottom w:val="single" w:sz="4" w:space="0" w:color="000001"/>
              <w:right w:val="nil"/>
            </w:tcBorders>
            <w:shd w:val="clear" w:color="auto" w:fill="FFFFFF"/>
            <w:hideMark/>
          </w:tcPr>
          <w:p w:rsidR="00B05AA8" w:rsidRPr="001634C0" w:rsidRDefault="00B05AA8" w:rsidP="00B05AA8">
            <w:pPr>
              <w:spacing w:line="276" w:lineRule="auto"/>
              <w:jc w:val="both"/>
              <w:rPr>
                <w:sz w:val="28"/>
                <w:szCs w:val="28"/>
                <w:lang w:eastAsia="en-US"/>
              </w:rPr>
            </w:pPr>
            <w:r w:rsidRPr="001634C0">
              <w:rPr>
                <w:bCs/>
                <w:sz w:val="28"/>
                <w:szCs w:val="28"/>
                <w:lang w:eastAsia="en-US"/>
              </w:rPr>
              <w:t>социально-трудовые</w:t>
            </w:r>
          </w:p>
        </w:tc>
        <w:tc>
          <w:tcPr>
            <w:tcW w:w="962" w:type="dxa"/>
            <w:tcBorders>
              <w:top w:val="single" w:sz="4" w:space="0" w:color="000001"/>
              <w:left w:val="single" w:sz="4" w:space="0" w:color="000001"/>
              <w:bottom w:val="single" w:sz="4" w:space="0" w:color="000001"/>
              <w:right w:val="nil"/>
            </w:tcBorders>
            <w:shd w:val="clear" w:color="auto" w:fill="FFFFFF"/>
            <w:hideMark/>
          </w:tcPr>
          <w:p w:rsidR="00B05AA8" w:rsidRPr="001634C0" w:rsidRDefault="00B05AA8" w:rsidP="00B05AA8">
            <w:pPr>
              <w:spacing w:line="276" w:lineRule="auto"/>
              <w:jc w:val="center"/>
              <w:rPr>
                <w:b/>
                <w:sz w:val="28"/>
                <w:szCs w:val="28"/>
                <w:lang w:eastAsia="en-US"/>
              </w:rPr>
            </w:pPr>
            <w:r w:rsidRPr="001634C0">
              <w:rPr>
                <w:sz w:val="28"/>
                <w:szCs w:val="28"/>
                <w:lang w:eastAsia="en-US"/>
              </w:rPr>
              <w:t>ед.</w:t>
            </w:r>
          </w:p>
        </w:tc>
        <w:tc>
          <w:tcPr>
            <w:tcW w:w="1065" w:type="dxa"/>
            <w:tcBorders>
              <w:top w:val="single" w:sz="4" w:space="0" w:color="000001"/>
              <w:left w:val="single" w:sz="4" w:space="0" w:color="000001"/>
              <w:bottom w:val="single" w:sz="4" w:space="0" w:color="000001"/>
              <w:right w:val="single" w:sz="4" w:space="0" w:color="000001"/>
            </w:tcBorders>
            <w:shd w:val="clear" w:color="auto" w:fill="FFFFFF"/>
            <w:hideMark/>
          </w:tcPr>
          <w:p w:rsidR="00B05AA8" w:rsidRPr="001634C0" w:rsidRDefault="00B05AA8" w:rsidP="00B05AA8">
            <w:pPr>
              <w:spacing w:line="276" w:lineRule="auto"/>
              <w:jc w:val="center"/>
              <w:rPr>
                <w:bCs/>
                <w:sz w:val="28"/>
                <w:szCs w:val="28"/>
                <w:lang w:eastAsia="en-US"/>
              </w:rPr>
            </w:pPr>
            <w:r w:rsidRPr="001634C0">
              <w:rPr>
                <w:bCs/>
                <w:sz w:val="28"/>
                <w:szCs w:val="28"/>
                <w:lang w:eastAsia="en-US"/>
              </w:rPr>
              <w:t>0</w:t>
            </w:r>
          </w:p>
        </w:tc>
      </w:tr>
      <w:tr w:rsidR="00B05AA8" w:rsidRPr="001634C0" w:rsidTr="00B05AA8">
        <w:trPr>
          <w:cantSplit/>
        </w:trPr>
        <w:tc>
          <w:tcPr>
            <w:tcW w:w="7558" w:type="dxa"/>
            <w:tcBorders>
              <w:top w:val="single" w:sz="4" w:space="0" w:color="000001"/>
              <w:left w:val="single" w:sz="4" w:space="0" w:color="000001"/>
              <w:bottom w:val="single" w:sz="4" w:space="0" w:color="000001"/>
              <w:right w:val="nil"/>
            </w:tcBorders>
            <w:shd w:val="clear" w:color="auto" w:fill="FFFFFF"/>
            <w:hideMark/>
          </w:tcPr>
          <w:p w:rsidR="00B05AA8" w:rsidRPr="001634C0" w:rsidRDefault="00B05AA8" w:rsidP="00B05AA8">
            <w:pPr>
              <w:spacing w:line="276" w:lineRule="auto"/>
              <w:jc w:val="both"/>
              <w:rPr>
                <w:sz w:val="28"/>
                <w:szCs w:val="28"/>
                <w:lang w:eastAsia="en-US"/>
              </w:rPr>
            </w:pPr>
            <w:r w:rsidRPr="001634C0">
              <w:rPr>
                <w:bCs/>
                <w:sz w:val="28"/>
                <w:szCs w:val="28"/>
                <w:lang w:eastAsia="en-US"/>
              </w:rPr>
              <w:t>услуг в целях повышения коммуникативного потенциала</w:t>
            </w:r>
          </w:p>
        </w:tc>
        <w:tc>
          <w:tcPr>
            <w:tcW w:w="962" w:type="dxa"/>
            <w:tcBorders>
              <w:top w:val="single" w:sz="4" w:space="0" w:color="000001"/>
              <w:left w:val="single" w:sz="4" w:space="0" w:color="000001"/>
              <w:bottom w:val="single" w:sz="4" w:space="0" w:color="000001"/>
              <w:right w:val="nil"/>
            </w:tcBorders>
            <w:shd w:val="clear" w:color="auto" w:fill="FFFFFF"/>
            <w:hideMark/>
          </w:tcPr>
          <w:p w:rsidR="00B05AA8" w:rsidRPr="001634C0" w:rsidRDefault="00B05AA8" w:rsidP="00B05AA8">
            <w:pPr>
              <w:spacing w:line="276" w:lineRule="auto"/>
              <w:jc w:val="center"/>
              <w:rPr>
                <w:b/>
                <w:sz w:val="28"/>
                <w:szCs w:val="28"/>
                <w:lang w:eastAsia="en-US"/>
              </w:rPr>
            </w:pPr>
            <w:r w:rsidRPr="001634C0">
              <w:rPr>
                <w:sz w:val="28"/>
                <w:szCs w:val="28"/>
                <w:lang w:eastAsia="en-US"/>
              </w:rPr>
              <w:t>ед.</w:t>
            </w:r>
          </w:p>
        </w:tc>
        <w:tc>
          <w:tcPr>
            <w:tcW w:w="1065" w:type="dxa"/>
            <w:tcBorders>
              <w:top w:val="single" w:sz="4" w:space="0" w:color="000001"/>
              <w:left w:val="single" w:sz="4" w:space="0" w:color="000001"/>
              <w:bottom w:val="single" w:sz="4" w:space="0" w:color="000001"/>
              <w:right w:val="single" w:sz="4" w:space="0" w:color="000001"/>
            </w:tcBorders>
            <w:shd w:val="clear" w:color="auto" w:fill="FFFFFF"/>
            <w:hideMark/>
          </w:tcPr>
          <w:p w:rsidR="00B05AA8" w:rsidRPr="001634C0" w:rsidRDefault="00B05AA8" w:rsidP="00B05AA8">
            <w:pPr>
              <w:spacing w:line="276" w:lineRule="auto"/>
              <w:jc w:val="center"/>
              <w:rPr>
                <w:bCs/>
                <w:sz w:val="28"/>
                <w:szCs w:val="28"/>
                <w:lang w:eastAsia="en-US"/>
              </w:rPr>
            </w:pPr>
            <w:r w:rsidRPr="001634C0">
              <w:rPr>
                <w:bCs/>
                <w:sz w:val="28"/>
                <w:szCs w:val="28"/>
                <w:lang w:eastAsia="en-US"/>
              </w:rPr>
              <w:t>470</w:t>
            </w:r>
          </w:p>
        </w:tc>
      </w:tr>
      <w:tr w:rsidR="00B05AA8" w:rsidRPr="001634C0" w:rsidTr="00B05AA8">
        <w:trPr>
          <w:cantSplit/>
        </w:trPr>
        <w:tc>
          <w:tcPr>
            <w:tcW w:w="7558" w:type="dxa"/>
            <w:tcBorders>
              <w:top w:val="single" w:sz="4" w:space="0" w:color="000001"/>
              <w:left w:val="single" w:sz="4" w:space="0" w:color="000001"/>
              <w:bottom w:val="single" w:sz="4" w:space="0" w:color="000001"/>
              <w:right w:val="nil"/>
            </w:tcBorders>
            <w:shd w:val="clear" w:color="auto" w:fill="FFFFFF"/>
            <w:hideMark/>
          </w:tcPr>
          <w:p w:rsidR="00B05AA8" w:rsidRPr="001634C0" w:rsidRDefault="00B05AA8" w:rsidP="00B05AA8">
            <w:pPr>
              <w:spacing w:line="276" w:lineRule="auto"/>
              <w:jc w:val="both"/>
              <w:rPr>
                <w:sz w:val="28"/>
                <w:szCs w:val="28"/>
                <w:lang w:eastAsia="en-US"/>
              </w:rPr>
            </w:pPr>
            <w:r w:rsidRPr="001634C0">
              <w:rPr>
                <w:bCs/>
                <w:sz w:val="28"/>
                <w:szCs w:val="28"/>
                <w:lang w:eastAsia="en-US"/>
              </w:rPr>
              <w:t>срочных социальных услуг</w:t>
            </w:r>
          </w:p>
        </w:tc>
        <w:tc>
          <w:tcPr>
            <w:tcW w:w="962" w:type="dxa"/>
            <w:tcBorders>
              <w:top w:val="single" w:sz="4" w:space="0" w:color="000001"/>
              <w:left w:val="single" w:sz="4" w:space="0" w:color="000001"/>
              <w:bottom w:val="single" w:sz="4" w:space="0" w:color="000001"/>
              <w:right w:val="nil"/>
            </w:tcBorders>
            <w:shd w:val="clear" w:color="auto" w:fill="FFFFFF"/>
            <w:hideMark/>
          </w:tcPr>
          <w:p w:rsidR="00B05AA8" w:rsidRPr="001634C0" w:rsidRDefault="00B05AA8" w:rsidP="00B05AA8">
            <w:pPr>
              <w:spacing w:line="276" w:lineRule="auto"/>
              <w:jc w:val="center"/>
              <w:rPr>
                <w:b/>
                <w:sz w:val="28"/>
                <w:szCs w:val="28"/>
                <w:lang w:eastAsia="en-US"/>
              </w:rPr>
            </w:pPr>
            <w:r w:rsidRPr="001634C0">
              <w:rPr>
                <w:sz w:val="28"/>
                <w:szCs w:val="28"/>
                <w:lang w:eastAsia="en-US"/>
              </w:rPr>
              <w:t>ед.</w:t>
            </w:r>
          </w:p>
        </w:tc>
        <w:tc>
          <w:tcPr>
            <w:tcW w:w="1065" w:type="dxa"/>
            <w:tcBorders>
              <w:top w:val="single" w:sz="4" w:space="0" w:color="000001"/>
              <w:left w:val="single" w:sz="4" w:space="0" w:color="000001"/>
              <w:bottom w:val="single" w:sz="4" w:space="0" w:color="000001"/>
              <w:right w:val="single" w:sz="4" w:space="0" w:color="000001"/>
            </w:tcBorders>
            <w:shd w:val="clear" w:color="auto" w:fill="FFFFFF"/>
            <w:hideMark/>
          </w:tcPr>
          <w:p w:rsidR="00B05AA8" w:rsidRPr="001634C0" w:rsidRDefault="00B05AA8" w:rsidP="00B05AA8">
            <w:pPr>
              <w:spacing w:line="276" w:lineRule="auto"/>
              <w:jc w:val="center"/>
              <w:rPr>
                <w:bCs/>
                <w:sz w:val="28"/>
                <w:szCs w:val="28"/>
                <w:lang w:eastAsia="en-US"/>
              </w:rPr>
            </w:pPr>
            <w:r w:rsidRPr="001634C0">
              <w:rPr>
                <w:bCs/>
                <w:sz w:val="28"/>
                <w:szCs w:val="28"/>
                <w:lang w:eastAsia="en-US"/>
              </w:rPr>
              <w:t>0</w:t>
            </w:r>
          </w:p>
        </w:tc>
      </w:tr>
    </w:tbl>
    <w:p w:rsidR="00B05AA8" w:rsidRDefault="00B05AA8" w:rsidP="00B05AA8">
      <w:pPr>
        <w:jc w:val="both"/>
        <w:rPr>
          <w:sz w:val="28"/>
          <w:szCs w:val="28"/>
        </w:rPr>
      </w:pPr>
      <w:r>
        <w:rPr>
          <w:color w:val="FF0000"/>
          <w:sz w:val="28"/>
          <w:szCs w:val="28"/>
        </w:rPr>
        <w:tab/>
      </w:r>
      <w:proofErr w:type="gramStart"/>
      <w:r w:rsidRPr="001634C0">
        <w:rPr>
          <w:sz w:val="28"/>
          <w:szCs w:val="28"/>
        </w:rPr>
        <w:t>Наиболее востребованными социальными услугами по итогам               9 месяцев 2019 года являются: с</w:t>
      </w:r>
      <w:r w:rsidRPr="001634C0">
        <w:rPr>
          <w:sz w:val="28"/>
          <w:szCs w:val="28"/>
          <w:lang w:eastAsia="ar-SA"/>
        </w:rPr>
        <w:t>оциально-медицинские услуги, включая подвижные игры; оздоровительная гимнастика — 843 ед.</w:t>
      </w:r>
      <w:r w:rsidRPr="001634C0">
        <w:rPr>
          <w:lang w:eastAsia="ar-SA"/>
        </w:rPr>
        <w:t xml:space="preserve"> </w:t>
      </w:r>
      <w:r w:rsidRPr="001634C0">
        <w:rPr>
          <w:sz w:val="28"/>
          <w:szCs w:val="28"/>
          <w:lang w:eastAsia="ar-SA"/>
        </w:rPr>
        <w:t>спрос на данный вид с/у обусловлен проблемой сохранения здоровья, воспитание привычки к здоровому образу жизни у детей;</w:t>
      </w:r>
      <w:proofErr w:type="gramEnd"/>
      <w:r w:rsidRPr="001634C0">
        <w:rPr>
          <w:sz w:val="27"/>
          <w:szCs w:val="27"/>
        </w:rPr>
        <w:t xml:space="preserve"> </w:t>
      </w:r>
      <w:r w:rsidRPr="001634C0">
        <w:rPr>
          <w:sz w:val="28"/>
          <w:szCs w:val="28"/>
        </w:rPr>
        <w:t>социально-педагогическая коррекция, включая диагностику и консультирование: индивидуальное коррекционное занятие — 616 ед. спрос на данную услугу обусловлен увеличением количества детей с нарушением речи;</w:t>
      </w:r>
      <w:r w:rsidRPr="001634C0">
        <w:rPr>
          <w:sz w:val="28"/>
          <w:szCs w:val="28"/>
          <w:lang w:eastAsia="ar-SA"/>
        </w:rPr>
        <w:t xml:space="preserve"> организация и проведение клубной и кружковой работы — 438 ед.; о</w:t>
      </w:r>
      <w:r w:rsidRPr="001634C0">
        <w:rPr>
          <w:sz w:val="28"/>
          <w:szCs w:val="28"/>
        </w:rPr>
        <w:t xml:space="preserve">бучение навыкам самообслуживания, поведения в быту и общественных местах: </w:t>
      </w:r>
      <w:r w:rsidRPr="001634C0">
        <w:rPr>
          <w:sz w:val="28"/>
          <w:szCs w:val="28"/>
          <w:lang w:eastAsia="ar-SA"/>
        </w:rPr>
        <w:t>индивидуальное занятие — 295 ед.</w:t>
      </w:r>
      <w:r w:rsidRPr="001634C0">
        <w:rPr>
          <w:sz w:val="27"/>
          <w:szCs w:val="27"/>
        </w:rPr>
        <w:t xml:space="preserve"> </w:t>
      </w:r>
      <w:r w:rsidRPr="001634C0">
        <w:rPr>
          <w:sz w:val="28"/>
          <w:szCs w:val="28"/>
        </w:rPr>
        <w:t>индивидуальная психологическая коррекция — 204 ед., предоставление данной услуги способствует развитию познавательной сферы ребенка, снижению уровня тревожности, замкнутости и т.д.;</w:t>
      </w:r>
    </w:p>
    <w:p w:rsidR="00B05AA8" w:rsidRDefault="00B05AA8" w:rsidP="00B05AA8">
      <w:pPr>
        <w:suppressAutoHyphens/>
        <w:jc w:val="both"/>
        <w:rPr>
          <w:color w:val="000000" w:themeColor="text1"/>
          <w:sz w:val="28"/>
          <w:szCs w:val="28"/>
        </w:rPr>
      </w:pPr>
      <w:r>
        <w:rPr>
          <w:color w:val="000000" w:themeColor="text1"/>
          <w:sz w:val="28"/>
          <w:szCs w:val="28"/>
        </w:rPr>
        <w:t xml:space="preserve">      </w:t>
      </w:r>
      <w:r w:rsidRPr="0064416F">
        <w:rPr>
          <w:color w:val="000000" w:themeColor="text1"/>
          <w:sz w:val="28"/>
          <w:szCs w:val="28"/>
        </w:rPr>
        <w:t>Все услуги были предоставлены на бесплатной основе.</w:t>
      </w:r>
    </w:p>
    <w:p w:rsidR="00B05AA8" w:rsidRPr="001E0B63" w:rsidRDefault="00B05AA8" w:rsidP="00B05AA8">
      <w:pPr>
        <w:suppressAutoHyphens/>
        <w:jc w:val="both"/>
        <w:rPr>
          <w:color w:val="000000" w:themeColor="text1"/>
          <w:sz w:val="28"/>
          <w:szCs w:val="28"/>
        </w:rPr>
      </w:pPr>
      <w:r w:rsidRPr="007C0409">
        <w:rPr>
          <w:color w:val="000000" w:themeColor="text1"/>
          <w:sz w:val="28"/>
          <w:szCs w:val="28"/>
          <w:lang w:eastAsia="zh-CN"/>
        </w:rPr>
        <w:t xml:space="preserve"> </w:t>
      </w:r>
      <w:r>
        <w:rPr>
          <w:color w:val="000000" w:themeColor="text1"/>
          <w:sz w:val="28"/>
          <w:szCs w:val="28"/>
          <w:lang w:eastAsia="zh-CN"/>
        </w:rPr>
        <w:t xml:space="preserve">     </w:t>
      </w:r>
      <w:r w:rsidRPr="0064416F">
        <w:rPr>
          <w:color w:val="000000" w:themeColor="text1"/>
          <w:sz w:val="28"/>
          <w:szCs w:val="28"/>
          <w:lang w:eastAsia="zh-CN"/>
        </w:rPr>
        <w:t xml:space="preserve">Все социальные услуги, оказываемые получателям социальных услуг, предоставляются в соответствии действующим Порядком предоставления социальных услуг в </w:t>
      </w:r>
      <w:proofErr w:type="spellStart"/>
      <w:r w:rsidRPr="0064416F">
        <w:rPr>
          <w:color w:val="000000" w:themeColor="text1"/>
          <w:sz w:val="28"/>
          <w:szCs w:val="28"/>
          <w:lang w:eastAsia="zh-CN"/>
        </w:rPr>
        <w:t>полустационарной</w:t>
      </w:r>
      <w:proofErr w:type="spellEnd"/>
      <w:r w:rsidRPr="0064416F">
        <w:rPr>
          <w:color w:val="000000" w:themeColor="text1"/>
          <w:sz w:val="28"/>
          <w:szCs w:val="28"/>
          <w:lang w:eastAsia="zh-CN"/>
        </w:rPr>
        <w:t xml:space="preserve"> форме детям-инвалидам, детям, испытывающим трудности в социальной адаптации, и их родителям (законным представителям) в целях социальной реабилитации.</w:t>
      </w:r>
    </w:p>
    <w:p w:rsidR="00B05AA8" w:rsidRPr="00850459" w:rsidRDefault="00B05AA8" w:rsidP="00B05AA8">
      <w:pPr>
        <w:ind w:firstLine="708"/>
        <w:jc w:val="both"/>
        <w:rPr>
          <w:sz w:val="28"/>
          <w:szCs w:val="28"/>
        </w:rPr>
      </w:pPr>
      <w:r w:rsidRPr="00850459">
        <w:rPr>
          <w:sz w:val="28"/>
          <w:szCs w:val="28"/>
        </w:rPr>
        <w:t>Результаты работы специалистов семейно-консультативног</w:t>
      </w:r>
      <w:r>
        <w:rPr>
          <w:sz w:val="28"/>
          <w:szCs w:val="28"/>
        </w:rPr>
        <w:t xml:space="preserve">о пункта (СКП) за 9 месяцев 2019 </w:t>
      </w:r>
      <w:r w:rsidRPr="00850459">
        <w:rPr>
          <w:sz w:val="28"/>
          <w:szCs w:val="28"/>
        </w:rPr>
        <w:t>г</w:t>
      </w:r>
      <w:r>
        <w:rPr>
          <w:sz w:val="28"/>
          <w:szCs w:val="28"/>
        </w:rPr>
        <w:t>ода</w:t>
      </w:r>
      <w:r w:rsidRPr="00850459">
        <w:rPr>
          <w:sz w:val="28"/>
          <w:szCs w:val="28"/>
        </w:rPr>
        <w:t>:</w:t>
      </w:r>
    </w:p>
    <w:p w:rsidR="00B05AA8" w:rsidRPr="00850459" w:rsidRDefault="00B05AA8" w:rsidP="00B05AA8">
      <w:pPr>
        <w:jc w:val="both"/>
        <w:rPr>
          <w:sz w:val="28"/>
          <w:szCs w:val="28"/>
        </w:rPr>
      </w:pPr>
      <w:r w:rsidRPr="00850459">
        <w:rPr>
          <w:sz w:val="28"/>
          <w:szCs w:val="28"/>
        </w:rPr>
        <w:t>Количество женщин обратившихся в медицинское учреждение по п</w:t>
      </w:r>
      <w:r>
        <w:rPr>
          <w:sz w:val="28"/>
          <w:szCs w:val="28"/>
        </w:rPr>
        <w:t>оводу прерывания беременности-41</w:t>
      </w:r>
      <w:r w:rsidRPr="00850459">
        <w:rPr>
          <w:sz w:val="28"/>
          <w:szCs w:val="28"/>
        </w:rPr>
        <w:t>;</w:t>
      </w:r>
    </w:p>
    <w:p w:rsidR="00B05AA8" w:rsidRPr="00850459" w:rsidRDefault="00B05AA8" w:rsidP="00B05AA8">
      <w:pPr>
        <w:jc w:val="both"/>
        <w:rPr>
          <w:sz w:val="28"/>
          <w:szCs w:val="28"/>
        </w:rPr>
      </w:pPr>
      <w:proofErr w:type="spellStart"/>
      <w:r w:rsidRPr="00850459">
        <w:rPr>
          <w:sz w:val="28"/>
          <w:szCs w:val="28"/>
        </w:rPr>
        <w:t>Доабортное</w:t>
      </w:r>
      <w:proofErr w:type="spellEnd"/>
      <w:r w:rsidRPr="00850459">
        <w:rPr>
          <w:sz w:val="28"/>
          <w:szCs w:val="28"/>
        </w:rPr>
        <w:t xml:space="preserve"> консульти</w:t>
      </w:r>
      <w:r>
        <w:rPr>
          <w:sz w:val="28"/>
          <w:szCs w:val="28"/>
        </w:rPr>
        <w:t>рования у психолога СКП прошли 3</w:t>
      </w:r>
      <w:r w:rsidRPr="00850459">
        <w:rPr>
          <w:sz w:val="28"/>
          <w:szCs w:val="28"/>
        </w:rPr>
        <w:t>5</w:t>
      </w:r>
      <w:r>
        <w:rPr>
          <w:sz w:val="28"/>
          <w:szCs w:val="28"/>
        </w:rPr>
        <w:t xml:space="preserve"> </w:t>
      </w:r>
      <w:r w:rsidRPr="00850459">
        <w:rPr>
          <w:sz w:val="28"/>
          <w:szCs w:val="28"/>
        </w:rPr>
        <w:t>женщин;</w:t>
      </w:r>
    </w:p>
    <w:p w:rsidR="00B05AA8" w:rsidRPr="00850459" w:rsidRDefault="00B05AA8" w:rsidP="00B05AA8">
      <w:pPr>
        <w:jc w:val="both"/>
        <w:rPr>
          <w:sz w:val="28"/>
          <w:szCs w:val="28"/>
        </w:rPr>
      </w:pPr>
      <w:r>
        <w:rPr>
          <w:sz w:val="28"/>
          <w:szCs w:val="28"/>
        </w:rPr>
        <w:t xml:space="preserve">В результате 7 </w:t>
      </w:r>
      <w:r w:rsidRPr="00850459">
        <w:rPr>
          <w:sz w:val="28"/>
          <w:szCs w:val="28"/>
        </w:rPr>
        <w:t>женщин приняли решение сохранить беременность;</w:t>
      </w:r>
    </w:p>
    <w:p w:rsidR="00B05AA8" w:rsidRPr="001634C0" w:rsidRDefault="00B05AA8" w:rsidP="00B05AA8">
      <w:pPr>
        <w:jc w:val="both"/>
        <w:rPr>
          <w:sz w:val="28"/>
          <w:szCs w:val="28"/>
        </w:rPr>
      </w:pPr>
      <w:r w:rsidRPr="00850459">
        <w:rPr>
          <w:sz w:val="28"/>
          <w:szCs w:val="28"/>
        </w:rPr>
        <w:t>Количество пар молодоженов, подавших заявление в ЗАГС, проинформированных специалистами СКП составило -</w:t>
      </w:r>
      <w:r>
        <w:rPr>
          <w:sz w:val="28"/>
          <w:szCs w:val="28"/>
        </w:rPr>
        <w:t xml:space="preserve"> 118, 103</w:t>
      </w:r>
      <w:r w:rsidRPr="00850459">
        <w:rPr>
          <w:sz w:val="28"/>
          <w:szCs w:val="28"/>
        </w:rPr>
        <w:t xml:space="preserve"> пар</w:t>
      </w:r>
      <w:r>
        <w:rPr>
          <w:sz w:val="28"/>
          <w:szCs w:val="28"/>
        </w:rPr>
        <w:t>ы</w:t>
      </w:r>
      <w:r w:rsidRPr="00850459">
        <w:rPr>
          <w:sz w:val="28"/>
          <w:szCs w:val="28"/>
        </w:rPr>
        <w:t xml:space="preserve"> получили срочные социальные услуги у специалистов СКП.</w:t>
      </w:r>
      <w:r w:rsidRPr="00850459">
        <w:rPr>
          <w:sz w:val="28"/>
          <w:szCs w:val="28"/>
        </w:rPr>
        <w:tab/>
      </w:r>
    </w:p>
    <w:p w:rsidR="00B05AA8" w:rsidRPr="00850459" w:rsidRDefault="00B05AA8" w:rsidP="00B05AA8">
      <w:pPr>
        <w:pStyle w:val="af5"/>
        <w:ind w:firstLine="567"/>
        <w:jc w:val="both"/>
        <w:rPr>
          <w:rFonts w:ascii="Times New Roman" w:hAnsi="Times New Roman" w:cs="Times New Roman"/>
          <w:b w:val="0"/>
          <w:szCs w:val="28"/>
        </w:rPr>
      </w:pPr>
      <w:r>
        <w:rPr>
          <w:rFonts w:ascii="Times New Roman" w:hAnsi="Times New Roman" w:cs="Times New Roman"/>
          <w:b w:val="0"/>
          <w:szCs w:val="28"/>
        </w:rPr>
        <w:t>С</w:t>
      </w:r>
      <w:r w:rsidRPr="00850459">
        <w:rPr>
          <w:rFonts w:ascii="Times New Roman" w:hAnsi="Times New Roman" w:cs="Times New Roman"/>
          <w:b w:val="0"/>
          <w:szCs w:val="28"/>
        </w:rPr>
        <w:t xml:space="preserve">воевременное и полное исполнение обязательств Волгоградской области и совместных с Российской Федерацией обязательств по оказанию мер социальной поддержки отдельным категориям населения в соответствии </w:t>
      </w:r>
      <w:r w:rsidRPr="00850459">
        <w:rPr>
          <w:rFonts w:ascii="Times New Roman" w:hAnsi="Times New Roman" w:cs="Times New Roman"/>
          <w:b w:val="0"/>
          <w:szCs w:val="28"/>
        </w:rPr>
        <w:lastRenderedPageBreak/>
        <w:t>с законодательством Российской Федерации и Волгоградской области на 100 процентов;</w:t>
      </w:r>
    </w:p>
    <w:p w:rsidR="00B05AA8" w:rsidRPr="00850459" w:rsidRDefault="00B05AA8" w:rsidP="00B05AA8">
      <w:pPr>
        <w:pStyle w:val="af5"/>
        <w:ind w:firstLine="567"/>
        <w:jc w:val="both"/>
        <w:rPr>
          <w:rFonts w:ascii="Times New Roman" w:hAnsi="Times New Roman" w:cs="Times New Roman"/>
          <w:b w:val="0"/>
          <w:szCs w:val="28"/>
        </w:rPr>
      </w:pPr>
      <w:r w:rsidRPr="00850459">
        <w:rPr>
          <w:rFonts w:ascii="Times New Roman" w:hAnsi="Times New Roman" w:cs="Times New Roman"/>
          <w:b w:val="0"/>
          <w:szCs w:val="28"/>
        </w:rPr>
        <w:t>удовлетворение потребностей граждан пожилого возраста и инвалидов в постоянном постороннем уходе в системе социального обслуживания на 100 процентов;</w:t>
      </w:r>
    </w:p>
    <w:p w:rsidR="00B05AA8" w:rsidRPr="00850459" w:rsidRDefault="00B05AA8" w:rsidP="00B05AA8">
      <w:pPr>
        <w:pStyle w:val="af5"/>
        <w:ind w:firstLine="567"/>
        <w:jc w:val="both"/>
        <w:rPr>
          <w:rFonts w:ascii="Times New Roman" w:hAnsi="Times New Roman" w:cs="Times New Roman"/>
          <w:b w:val="0"/>
          <w:szCs w:val="28"/>
        </w:rPr>
      </w:pPr>
      <w:r w:rsidRPr="00850459">
        <w:rPr>
          <w:rFonts w:ascii="Times New Roman" w:hAnsi="Times New Roman" w:cs="Times New Roman"/>
          <w:b w:val="0"/>
          <w:szCs w:val="28"/>
        </w:rPr>
        <w:t>доля оздоровленных детей отдельных категорий от численности детей отдельных категорий, подлежащих оздоровлению, организация отдыха и оздоровления которых отнесена к полномочиям комитета – 67 процентов (по району);</w:t>
      </w:r>
    </w:p>
    <w:p w:rsidR="00B05AA8" w:rsidRPr="00850459" w:rsidRDefault="00B05AA8" w:rsidP="00B05AA8">
      <w:pPr>
        <w:pStyle w:val="af5"/>
        <w:ind w:firstLine="567"/>
        <w:jc w:val="both"/>
        <w:rPr>
          <w:rFonts w:ascii="Times New Roman" w:hAnsi="Times New Roman" w:cs="Times New Roman"/>
          <w:b w:val="0"/>
          <w:szCs w:val="28"/>
        </w:rPr>
      </w:pPr>
      <w:r w:rsidRPr="00850459">
        <w:rPr>
          <w:rFonts w:ascii="Times New Roman" w:hAnsi="Times New Roman" w:cs="Times New Roman"/>
          <w:b w:val="0"/>
          <w:szCs w:val="28"/>
        </w:rPr>
        <w:t>доля граждан, удовлетворенных качеством работы органов и учреждений системы социальной защиты населения, от общего числа обратившихся в центры социальной защиты населения составит не менее 100 процентов (по району);</w:t>
      </w:r>
    </w:p>
    <w:p w:rsidR="00B05AA8" w:rsidRPr="00850459" w:rsidRDefault="00B05AA8" w:rsidP="00B05AA8">
      <w:pPr>
        <w:tabs>
          <w:tab w:val="left" w:pos="0"/>
        </w:tabs>
        <w:jc w:val="both"/>
        <w:rPr>
          <w:sz w:val="28"/>
          <w:szCs w:val="28"/>
        </w:rPr>
      </w:pPr>
      <w:r w:rsidRPr="00850459">
        <w:tab/>
      </w:r>
      <w:r w:rsidRPr="00850459">
        <w:rPr>
          <w:sz w:val="28"/>
          <w:szCs w:val="28"/>
        </w:rPr>
        <w:t>удовлетворенность получателей социальных услуг в оказанных социальных услугах составит не менее 95 процентов;</w:t>
      </w:r>
    </w:p>
    <w:p w:rsidR="00B05AA8" w:rsidRPr="00850459" w:rsidRDefault="00B05AA8" w:rsidP="00B05AA8">
      <w:pPr>
        <w:tabs>
          <w:tab w:val="left" w:pos="0"/>
        </w:tabs>
        <w:jc w:val="both"/>
        <w:rPr>
          <w:sz w:val="28"/>
          <w:szCs w:val="28"/>
        </w:rPr>
      </w:pPr>
      <w:r w:rsidRPr="00850459">
        <w:rPr>
          <w:sz w:val="28"/>
          <w:szCs w:val="28"/>
        </w:rPr>
        <w:tab/>
        <w:t>удовлетворенность получателей социальных услуг в оказанных социальных услугах, доля получателей социальных услуг, удовлетворенных качеством предоставляемых социальных услуг, от общего числа получателей социальной услуги составит не менее 95 процентов;</w:t>
      </w:r>
    </w:p>
    <w:p w:rsidR="00B05AA8" w:rsidRPr="00850459" w:rsidRDefault="00B05AA8" w:rsidP="00B05AA8">
      <w:pPr>
        <w:tabs>
          <w:tab w:val="left" w:pos="0"/>
        </w:tabs>
        <w:jc w:val="both"/>
        <w:rPr>
          <w:sz w:val="28"/>
          <w:szCs w:val="28"/>
        </w:rPr>
      </w:pPr>
      <w:r w:rsidRPr="00850459">
        <w:rPr>
          <w:sz w:val="28"/>
          <w:szCs w:val="28"/>
        </w:rPr>
        <w:tab/>
        <w:t>удовлетворенность получателей социальных услуг в оказанных социальных услугах составит не менее 95 процентов.</w:t>
      </w:r>
    </w:p>
    <w:p w:rsidR="00B05AA8" w:rsidRPr="00DE5D07" w:rsidRDefault="00B05AA8" w:rsidP="00B05AA8">
      <w:pPr>
        <w:jc w:val="both"/>
        <w:rPr>
          <w:sz w:val="28"/>
          <w:szCs w:val="28"/>
        </w:rPr>
      </w:pPr>
      <w:r w:rsidRPr="00850459">
        <w:rPr>
          <w:b/>
          <w:szCs w:val="28"/>
        </w:rPr>
        <w:tab/>
      </w:r>
    </w:p>
    <w:p w:rsidR="00155E04" w:rsidRPr="00DE5D07" w:rsidRDefault="006819CE" w:rsidP="00155E04">
      <w:pPr>
        <w:pStyle w:val="af5"/>
        <w:spacing w:line="240" w:lineRule="exact"/>
        <w:rPr>
          <w:rFonts w:ascii="Times New Roman" w:hAnsi="Times New Roman" w:cs="Times New Roman"/>
          <w:b w:val="0"/>
          <w:szCs w:val="28"/>
        </w:rPr>
      </w:pPr>
      <w:r>
        <w:rPr>
          <w:rFonts w:ascii="Times New Roman" w:hAnsi="Times New Roman" w:cs="Times New Roman"/>
          <w:b w:val="0"/>
          <w:szCs w:val="28"/>
        </w:rPr>
        <w:t xml:space="preserve">4.10 </w:t>
      </w:r>
      <w:r w:rsidR="00155E04" w:rsidRPr="00DE5D07">
        <w:rPr>
          <w:rFonts w:ascii="Times New Roman" w:hAnsi="Times New Roman" w:cs="Times New Roman"/>
          <w:b w:val="0"/>
          <w:szCs w:val="28"/>
        </w:rPr>
        <w:t>Формирование экологически комфортной среды</w:t>
      </w:r>
    </w:p>
    <w:p w:rsidR="00155E04" w:rsidRPr="00DE5D07" w:rsidRDefault="00155E04" w:rsidP="00155E04">
      <w:pPr>
        <w:spacing w:line="240" w:lineRule="exact"/>
        <w:jc w:val="center"/>
        <w:rPr>
          <w:snapToGrid w:val="0"/>
          <w:sz w:val="28"/>
          <w:szCs w:val="28"/>
        </w:rPr>
      </w:pPr>
    </w:p>
    <w:p w:rsidR="00402822" w:rsidRDefault="00402822" w:rsidP="00402822">
      <w:pPr>
        <w:ind w:firstLine="527"/>
        <w:jc w:val="both"/>
        <w:rPr>
          <w:sz w:val="28"/>
          <w:szCs w:val="28"/>
        </w:rPr>
      </w:pPr>
      <w:r w:rsidRPr="00C44F15">
        <w:rPr>
          <w:sz w:val="28"/>
          <w:szCs w:val="28"/>
        </w:rPr>
        <w:t xml:space="preserve">На территории Волгоградской области реализуется государственная программа «Охрана окружающей среды на территории Волгоградской области на 2014-2020 годы» с подпрограммой «Обращение с твердыми коммунальными (бытовыми) отходами на территории Волгоградской области» а также Комплексная стратегия развития сферы обращения с твердыми (коммунальными) отходами на территории Волгоградской области на период до 2020 года. </w:t>
      </w:r>
    </w:p>
    <w:p w:rsidR="00402822" w:rsidRDefault="00402822" w:rsidP="00402822">
      <w:pPr>
        <w:ind w:firstLine="527"/>
        <w:jc w:val="both"/>
        <w:rPr>
          <w:sz w:val="28"/>
          <w:szCs w:val="28"/>
        </w:rPr>
      </w:pPr>
      <w:r>
        <w:rPr>
          <w:sz w:val="28"/>
          <w:szCs w:val="28"/>
        </w:rPr>
        <w:t>В рамках данной стратегии н</w:t>
      </w:r>
      <w:r w:rsidRPr="00C44F15">
        <w:rPr>
          <w:sz w:val="28"/>
          <w:szCs w:val="28"/>
        </w:rPr>
        <w:t xml:space="preserve">а территории </w:t>
      </w:r>
      <w:r>
        <w:rPr>
          <w:sz w:val="28"/>
          <w:szCs w:val="28"/>
        </w:rPr>
        <w:t xml:space="preserve">городского поселения </w:t>
      </w:r>
      <w:proofErr w:type="gramStart"/>
      <w:r>
        <w:rPr>
          <w:sz w:val="28"/>
          <w:szCs w:val="28"/>
        </w:rPr>
        <w:t>г</w:t>
      </w:r>
      <w:proofErr w:type="gramEnd"/>
      <w:r>
        <w:rPr>
          <w:sz w:val="28"/>
          <w:szCs w:val="28"/>
        </w:rPr>
        <w:t xml:space="preserve">. Суровикино </w:t>
      </w:r>
      <w:proofErr w:type="spellStart"/>
      <w:r w:rsidRPr="00C44F15">
        <w:rPr>
          <w:sz w:val="28"/>
          <w:szCs w:val="28"/>
        </w:rPr>
        <w:t>Суровикинского</w:t>
      </w:r>
      <w:proofErr w:type="spellEnd"/>
      <w:r w:rsidRPr="00C44F15">
        <w:rPr>
          <w:sz w:val="28"/>
          <w:szCs w:val="28"/>
        </w:rPr>
        <w:t xml:space="preserve"> муниципального района планируется создание площад</w:t>
      </w:r>
      <w:r>
        <w:rPr>
          <w:sz w:val="28"/>
          <w:szCs w:val="28"/>
        </w:rPr>
        <w:t>ки</w:t>
      </w:r>
      <w:r w:rsidRPr="00C44F15">
        <w:rPr>
          <w:sz w:val="28"/>
          <w:szCs w:val="28"/>
        </w:rPr>
        <w:t xml:space="preserve"> временного накопления отходов</w:t>
      </w:r>
      <w:r>
        <w:rPr>
          <w:sz w:val="28"/>
          <w:szCs w:val="28"/>
        </w:rPr>
        <w:t xml:space="preserve"> ТКО</w:t>
      </w:r>
      <w:r w:rsidRPr="00C44F15">
        <w:rPr>
          <w:sz w:val="28"/>
          <w:szCs w:val="28"/>
        </w:rPr>
        <w:t>.</w:t>
      </w:r>
      <w:r>
        <w:rPr>
          <w:sz w:val="28"/>
          <w:szCs w:val="28"/>
        </w:rPr>
        <w:t xml:space="preserve"> </w:t>
      </w:r>
    </w:p>
    <w:p w:rsidR="00402822" w:rsidRPr="00C44F15" w:rsidRDefault="00402822" w:rsidP="00402822">
      <w:pPr>
        <w:ind w:firstLine="525"/>
        <w:jc w:val="both"/>
        <w:rPr>
          <w:sz w:val="28"/>
          <w:szCs w:val="28"/>
        </w:rPr>
      </w:pPr>
      <w:r>
        <w:rPr>
          <w:sz w:val="28"/>
          <w:szCs w:val="28"/>
        </w:rPr>
        <w:t xml:space="preserve">Так же на </w:t>
      </w:r>
      <w:r w:rsidRPr="00C44F15">
        <w:rPr>
          <w:sz w:val="28"/>
          <w:szCs w:val="28"/>
        </w:rPr>
        <w:t xml:space="preserve">территории </w:t>
      </w:r>
      <w:r>
        <w:rPr>
          <w:sz w:val="28"/>
          <w:szCs w:val="28"/>
        </w:rPr>
        <w:t xml:space="preserve">городского поселения </w:t>
      </w:r>
      <w:proofErr w:type="gramStart"/>
      <w:r>
        <w:rPr>
          <w:sz w:val="28"/>
          <w:szCs w:val="28"/>
        </w:rPr>
        <w:t>г</w:t>
      </w:r>
      <w:proofErr w:type="gramEnd"/>
      <w:r>
        <w:rPr>
          <w:sz w:val="28"/>
          <w:szCs w:val="28"/>
        </w:rPr>
        <w:t xml:space="preserve">. Суровикино в рамках национального проекта «Экология» в 2020 году планируется строительство станции водоподготовки. </w:t>
      </w:r>
    </w:p>
    <w:p w:rsidR="00402822" w:rsidRPr="00C44F15" w:rsidRDefault="00402822" w:rsidP="00402822">
      <w:pPr>
        <w:ind w:firstLine="525"/>
        <w:jc w:val="both"/>
        <w:rPr>
          <w:sz w:val="28"/>
          <w:szCs w:val="28"/>
        </w:rPr>
      </w:pPr>
      <w:r w:rsidRPr="00C44F15">
        <w:rPr>
          <w:sz w:val="28"/>
          <w:szCs w:val="28"/>
        </w:rPr>
        <w:t>Приоритетным направлением экологической политики является  совершенствование и дальнейшее развитие системы особо охраняемых природных территорий, поддержание максимально благоприятных условий для сохранения экосистем, ландшафтов, мест обитаний редких видов растительного и животного мира.</w:t>
      </w:r>
    </w:p>
    <w:p w:rsidR="00402822" w:rsidRPr="00C44F15" w:rsidRDefault="00402822" w:rsidP="00402822">
      <w:pPr>
        <w:ind w:firstLine="525"/>
        <w:jc w:val="both"/>
        <w:rPr>
          <w:sz w:val="28"/>
          <w:szCs w:val="28"/>
        </w:rPr>
      </w:pPr>
      <w:r w:rsidRPr="00C44F15">
        <w:rPr>
          <w:sz w:val="28"/>
          <w:szCs w:val="28"/>
        </w:rPr>
        <w:t xml:space="preserve">На территории </w:t>
      </w:r>
      <w:proofErr w:type="spellStart"/>
      <w:r>
        <w:rPr>
          <w:sz w:val="28"/>
          <w:szCs w:val="28"/>
        </w:rPr>
        <w:t>Суровикинского</w:t>
      </w:r>
      <w:proofErr w:type="spellEnd"/>
      <w:r>
        <w:rPr>
          <w:sz w:val="28"/>
          <w:szCs w:val="28"/>
        </w:rPr>
        <w:t xml:space="preserve">  района</w:t>
      </w:r>
      <w:r w:rsidRPr="00C44F15">
        <w:rPr>
          <w:sz w:val="28"/>
          <w:szCs w:val="28"/>
        </w:rPr>
        <w:t xml:space="preserve"> расположены 2 особо охраняемые природные территории регионального значения – памятник природы «</w:t>
      </w:r>
      <w:proofErr w:type="spellStart"/>
      <w:r w:rsidRPr="00C44F15">
        <w:rPr>
          <w:sz w:val="28"/>
          <w:szCs w:val="28"/>
        </w:rPr>
        <w:t>Тюльпановое</w:t>
      </w:r>
      <w:proofErr w:type="spellEnd"/>
      <w:r w:rsidRPr="00C44F15">
        <w:rPr>
          <w:sz w:val="28"/>
          <w:szCs w:val="28"/>
        </w:rPr>
        <w:t xml:space="preserve"> поле» 30 га, охраняемый ландшафт регионального </w:t>
      </w:r>
      <w:r w:rsidRPr="00C44F15">
        <w:rPr>
          <w:sz w:val="28"/>
          <w:szCs w:val="28"/>
        </w:rPr>
        <w:lastRenderedPageBreak/>
        <w:t>значения «</w:t>
      </w:r>
      <w:proofErr w:type="spellStart"/>
      <w:r w:rsidRPr="00C44F15">
        <w:rPr>
          <w:sz w:val="28"/>
          <w:szCs w:val="28"/>
        </w:rPr>
        <w:t>Свиридовские</w:t>
      </w:r>
      <w:proofErr w:type="spellEnd"/>
      <w:r w:rsidRPr="00C44F15">
        <w:rPr>
          <w:sz w:val="28"/>
          <w:szCs w:val="28"/>
        </w:rPr>
        <w:t xml:space="preserve"> озера» 90 га, а также потенциальная особо охраняемая территория «Дурные острова» 60 га. </w:t>
      </w:r>
    </w:p>
    <w:p w:rsidR="00402822" w:rsidRDefault="00402822" w:rsidP="00402822">
      <w:pPr>
        <w:ind w:firstLine="525"/>
        <w:jc w:val="both"/>
        <w:rPr>
          <w:sz w:val="28"/>
          <w:szCs w:val="28"/>
        </w:rPr>
      </w:pPr>
      <w:r w:rsidRPr="00C44F15">
        <w:rPr>
          <w:sz w:val="28"/>
          <w:szCs w:val="28"/>
        </w:rPr>
        <w:t xml:space="preserve">Проведена инвентаризация гидротехнических сооружений, расположенных на территории района. В настоящий момент их насчитывается 18, из них 6 находятся в муниципальной собственности, 6 – частные, 2 – бесхозяйные, 4 – с неопределенным собственником.  </w:t>
      </w:r>
    </w:p>
    <w:p w:rsidR="00402822" w:rsidRPr="00C44F15" w:rsidRDefault="00402822" w:rsidP="00402822">
      <w:pPr>
        <w:ind w:firstLine="525"/>
        <w:jc w:val="both"/>
        <w:rPr>
          <w:i/>
          <w:sz w:val="28"/>
          <w:szCs w:val="28"/>
        </w:rPr>
      </w:pPr>
      <w:r>
        <w:rPr>
          <w:sz w:val="28"/>
          <w:szCs w:val="28"/>
        </w:rPr>
        <w:t xml:space="preserve">На территории поселений </w:t>
      </w:r>
      <w:proofErr w:type="spellStart"/>
      <w:r>
        <w:rPr>
          <w:sz w:val="28"/>
          <w:szCs w:val="28"/>
        </w:rPr>
        <w:t>Суровикинского</w:t>
      </w:r>
      <w:proofErr w:type="spellEnd"/>
      <w:r>
        <w:rPr>
          <w:sz w:val="28"/>
          <w:szCs w:val="28"/>
        </w:rPr>
        <w:t xml:space="preserve">  района ежегодно проводятся экологические акции, субботники и иные эколого-просветительные мероприятия. </w:t>
      </w:r>
    </w:p>
    <w:p w:rsidR="00402822" w:rsidRPr="00C44F15" w:rsidRDefault="00402822" w:rsidP="00402822"/>
    <w:p w:rsidR="009972CC" w:rsidRPr="00DE5D07" w:rsidRDefault="009972CC" w:rsidP="00A57073">
      <w:pPr>
        <w:pStyle w:val="a6"/>
        <w:widowControl w:val="0"/>
        <w:tabs>
          <w:tab w:val="left" w:pos="898"/>
        </w:tabs>
        <w:spacing w:line="228" w:lineRule="auto"/>
        <w:jc w:val="left"/>
        <w:rPr>
          <w:rFonts w:ascii="Times New Roman" w:hAnsi="Times New Roman"/>
          <w:color w:val="auto"/>
          <w:sz w:val="28"/>
          <w:szCs w:val="28"/>
        </w:rPr>
      </w:pPr>
    </w:p>
    <w:p w:rsidR="006D18B7" w:rsidRPr="00DE5D07" w:rsidRDefault="00402822" w:rsidP="006D18B7">
      <w:pPr>
        <w:pStyle w:val="af5"/>
        <w:rPr>
          <w:rFonts w:ascii="Times New Roman" w:hAnsi="Times New Roman" w:cs="Times New Roman"/>
          <w:b w:val="0"/>
          <w:szCs w:val="28"/>
        </w:rPr>
      </w:pPr>
      <w:r>
        <w:rPr>
          <w:rFonts w:ascii="Times New Roman" w:hAnsi="Times New Roman" w:cs="Times New Roman"/>
          <w:b w:val="0"/>
          <w:szCs w:val="28"/>
        </w:rPr>
        <w:t>4.11 О</w:t>
      </w:r>
      <w:r w:rsidR="006D18B7" w:rsidRPr="00DE5D07">
        <w:rPr>
          <w:rFonts w:ascii="Times New Roman" w:hAnsi="Times New Roman" w:cs="Times New Roman"/>
          <w:b w:val="0"/>
          <w:szCs w:val="28"/>
        </w:rPr>
        <w:t>беспечени</w:t>
      </w:r>
      <w:r>
        <w:rPr>
          <w:rFonts w:ascii="Times New Roman" w:hAnsi="Times New Roman" w:cs="Times New Roman"/>
          <w:b w:val="0"/>
          <w:szCs w:val="28"/>
        </w:rPr>
        <w:t>е</w:t>
      </w:r>
      <w:r w:rsidR="006D18B7" w:rsidRPr="00DE5D07">
        <w:rPr>
          <w:rFonts w:ascii="Times New Roman" w:hAnsi="Times New Roman" w:cs="Times New Roman"/>
          <w:b w:val="0"/>
          <w:szCs w:val="28"/>
        </w:rPr>
        <w:t xml:space="preserve"> безопасности жизнедеятельности населения</w:t>
      </w:r>
    </w:p>
    <w:p w:rsidR="006D18B7" w:rsidRDefault="006D18B7" w:rsidP="006D18B7">
      <w:pPr>
        <w:pStyle w:val="ConsPlusNormal"/>
        <w:ind w:firstLine="0"/>
        <w:jc w:val="center"/>
        <w:rPr>
          <w:rFonts w:ascii="Times New Roman" w:hAnsi="Times New Roman" w:cs="Times New Roman"/>
          <w:sz w:val="28"/>
          <w:szCs w:val="28"/>
        </w:rPr>
      </w:pPr>
    </w:p>
    <w:p w:rsidR="00402822" w:rsidRPr="002B38F4" w:rsidRDefault="00402822" w:rsidP="002B38F4">
      <w:pPr>
        <w:pStyle w:val="afff0"/>
        <w:jc w:val="both"/>
        <w:rPr>
          <w:rFonts w:ascii="Times New Roman" w:hAnsi="Times New Roman" w:cs="Times New Roman"/>
          <w:sz w:val="28"/>
          <w:szCs w:val="28"/>
        </w:rPr>
      </w:pPr>
      <w:r>
        <w:t xml:space="preserve">     </w:t>
      </w:r>
      <w:r w:rsidRPr="002B38F4">
        <w:rPr>
          <w:rFonts w:ascii="Times New Roman" w:hAnsi="Times New Roman" w:cs="Times New Roman"/>
          <w:sz w:val="28"/>
          <w:szCs w:val="28"/>
        </w:rPr>
        <w:t xml:space="preserve">Для обеспечения безопасности жизнедеятельности населения района в мирное время постановлением администрации </w:t>
      </w:r>
      <w:proofErr w:type="spellStart"/>
      <w:r w:rsidRPr="002B38F4">
        <w:rPr>
          <w:rFonts w:ascii="Times New Roman" w:hAnsi="Times New Roman" w:cs="Times New Roman"/>
          <w:sz w:val="28"/>
          <w:szCs w:val="28"/>
        </w:rPr>
        <w:t>Суровикинского</w:t>
      </w:r>
      <w:proofErr w:type="spellEnd"/>
      <w:r w:rsidRPr="002B38F4">
        <w:rPr>
          <w:rFonts w:ascii="Times New Roman" w:hAnsi="Times New Roman" w:cs="Times New Roman"/>
          <w:sz w:val="28"/>
          <w:szCs w:val="28"/>
        </w:rPr>
        <w:t xml:space="preserve"> муниципального района создано </w:t>
      </w:r>
      <w:proofErr w:type="spellStart"/>
      <w:r w:rsidRPr="002B38F4">
        <w:rPr>
          <w:rFonts w:ascii="Times New Roman" w:hAnsi="Times New Roman" w:cs="Times New Roman"/>
          <w:sz w:val="28"/>
          <w:szCs w:val="28"/>
        </w:rPr>
        <w:t>Суровикинское</w:t>
      </w:r>
      <w:proofErr w:type="spellEnd"/>
      <w:r w:rsidRPr="002B38F4">
        <w:rPr>
          <w:rFonts w:ascii="Times New Roman" w:hAnsi="Times New Roman" w:cs="Times New Roman"/>
          <w:sz w:val="28"/>
          <w:szCs w:val="28"/>
        </w:rPr>
        <w:t xml:space="preserve"> муниципальное звено Волгоградской областной подсистемы единой государственной системы предупреждения и ликвидации чрезвычайных ситуаций.</w:t>
      </w:r>
    </w:p>
    <w:p w:rsidR="00402822" w:rsidRPr="002B38F4" w:rsidRDefault="00402822" w:rsidP="002B38F4">
      <w:pPr>
        <w:pStyle w:val="afff0"/>
        <w:jc w:val="both"/>
        <w:rPr>
          <w:rFonts w:ascii="Times New Roman" w:hAnsi="Times New Roman" w:cs="Times New Roman"/>
          <w:sz w:val="28"/>
          <w:szCs w:val="28"/>
        </w:rPr>
      </w:pPr>
      <w:r w:rsidRPr="002B38F4">
        <w:rPr>
          <w:rFonts w:ascii="Times New Roman" w:hAnsi="Times New Roman" w:cs="Times New Roman"/>
          <w:sz w:val="28"/>
          <w:szCs w:val="28"/>
        </w:rPr>
        <w:t xml:space="preserve">      Разработаны и согласованы с вышестоящими организациями документы регламентирующие подготовку к ведению и ведение гражданской обороны, а также предупреждение и ликвидацию чрезвычайных ситуаций в </w:t>
      </w:r>
      <w:proofErr w:type="spellStart"/>
      <w:r w:rsidRPr="002B38F4">
        <w:rPr>
          <w:rFonts w:ascii="Times New Roman" w:hAnsi="Times New Roman" w:cs="Times New Roman"/>
          <w:sz w:val="28"/>
          <w:szCs w:val="28"/>
        </w:rPr>
        <w:t>Суровикинском</w:t>
      </w:r>
      <w:proofErr w:type="spellEnd"/>
      <w:r w:rsidRPr="002B38F4">
        <w:rPr>
          <w:rFonts w:ascii="Times New Roman" w:hAnsi="Times New Roman" w:cs="Times New Roman"/>
          <w:sz w:val="28"/>
          <w:szCs w:val="28"/>
        </w:rPr>
        <w:t xml:space="preserve"> муниципальном районе: План гражданской обороны и защиты населения </w:t>
      </w:r>
      <w:proofErr w:type="spellStart"/>
      <w:r w:rsidRPr="002B38F4">
        <w:rPr>
          <w:rFonts w:ascii="Times New Roman" w:hAnsi="Times New Roman" w:cs="Times New Roman"/>
          <w:sz w:val="28"/>
          <w:szCs w:val="28"/>
        </w:rPr>
        <w:t>Суровикинского</w:t>
      </w:r>
      <w:proofErr w:type="spellEnd"/>
      <w:r w:rsidRPr="002B38F4">
        <w:rPr>
          <w:rFonts w:ascii="Times New Roman" w:hAnsi="Times New Roman" w:cs="Times New Roman"/>
          <w:sz w:val="28"/>
          <w:szCs w:val="28"/>
        </w:rPr>
        <w:t xml:space="preserve"> муниципального района  с необходимыми приложениями, План действий по предупреждению и ликвидации чрезвычайных ситуаций техногенного и природного характера </w:t>
      </w:r>
      <w:proofErr w:type="spellStart"/>
      <w:r w:rsidRPr="002B38F4">
        <w:rPr>
          <w:rFonts w:ascii="Times New Roman" w:hAnsi="Times New Roman" w:cs="Times New Roman"/>
          <w:sz w:val="28"/>
          <w:szCs w:val="28"/>
        </w:rPr>
        <w:t>Суровикинского</w:t>
      </w:r>
      <w:proofErr w:type="spellEnd"/>
      <w:r w:rsidRPr="002B38F4">
        <w:rPr>
          <w:rFonts w:ascii="Times New Roman" w:hAnsi="Times New Roman" w:cs="Times New Roman"/>
          <w:sz w:val="28"/>
          <w:szCs w:val="28"/>
        </w:rPr>
        <w:t xml:space="preserve"> муниципального района с необходимыми приложениями.</w:t>
      </w:r>
    </w:p>
    <w:p w:rsidR="00402822" w:rsidRPr="002B38F4" w:rsidRDefault="00402822" w:rsidP="002B38F4">
      <w:pPr>
        <w:pStyle w:val="afff0"/>
        <w:jc w:val="both"/>
        <w:rPr>
          <w:rFonts w:ascii="Times New Roman" w:hAnsi="Times New Roman" w:cs="Times New Roman"/>
          <w:sz w:val="28"/>
          <w:szCs w:val="28"/>
        </w:rPr>
      </w:pPr>
      <w:r w:rsidRPr="002B38F4">
        <w:rPr>
          <w:rFonts w:ascii="Times New Roman" w:hAnsi="Times New Roman" w:cs="Times New Roman"/>
          <w:sz w:val="28"/>
          <w:szCs w:val="28"/>
        </w:rPr>
        <w:t xml:space="preserve">                Ежемесячно в установленном порядке осуществляется сбор, обработка  и обмен информацией в области защиты населения и территорий </w:t>
      </w:r>
      <w:proofErr w:type="spellStart"/>
      <w:r w:rsidRPr="002B38F4">
        <w:rPr>
          <w:rFonts w:ascii="Times New Roman" w:hAnsi="Times New Roman" w:cs="Times New Roman"/>
          <w:sz w:val="28"/>
          <w:szCs w:val="28"/>
        </w:rPr>
        <w:t>Суровикинского</w:t>
      </w:r>
      <w:proofErr w:type="spellEnd"/>
      <w:r w:rsidRPr="002B38F4">
        <w:rPr>
          <w:rFonts w:ascii="Times New Roman" w:hAnsi="Times New Roman" w:cs="Times New Roman"/>
          <w:sz w:val="28"/>
          <w:szCs w:val="28"/>
        </w:rPr>
        <w:t xml:space="preserve">  района от чрезвычайных ситуаций и обеспечении пожарной безопасности, в том числе в рамках взаимодействия с муниципальными районами Волгоградской области. </w:t>
      </w:r>
    </w:p>
    <w:p w:rsidR="00402822" w:rsidRPr="002B38F4" w:rsidRDefault="00402822" w:rsidP="002B38F4">
      <w:pPr>
        <w:pStyle w:val="afff0"/>
        <w:jc w:val="both"/>
        <w:rPr>
          <w:rFonts w:ascii="Times New Roman" w:hAnsi="Times New Roman" w:cs="Times New Roman"/>
          <w:sz w:val="28"/>
          <w:szCs w:val="28"/>
        </w:rPr>
      </w:pPr>
      <w:r w:rsidRPr="002B38F4">
        <w:rPr>
          <w:rFonts w:ascii="Times New Roman" w:hAnsi="Times New Roman" w:cs="Times New Roman"/>
          <w:sz w:val="28"/>
          <w:szCs w:val="28"/>
        </w:rPr>
        <w:t xml:space="preserve">          Организовано участие органов управления гражданской обороны </w:t>
      </w:r>
      <w:proofErr w:type="spellStart"/>
      <w:r w:rsidRPr="002B38F4">
        <w:rPr>
          <w:rFonts w:ascii="Times New Roman" w:hAnsi="Times New Roman" w:cs="Times New Roman"/>
          <w:sz w:val="28"/>
          <w:szCs w:val="28"/>
        </w:rPr>
        <w:t>Суровикинского</w:t>
      </w:r>
      <w:proofErr w:type="spellEnd"/>
      <w:r w:rsidRPr="002B38F4">
        <w:rPr>
          <w:rFonts w:ascii="Times New Roman" w:hAnsi="Times New Roman" w:cs="Times New Roman"/>
          <w:sz w:val="28"/>
          <w:szCs w:val="28"/>
        </w:rPr>
        <w:t xml:space="preserve">  района в командно-штабных учениях и тренировках по гражданской обороне, проводимых МЧС России, ЮРЦ ГУ МЧС России, ГУ МЧС по Волгоградской области, Администрацией Волгоградской области. Обеспечено своевременное и правильное решение задач и представление документов по отрабатываемым вопросам руководителям учений.  Всего за прошедший период  2019 года проведено 8 командно-штабных учений.                             </w:t>
      </w:r>
    </w:p>
    <w:p w:rsidR="00402822" w:rsidRPr="002B38F4" w:rsidRDefault="00402822" w:rsidP="002B38F4">
      <w:pPr>
        <w:pStyle w:val="afff0"/>
        <w:jc w:val="both"/>
        <w:rPr>
          <w:rFonts w:ascii="Times New Roman" w:hAnsi="Times New Roman" w:cs="Times New Roman"/>
          <w:sz w:val="28"/>
          <w:szCs w:val="28"/>
        </w:rPr>
      </w:pPr>
      <w:r w:rsidRPr="002B38F4">
        <w:rPr>
          <w:rFonts w:ascii="Times New Roman" w:hAnsi="Times New Roman" w:cs="Times New Roman"/>
          <w:sz w:val="28"/>
          <w:szCs w:val="28"/>
        </w:rPr>
        <w:t xml:space="preserve">                  В 2019 году проведено 17 штабных учений и тренировок по предупреждению и ликвидации ЧС, связанных со снежными заносами, лесными и ландшафтными пожарами, весенним паводком, авариями на коммунально-энерготехнических сетях.</w:t>
      </w:r>
    </w:p>
    <w:p w:rsidR="00402822" w:rsidRPr="002B38F4" w:rsidRDefault="00402822" w:rsidP="002B38F4">
      <w:pPr>
        <w:pStyle w:val="afff0"/>
        <w:jc w:val="both"/>
        <w:rPr>
          <w:rFonts w:ascii="Times New Roman" w:hAnsi="Times New Roman" w:cs="Times New Roman"/>
          <w:sz w:val="28"/>
          <w:szCs w:val="28"/>
        </w:rPr>
      </w:pPr>
      <w:r w:rsidRPr="002B38F4">
        <w:rPr>
          <w:rFonts w:ascii="Times New Roman" w:hAnsi="Times New Roman" w:cs="Times New Roman"/>
          <w:sz w:val="28"/>
          <w:szCs w:val="28"/>
        </w:rPr>
        <w:t xml:space="preserve">               </w:t>
      </w:r>
      <w:r w:rsidR="002B38F4" w:rsidRPr="002B38F4">
        <w:rPr>
          <w:rFonts w:ascii="Times New Roman" w:hAnsi="Times New Roman" w:cs="Times New Roman"/>
          <w:sz w:val="28"/>
          <w:szCs w:val="28"/>
        </w:rPr>
        <w:t>За 9 месяцев 2019 года  проведено 39 учений и объектовых тренировок  по гражданской обороне, предупреждению и ликвидации чрезвычайных ситуаций с органами управления района</w:t>
      </w:r>
      <w:r w:rsidRPr="002B38F4">
        <w:rPr>
          <w:rFonts w:ascii="Times New Roman" w:hAnsi="Times New Roman" w:cs="Times New Roman"/>
          <w:sz w:val="28"/>
          <w:szCs w:val="28"/>
        </w:rPr>
        <w:t xml:space="preserve">. </w:t>
      </w:r>
    </w:p>
    <w:p w:rsidR="00402822" w:rsidRPr="002B38F4" w:rsidRDefault="00402822" w:rsidP="002B38F4">
      <w:pPr>
        <w:pStyle w:val="afff0"/>
        <w:jc w:val="both"/>
        <w:rPr>
          <w:rFonts w:ascii="Times New Roman" w:hAnsi="Times New Roman" w:cs="Times New Roman"/>
          <w:sz w:val="28"/>
          <w:szCs w:val="28"/>
        </w:rPr>
      </w:pPr>
      <w:r w:rsidRPr="002B38F4">
        <w:rPr>
          <w:rFonts w:ascii="Times New Roman" w:hAnsi="Times New Roman" w:cs="Times New Roman"/>
          <w:sz w:val="28"/>
          <w:szCs w:val="28"/>
        </w:rPr>
        <w:lastRenderedPageBreak/>
        <w:t xml:space="preserve">           Организовано проведения проверок межведомственной комиссии сельских поселений в пожароопасный период и период особого противопожарного режима по вопросам соблюдения правил  пожарной безопасности – 48 проверок.</w:t>
      </w:r>
    </w:p>
    <w:p w:rsidR="00402822" w:rsidRPr="002B38F4" w:rsidRDefault="00402822" w:rsidP="002B38F4">
      <w:pPr>
        <w:pStyle w:val="afff0"/>
        <w:jc w:val="both"/>
        <w:rPr>
          <w:rFonts w:ascii="Times New Roman" w:hAnsi="Times New Roman" w:cs="Times New Roman"/>
          <w:sz w:val="28"/>
          <w:szCs w:val="28"/>
        </w:rPr>
      </w:pPr>
      <w:r w:rsidRPr="002B38F4">
        <w:rPr>
          <w:rFonts w:ascii="Times New Roman" w:hAnsi="Times New Roman" w:cs="Times New Roman"/>
          <w:sz w:val="28"/>
          <w:szCs w:val="28"/>
        </w:rPr>
        <w:t xml:space="preserve">                   Разработаны и направлены в сельские поселения и организации района мероприятия по противопожарной безопасности, по соблюдению правил безопасности в осенне-зимний и период, весенне-летний, в том числе на водных объектах и в период весеннего паводка</w:t>
      </w:r>
      <w:r w:rsidR="002B38F4" w:rsidRPr="002B38F4">
        <w:rPr>
          <w:rFonts w:ascii="Times New Roman" w:hAnsi="Times New Roman" w:cs="Times New Roman"/>
          <w:sz w:val="28"/>
          <w:szCs w:val="28"/>
        </w:rPr>
        <w:t>.</w:t>
      </w:r>
    </w:p>
    <w:p w:rsidR="00402822" w:rsidRPr="002B38F4" w:rsidRDefault="00402822" w:rsidP="002B38F4">
      <w:pPr>
        <w:pStyle w:val="afff0"/>
        <w:jc w:val="both"/>
        <w:rPr>
          <w:rFonts w:ascii="Times New Roman" w:hAnsi="Times New Roman" w:cs="Times New Roman"/>
          <w:sz w:val="28"/>
          <w:szCs w:val="28"/>
        </w:rPr>
      </w:pPr>
      <w:r w:rsidRPr="002B38F4">
        <w:rPr>
          <w:rFonts w:ascii="Times New Roman" w:hAnsi="Times New Roman" w:cs="Times New Roman"/>
          <w:sz w:val="28"/>
          <w:szCs w:val="28"/>
        </w:rPr>
        <w:t xml:space="preserve">                   Организовано и проконтролировано  проведение профилактической работы с населением района по вопросам:</w:t>
      </w:r>
    </w:p>
    <w:p w:rsidR="002B38F4" w:rsidRPr="002B38F4" w:rsidRDefault="00402822" w:rsidP="002B38F4">
      <w:pPr>
        <w:pStyle w:val="afff0"/>
        <w:jc w:val="both"/>
        <w:rPr>
          <w:rFonts w:ascii="Times New Roman" w:hAnsi="Times New Roman" w:cs="Times New Roman"/>
          <w:sz w:val="28"/>
          <w:szCs w:val="28"/>
        </w:rPr>
      </w:pPr>
      <w:r w:rsidRPr="002B38F4">
        <w:rPr>
          <w:rFonts w:ascii="Times New Roman" w:hAnsi="Times New Roman" w:cs="Times New Roman"/>
          <w:sz w:val="28"/>
          <w:szCs w:val="28"/>
        </w:rPr>
        <w:t xml:space="preserve">- безопасности людей на водных объектах в весенне-летний и осенне-зимний периоды, </w:t>
      </w:r>
    </w:p>
    <w:p w:rsidR="00402822" w:rsidRPr="002B38F4" w:rsidRDefault="002B38F4" w:rsidP="002B38F4">
      <w:pPr>
        <w:pStyle w:val="afff0"/>
        <w:jc w:val="both"/>
        <w:rPr>
          <w:rFonts w:ascii="Times New Roman" w:hAnsi="Times New Roman" w:cs="Times New Roman"/>
          <w:sz w:val="28"/>
          <w:szCs w:val="28"/>
        </w:rPr>
      </w:pPr>
      <w:r w:rsidRPr="002B38F4">
        <w:rPr>
          <w:rFonts w:ascii="Times New Roman" w:hAnsi="Times New Roman" w:cs="Times New Roman"/>
          <w:sz w:val="28"/>
          <w:szCs w:val="28"/>
        </w:rPr>
        <w:t>- проведены</w:t>
      </w:r>
      <w:r w:rsidR="00402822" w:rsidRPr="002B38F4">
        <w:rPr>
          <w:rFonts w:ascii="Times New Roman" w:hAnsi="Times New Roman" w:cs="Times New Roman"/>
          <w:sz w:val="28"/>
          <w:szCs w:val="28"/>
        </w:rPr>
        <w:t xml:space="preserve"> акци</w:t>
      </w:r>
      <w:r w:rsidRPr="002B38F4">
        <w:rPr>
          <w:rFonts w:ascii="Times New Roman" w:hAnsi="Times New Roman" w:cs="Times New Roman"/>
          <w:sz w:val="28"/>
          <w:szCs w:val="28"/>
        </w:rPr>
        <w:t>и</w:t>
      </w:r>
      <w:r w:rsidR="00402822" w:rsidRPr="002B38F4">
        <w:rPr>
          <w:rFonts w:ascii="Times New Roman" w:hAnsi="Times New Roman" w:cs="Times New Roman"/>
          <w:sz w:val="28"/>
          <w:szCs w:val="28"/>
        </w:rPr>
        <w:t xml:space="preserve"> «Опасный лед!», «Научись плавать»,</w:t>
      </w:r>
      <w:r w:rsidRPr="002B38F4">
        <w:rPr>
          <w:rFonts w:ascii="Times New Roman" w:hAnsi="Times New Roman" w:cs="Times New Roman"/>
          <w:sz w:val="28"/>
          <w:szCs w:val="28"/>
        </w:rPr>
        <w:t xml:space="preserve"> «</w:t>
      </w:r>
      <w:r w:rsidR="00402822" w:rsidRPr="002B38F4">
        <w:rPr>
          <w:rFonts w:ascii="Times New Roman" w:hAnsi="Times New Roman" w:cs="Times New Roman"/>
          <w:sz w:val="28"/>
          <w:szCs w:val="28"/>
        </w:rPr>
        <w:t>Остановим огонь вместе»;</w:t>
      </w:r>
    </w:p>
    <w:p w:rsidR="00402822" w:rsidRPr="002B38F4" w:rsidRDefault="00402822" w:rsidP="002B38F4">
      <w:pPr>
        <w:pStyle w:val="afff0"/>
        <w:jc w:val="both"/>
        <w:rPr>
          <w:rFonts w:ascii="Times New Roman" w:hAnsi="Times New Roman" w:cs="Times New Roman"/>
          <w:sz w:val="28"/>
          <w:szCs w:val="28"/>
        </w:rPr>
      </w:pPr>
      <w:r w:rsidRPr="002B38F4">
        <w:rPr>
          <w:rFonts w:ascii="Times New Roman" w:hAnsi="Times New Roman" w:cs="Times New Roman"/>
          <w:sz w:val="28"/>
          <w:szCs w:val="28"/>
        </w:rPr>
        <w:t xml:space="preserve">-  превентивных мероприятий по предотвращению подтопления жилого сектора, домовладений жителей района в период весеннего паводка, проверок гидротехнических сооружений на территории </w:t>
      </w:r>
      <w:proofErr w:type="spellStart"/>
      <w:r w:rsidRPr="002B38F4">
        <w:rPr>
          <w:rFonts w:ascii="Times New Roman" w:hAnsi="Times New Roman" w:cs="Times New Roman"/>
          <w:sz w:val="28"/>
          <w:szCs w:val="28"/>
        </w:rPr>
        <w:t>Суровикинского</w:t>
      </w:r>
      <w:proofErr w:type="spellEnd"/>
      <w:r w:rsidRPr="002B38F4">
        <w:rPr>
          <w:rFonts w:ascii="Times New Roman" w:hAnsi="Times New Roman" w:cs="Times New Roman"/>
          <w:sz w:val="28"/>
          <w:szCs w:val="28"/>
        </w:rPr>
        <w:t xml:space="preserve"> </w:t>
      </w:r>
      <w:r w:rsidR="002B38F4" w:rsidRPr="002B38F4">
        <w:rPr>
          <w:rFonts w:ascii="Times New Roman" w:hAnsi="Times New Roman" w:cs="Times New Roman"/>
          <w:sz w:val="28"/>
          <w:szCs w:val="28"/>
        </w:rPr>
        <w:t>района</w:t>
      </w:r>
      <w:r w:rsidRPr="002B38F4">
        <w:rPr>
          <w:rFonts w:ascii="Times New Roman" w:hAnsi="Times New Roman" w:cs="Times New Roman"/>
          <w:sz w:val="28"/>
          <w:szCs w:val="28"/>
        </w:rPr>
        <w:t xml:space="preserve">;  </w:t>
      </w:r>
    </w:p>
    <w:p w:rsidR="002B38F4" w:rsidRPr="002B38F4" w:rsidRDefault="00402822" w:rsidP="002B38F4">
      <w:pPr>
        <w:pStyle w:val="afff0"/>
        <w:jc w:val="both"/>
        <w:rPr>
          <w:rFonts w:ascii="Times New Roman" w:hAnsi="Times New Roman" w:cs="Times New Roman"/>
          <w:sz w:val="28"/>
          <w:szCs w:val="28"/>
        </w:rPr>
      </w:pPr>
      <w:r w:rsidRPr="002B38F4">
        <w:rPr>
          <w:rFonts w:ascii="Times New Roman" w:hAnsi="Times New Roman" w:cs="Times New Roman"/>
          <w:sz w:val="28"/>
          <w:szCs w:val="28"/>
        </w:rPr>
        <w:t>- профилактики  пожаров в поселениях  района в осенне-зимний и весенне-летний периоды, выполнения комплекса мероприятий по обеспечению пожарной безопасности в пожароопасный период, выполнение мероприятий по предупреждению лесных и ландшафтных пожаров</w:t>
      </w:r>
      <w:r w:rsidR="002B38F4" w:rsidRPr="002B38F4">
        <w:rPr>
          <w:rFonts w:ascii="Times New Roman" w:hAnsi="Times New Roman" w:cs="Times New Roman"/>
          <w:sz w:val="28"/>
          <w:szCs w:val="28"/>
        </w:rPr>
        <w:t>;</w:t>
      </w:r>
      <w:r w:rsidRPr="002B38F4">
        <w:rPr>
          <w:rFonts w:ascii="Times New Roman" w:hAnsi="Times New Roman" w:cs="Times New Roman"/>
          <w:sz w:val="28"/>
          <w:szCs w:val="28"/>
        </w:rPr>
        <w:t xml:space="preserve"> </w:t>
      </w:r>
    </w:p>
    <w:p w:rsidR="00402822" w:rsidRPr="002B38F4" w:rsidRDefault="00402822" w:rsidP="002B38F4">
      <w:pPr>
        <w:pStyle w:val="afff0"/>
        <w:jc w:val="both"/>
        <w:rPr>
          <w:rFonts w:ascii="Times New Roman" w:hAnsi="Times New Roman" w:cs="Times New Roman"/>
          <w:sz w:val="28"/>
          <w:szCs w:val="28"/>
        </w:rPr>
      </w:pPr>
      <w:r w:rsidRPr="002B38F4">
        <w:rPr>
          <w:rFonts w:ascii="Times New Roman" w:hAnsi="Times New Roman" w:cs="Times New Roman"/>
          <w:sz w:val="28"/>
          <w:szCs w:val="28"/>
        </w:rPr>
        <w:t xml:space="preserve">- организовано проведение акции по предупреждению гибели и травматизма детей на пожарах «Месяц </w:t>
      </w:r>
      <w:proofErr w:type="spellStart"/>
      <w:r w:rsidRPr="002B38F4">
        <w:rPr>
          <w:rFonts w:ascii="Times New Roman" w:hAnsi="Times New Roman" w:cs="Times New Roman"/>
          <w:sz w:val="28"/>
          <w:szCs w:val="28"/>
        </w:rPr>
        <w:t>БезОпасности</w:t>
      </w:r>
      <w:proofErr w:type="spellEnd"/>
      <w:r w:rsidRPr="002B38F4">
        <w:rPr>
          <w:rFonts w:ascii="Times New Roman" w:hAnsi="Times New Roman" w:cs="Times New Roman"/>
          <w:sz w:val="28"/>
          <w:szCs w:val="28"/>
        </w:rPr>
        <w:t>»</w:t>
      </w:r>
      <w:proofErr w:type="gramStart"/>
      <w:r w:rsidRPr="002B38F4">
        <w:rPr>
          <w:rFonts w:ascii="Times New Roman" w:hAnsi="Times New Roman" w:cs="Times New Roman"/>
          <w:sz w:val="28"/>
          <w:szCs w:val="28"/>
        </w:rPr>
        <w:t xml:space="preserve"> .</w:t>
      </w:r>
      <w:proofErr w:type="gramEnd"/>
      <w:r w:rsidRPr="002B38F4">
        <w:rPr>
          <w:rFonts w:ascii="Times New Roman" w:hAnsi="Times New Roman" w:cs="Times New Roman"/>
          <w:sz w:val="28"/>
          <w:szCs w:val="28"/>
        </w:rPr>
        <w:t xml:space="preserve">    </w:t>
      </w:r>
    </w:p>
    <w:p w:rsidR="00402822" w:rsidRPr="002B38F4" w:rsidRDefault="00402822" w:rsidP="002B38F4">
      <w:pPr>
        <w:pStyle w:val="afff0"/>
        <w:jc w:val="both"/>
        <w:rPr>
          <w:rFonts w:ascii="Times New Roman" w:hAnsi="Times New Roman" w:cs="Times New Roman"/>
          <w:sz w:val="28"/>
          <w:szCs w:val="28"/>
        </w:rPr>
      </w:pPr>
      <w:r w:rsidRPr="002B38F4">
        <w:rPr>
          <w:rFonts w:ascii="Times New Roman" w:hAnsi="Times New Roman" w:cs="Times New Roman"/>
          <w:sz w:val="28"/>
          <w:szCs w:val="28"/>
        </w:rPr>
        <w:t xml:space="preserve">            Проведено совместно с сотрудниками ОНД  и </w:t>
      </w:r>
      <w:proofErr w:type="gramStart"/>
      <w:r w:rsidRPr="002B38F4">
        <w:rPr>
          <w:rFonts w:ascii="Times New Roman" w:hAnsi="Times New Roman" w:cs="Times New Roman"/>
          <w:sz w:val="28"/>
          <w:szCs w:val="28"/>
        </w:rPr>
        <w:t>ПР</w:t>
      </w:r>
      <w:proofErr w:type="gramEnd"/>
      <w:r w:rsidRPr="002B38F4">
        <w:rPr>
          <w:rFonts w:ascii="Times New Roman" w:hAnsi="Times New Roman" w:cs="Times New Roman"/>
          <w:sz w:val="28"/>
          <w:szCs w:val="28"/>
        </w:rPr>
        <w:t xml:space="preserve"> по </w:t>
      </w:r>
      <w:proofErr w:type="spellStart"/>
      <w:r w:rsidRPr="002B38F4">
        <w:rPr>
          <w:rFonts w:ascii="Times New Roman" w:hAnsi="Times New Roman" w:cs="Times New Roman"/>
          <w:sz w:val="28"/>
          <w:szCs w:val="28"/>
        </w:rPr>
        <w:t>Калачевскому</w:t>
      </w:r>
      <w:proofErr w:type="spellEnd"/>
      <w:r w:rsidRPr="002B38F4">
        <w:rPr>
          <w:rFonts w:ascii="Times New Roman" w:hAnsi="Times New Roman" w:cs="Times New Roman"/>
          <w:sz w:val="28"/>
          <w:szCs w:val="28"/>
        </w:rPr>
        <w:t xml:space="preserve">, </w:t>
      </w:r>
      <w:proofErr w:type="spellStart"/>
      <w:r w:rsidRPr="002B38F4">
        <w:rPr>
          <w:rFonts w:ascii="Times New Roman" w:hAnsi="Times New Roman" w:cs="Times New Roman"/>
          <w:sz w:val="28"/>
          <w:szCs w:val="28"/>
        </w:rPr>
        <w:t>Клетскому</w:t>
      </w:r>
      <w:proofErr w:type="spellEnd"/>
      <w:r w:rsidRPr="002B38F4">
        <w:rPr>
          <w:rFonts w:ascii="Times New Roman" w:hAnsi="Times New Roman" w:cs="Times New Roman"/>
          <w:sz w:val="28"/>
          <w:szCs w:val="28"/>
        </w:rPr>
        <w:t xml:space="preserve">, </w:t>
      </w:r>
      <w:proofErr w:type="spellStart"/>
      <w:r w:rsidRPr="002B38F4">
        <w:rPr>
          <w:rFonts w:ascii="Times New Roman" w:hAnsi="Times New Roman" w:cs="Times New Roman"/>
          <w:sz w:val="28"/>
          <w:szCs w:val="28"/>
        </w:rPr>
        <w:t>Суровикинскому</w:t>
      </w:r>
      <w:proofErr w:type="spellEnd"/>
      <w:r w:rsidRPr="002B38F4">
        <w:rPr>
          <w:rFonts w:ascii="Times New Roman" w:hAnsi="Times New Roman" w:cs="Times New Roman"/>
          <w:sz w:val="28"/>
          <w:szCs w:val="28"/>
        </w:rPr>
        <w:t xml:space="preserve"> и Чернышковскому районам УНД и ПР ГУ МЧС РФ по Волгоградской области и работниками отдела по образованию администра</w:t>
      </w:r>
      <w:r w:rsidR="002B38F4" w:rsidRPr="002B38F4">
        <w:rPr>
          <w:rFonts w:ascii="Times New Roman" w:hAnsi="Times New Roman" w:cs="Times New Roman"/>
          <w:sz w:val="28"/>
          <w:szCs w:val="28"/>
        </w:rPr>
        <w:t xml:space="preserve">ции </w:t>
      </w:r>
      <w:proofErr w:type="spellStart"/>
      <w:r w:rsidR="002B38F4" w:rsidRPr="002B38F4">
        <w:rPr>
          <w:rFonts w:ascii="Times New Roman" w:hAnsi="Times New Roman" w:cs="Times New Roman"/>
          <w:sz w:val="28"/>
          <w:szCs w:val="28"/>
        </w:rPr>
        <w:t>Суровикинского</w:t>
      </w:r>
      <w:proofErr w:type="spellEnd"/>
      <w:r w:rsidR="002B38F4" w:rsidRPr="002B38F4">
        <w:rPr>
          <w:rFonts w:ascii="Times New Roman" w:hAnsi="Times New Roman" w:cs="Times New Roman"/>
          <w:sz w:val="28"/>
          <w:szCs w:val="28"/>
        </w:rPr>
        <w:t xml:space="preserve"> района </w:t>
      </w:r>
      <w:r w:rsidRPr="002B38F4">
        <w:rPr>
          <w:rFonts w:ascii="Times New Roman" w:hAnsi="Times New Roman" w:cs="Times New Roman"/>
          <w:sz w:val="28"/>
          <w:szCs w:val="28"/>
        </w:rPr>
        <w:t>85 проверок противопожарного состояния объектов образования, культуры и спорта, здравоохранения, социального обеспечения населения района и соблюдению правил пожарной безопасности в данных организациях района, а так же проверки по выполнению превентивных мероприятий по предупреждению пожаров в поселениях района.</w:t>
      </w:r>
    </w:p>
    <w:p w:rsidR="00402822" w:rsidRPr="002B38F4" w:rsidRDefault="00402822" w:rsidP="002B38F4">
      <w:pPr>
        <w:pStyle w:val="afff0"/>
        <w:jc w:val="both"/>
        <w:rPr>
          <w:rFonts w:ascii="Times New Roman" w:hAnsi="Times New Roman" w:cs="Times New Roman"/>
          <w:sz w:val="28"/>
          <w:szCs w:val="28"/>
        </w:rPr>
      </w:pPr>
      <w:r w:rsidRPr="002B38F4">
        <w:rPr>
          <w:rFonts w:ascii="Times New Roman" w:hAnsi="Times New Roman" w:cs="Times New Roman"/>
          <w:sz w:val="28"/>
          <w:szCs w:val="28"/>
        </w:rPr>
        <w:t xml:space="preserve">              Разработан  План работы комиссии по предупреждению и ликвидации чрезвычайных ситуаций и обеспечению пожарной безопасности администрации </w:t>
      </w:r>
      <w:proofErr w:type="spellStart"/>
      <w:r w:rsidRPr="002B38F4">
        <w:rPr>
          <w:rFonts w:ascii="Times New Roman" w:hAnsi="Times New Roman" w:cs="Times New Roman"/>
          <w:sz w:val="28"/>
          <w:szCs w:val="28"/>
        </w:rPr>
        <w:t>Суровикинского</w:t>
      </w:r>
      <w:proofErr w:type="spellEnd"/>
      <w:r w:rsidRPr="002B38F4">
        <w:rPr>
          <w:rFonts w:ascii="Times New Roman" w:hAnsi="Times New Roman" w:cs="Times New Roman"/>
          <w:sz w:val="28"/>
          <w:szCs w:val="28"/>
        </w:rPr>
        <w:t xml:space="preserve">  района. Организована работа по проведению ежемесячных заседаний Комиссии по предупреждению и ликвидации чрезвычайных ситуаций </w:t>
      </w:r>
      <w:proofErr w:type="spellStart"/>
      <w:r w:rsidRPr="002B38F4">
        <w:rPr>
          <w:rFonts w:ascii="Times New Roman" w:hAnsi="Times New Roman" w:cs="Times New Roman"/>
          <w:sz w:val="28"/>
          <w:szCs w:val="28"/>
        </w:rPr>
        <w:t>Суровикинского</w:t>
      </w:r>
      <w:proofErr w:type="spellEnd"/>
      <w:r w:rsidRPr="002B38F4">
        <w:rPr>
          <w:rFonts w:ascii="Times New Roman" w:hAnsi="Times New Roman" w:cs="Times New Roman"/>
          <w:sz w:val="28"/>
          <w:szCs w:val="28"/>
        </w:rPr>
        <w:t xml:space="preserve"> района,  согласно разработанному плану заседаний КЧС и ПБ администрации района. </w:t>
      </w:r>
    </w:p>
    <w:p w:rsidR="00402822" w:rsidRPr="002B38F4" w:rsidRDefault="00402822" w:rsidP="002B38F4">
      <w:pPr>
        <w:pStyle w:val="afff0"/>
        <w:jc w:val="both"/>
        <w:rPr>
          <w:rFonts w:ascii="Times New Roman" w:hAnsi="Times New Roman" w:cs="Times New Roman"/>
          <w:sz w:val="28"/>
          <w:szCs w:val="28"/>
        </w:rPr>
      </w:pPr>
      <w:r w:rsidRPr="002B38F4">
        <w:rPr>
          <w:rFonts w:ascii="Times New Roman" w:hAnsi="Times New Roman" w:cs="Times New Roman"/>
          <w:sz w:val="28"/>
          <w:szCs w:val="28"/>
        </w:rPr>
        <w:t xml:space="preserve">             </w:t>
      </w:r>
      <w:proofErr w:type="gramStart"/>
      <w:r w:rsidR="002B38F4" w:rsidRPr="002B38F4">
        <w:rPr>
          <w:rFonts w:ascii="Times New Roman" w:hAnsi="Times New Roman" w:cs="Times New Roman"/>
          <w:sz w:val="28"/>
          <w:szCs w:val="28"/>
        </w:rPr>
        <w:t xml:space="preserve">За 9 месяцев  2019  года проведено </w:t>
      </w:r>
      <w:r w:rsidRPr="002B38F4">
        <w:rPr>
          <w:rFonts w:ascii="Times New Roman" w:hAnsi="Times New Roman" w:cs="Times New Roman"/>
          <w:sz w:val="28"/>
          <w:szCs w:val="28"/>
        </w:rPr>
        <w:t xml:space="preserve"> 10  заседаний КЧС и ПБ района, из которых 4 – экстренных вне плановых заседания по сельскохозяйственной тематике. </w:t>
      </w:r>
      <w:r w:rsidR="002B38F4" w:rsidRPr="002B38F4">
        <w:rPr>
          <w:rFonts w:ascii="Times New Roman" w:hAnsi="Times New Roman" w:cs="Times New Roman"/>
          <w:sz w:val="28"/>
          <w:szCs w:val="28"/>
        </w:rPr>
        <w:t xml:space="preserve"> </w:t>
      </w:r>
      <w:proofErr w:type="gramEnd"/>
    </w:p>
    <w:p w:rsidR="00402822" w:rsidRPr="002B38F4" w:rsidRDefault="00402822" w:rsidP="002B38F4">
      <w:pPr>
        <w:pStyle w:val="afff0"/>
        <w:jc w:val="both"/>
        <w:rPr>
          <w:rFonts w:ascii="Times New Roman" w:hAnsi="Times New Roman" w:cs="Times New Roman"/>
          <w:sz w:val="28"/>
          <w:szCs w:val="28"/>
        </w:rPr>
      </w:pPr>
      <w:r w:rsidRPr="002B38F4">
        <w:rPr>
          <w:rFonts w:ascii="Times New Roman" w:hAnsi="Times New Roman" w:cs="Times New Roman"/>
          <w:sz w:val="28"/>
          <w:szCs w:val="28"/>
        </w:rPr>
        <w:t xml:space="preserve">      Проводится работа по построению, внедрению и развитию АПК «Безопасный город» на территории </w:t>
      </w:r>
      <w:proofErr w:type="spellStart"/>
      <w:r w:rsidRPr="002B38F4">
        <w:rPr>
          <w:rFonts w:ascii="Times New Roman" w:hAnsi="Times New Roman" w:cs="Times New Roman"/>
          <w:sz w:val="28"/>
          <w:szCs w:val="28"/>
        </w:rPr>
        <w:t>Суровикинского</w:t>
      </w:r>
      <w:proofErr w:type="spellEnd"/>
      <w:r w:rsidRPr="002B38F4">
        <w:rPr>
          <w:rFonts w:ascii="Times New Roman" w:hAnsi="Times New Roman" w:cs="Times New Roman"/>
          <w:sz w:val="28"/>
          <w:szCs w:val="28"/>
        </w:rPr>
        <w:t xml:space="preserve"> муниципального района:</w:t>
      </w:r>
    </w:p>
    <w:p w:rsidR="00402822" w:rsidRPr="002B38F4" w:rsidRDefault="00402822" w:rsidP="002B38F4">
      <w:pPr>
        <w:pStyle w:val="afff0"/>
        <w:jc w:val="both"/>
        <w:rPr>
          <w:rFonts w:ascii="Times New Roman" w:hAnsi="Times New Roman" w:cs="Times New Roman"/>
          <w:sz w:val="28"/>
          <w:szCs w:val="28"/>
        </w:rPr>
      </w:pPr>
      <w:r w:rsidRPr="002B38F4">
        <w:rPr>
          <w:rFonts w:ascii="Times New Roman" w:hAnsi="Times New Roman" w:cs="Times New Roman"/>
          <w:sz w:val="28"/>
          <w:szCs w:val="28"/>
        </w:rPr>
        <w:t>- создание, оформление нормативно-правовых актов,</w:t>
      </w:r>
    </w:p>
    <w:p w:rsidR="00402822" w:rsidRPr="002B38F4" w:rsidRDefault="00402822" w:rsidP="002B38F4">
      <w:pPr>
        <w:pStyle w:val="afff0"/>
        <w:jc w:val="both"/>
        <w:rPr>
          <w:rFonts w:ascii="Times New Roman" w:hAnsi="Times New Roman" w:cs="Times New Roman"/>
          <w:sz w:val="28"/>
          <w:szCs w:val="28"/>
        </w:rPr>
      </w:pPr>
      <w:r w:rsidRPr="002B38F4">
        <w:rPr>
          <w:rFonts w:ascii="Times New Roman" w:hAnsi="Times New Roman" w:cs="Times New Roman"/>
          <w:sz w:val="28"/>
          <w:szCs w:val="28"/>
        </w:rPr>
        <w:lastRenderedPageBreak/>
        <w:t>- документальное  оформление протоколов и решений комиссии по АПК «Безопасный город»,</w:t>
      </w:r>
    </w:p>
    <w:p w:rsidR="00402822" w:rsidRPr="002B38F4" w:rsidRDefault="00402822" w:rsidP="002B38F4">
      <w:pPr>
        <w:pStyle w:val="afff0"/>
        <w:jc w:val="both"/>
        <w:rPr>
          <w:rFonts w:ascii="Times New Roman" w:hAnsi="Times New Roman" w:cs="Times New Roman"/>
          <w:sz w:val="28"/>
          <w:szCs w:val="28"/>
        </w:rPr>
      </w:pPr>
      <w:r w:rsidRPr="002B38F4">
        <w:rPr>
          <w:rFonts w:ascii="Times New Roman" w:hAnsi="Times New Roman" w:cs="Times New Roman"/>
          <w:sz w:val="28"/>
          <w:szCs w:val="28"/>
        </w:rPr>
        <w:t>- предоставление информации по требованию в заинтересованные организации.</w:t>
      </w:r>
    </w:p>
    <w:p w:rsidR="00402822" w:rsidRPr="002B38F4" w:rsidRDefault="00402822" w:rsidP="002B38F4">
      <w:pPr>
        <w:pStyle w:val="afff0"/>
        <w:jc w:val="both"/>
        <w:rPr>
          <w:rFonts w:ascii="Times New Roman" w:hAnsi="Times New Roman" w:cs="Times New Roman"/>
          <w:sz w:val="28"/>
          <w:szCs w:val="28"/>
        </w:rPr>
      </w:pPr>
      <w:r w:rsidRPr="002B38F4">
        <w:rPr>
          <w:rFonts w:ascii="Times New Roman" w:hAnsi="Times New Roman" w:cs="Times New Roman"/>
          <w:sz w:val="28"/>
          <w:szCs w:val="28"/>
        </w:rPr>
        <w:t xml:space="preserve">            Осуществляется работа по   планированию и </w:t>
      </w:r>
      <w:proofErr w:type="gramStart"/>
      <w:r w:rsidRPr="002B38F4">
        <w:rPr>
          <w:rFonts w:ascii="Times New Roman" w:hAnsi="Times New Roman" w:cs="Times New Roman"/>
          <w:sz w:val="28"/>
          <w:szCs w:val="28"/>
        </w:rPr>
        <w:t>контролю  за</w:t>
      </w:r>
      <w:proofErr w:type="gramEnd"/>
      <w:r w:rsidRPr="002B38F4">
        <w:rPr>
          <w:rFonts w:ascii="Times New Roman" w:hAnsi="Times New Roman" w:cs="Times New Roman"/>
          <w:sz w:val="28"/>
          <w:szCs w:val="28"/>
        </w:rPr>
        <w:t xml:space="preserve"> проведением обучения работающего и неработающего населения, учащихся и молодежи района способам защиты от военных действий или вследствие этих действий, по вопросам гражданской обороны и пожарной безопасности.                         </w:t>
      </w:r>
    </w:p>
    <w:p w:rsidR="00402822" w:rsidRPr="002B38F4" w:rsidRDefault="00402822" w:rsidP="002B38F4">
      <w:pPr>
        <w:pStyle w:val="afff0"/>
        <w:jc w:val="both"/>
        <w:rPr>
          <w:rFonts w:ascii="Times New Roman" w:hAnsi="Times New Roman" w:cs="Times New Roman"/>
          <w:sz w:val="28"/>
          <w:szCs w:val="28"/>
        </w:rPr>
      </w:pPr>
      <w:r w:rsidRPr="002B38F4">
        <w:rPr>
          <w:rFonts w:ascii="Times New Roman" w:hAnsi="Times New Roman" w:cs="Times New Roman"/>
          <w:sz w:val="28"/>
          <w:szCs w:val="28"/>
        </w:rPr>
        <w:t xml:space="preserve">         Осуществляется информирование населения и организаций, расположенных на территории района, о  проводимых  мероприятиях по гражданской обороне и защите населения и территорий от ЧС. </w:t>
      </w:r>
    </w:p>
    <w:p w:rsidR="00655331" w:rsidRPr="00DE5D07" w:rsidRDefault="00655331" w:rsidP="006E65B4">
      <w:pPr>
        <w:pStyle w:val="af5"/>
        <w:spacing w:line="240" w:lineRule="exact"/>
        <w:ind w:firstLine="567"/>
        <w:rPr>
          <w:rFonts w:ascii="Times New Roman" w:hAnsi="Times New Roman" w:cs="Times New Roman"/>
          <w:b w:val="0"/>
          <w:szCs w:val="28"/>
        </w:rPr>
      </w:pPr>
    </w:p>
    <w:p w:rsidR="0067102F" w:rsidRDefault="0067102F" w:rsidP="00907876">
      <w:pPr>
        <w:pStyle w:val="af5"/>
        <w:ind w:firstLine="567"/>
        <w:rPr>
          <w:rFonts w:ascii="Times New Roman" w:hAnsi="Times New Roman" w:cs="Times New Roman"/>
          <w:b w:val="0"/>
          <w:szCs w:val="28"/>
        </w:rPr>
      </w:pPr>
      <w:r>
        <w:rPr>
          <w:rFonts w:ascii="Times New Roman" w:hAnsi="Times New Roman" w:cs="Times New Roman"/>
          <w:b w:val="0"/>
          <w:szCs w:val="28"/>
        </w:rPr>
        <w:t>5. Развитие инфраструктурного капитала</w:t>
      </w:r>
    </w:p>
    <w:p w:rsidR="0067102F" w:rsidRDefault="0067102F" w:rsidP="00907876">
      <w:pPr>
        <w:pStyle w:val="af5"/>
        <w:ind w:firstLine="567"/>
        <w:rPr>
          <w:rFonts w:ascii="Times New Roman" w:hAnsi="Times New Roman" w:cs="Times New Roman"/>
          <w:b w:val="0"/>
          <w:szCs w:val="28"/>
        </w:rPr>
      </w:pPr>
    </w:p>
    <w:p w:rsidR="00907876" w:rsidRDefault="0067102F" w:rsidP="00907876">
      <w:pPr>
        <w:pStyle w:val="af5"/>
        <w:ind w:firstLine="567"/>
        <w:rPr>
          <w:rFonts w:ascii="Times New Roman" w:hAnsi="Times New Roman" w:cs="Times New Roman"/>
          <w:b w:val="0"/>
          <w:szCs w:val="28"/>
        </w:rPr>
      </w:pPr>
      <w:r>
        <w:rPr>
          <w:rFonts w:ascii="Times New Roman" w:hAnsi="Times New Roman" w:cs="Times New Roman"/>
          <w:b w:val="0"/>
          <w:szCs w:val="28"/>
        </w:rPr>
        <w:t xml:space="preserve">5.1. </w:t>
      </w:r>
      <w:r w:rsidR="00907876" w:rsidRPr="00DE5D07">
        <w:rPr>
          <w:rFonts w:ascii="Times New Roman" w:hAnsi="Times New Roman" w:cs="Times New Roman"/>
          <w:b w:val="0"/>
          <w:szCs w:val="28"/>
        </w:rPr>
        <w:t>Развитие транспортно-дорожного комплекса</w:t>
      </w:r>
    </w:p>
    <w:p w:rsidR="0067102F" w:rsidRDefault="0067102F" w:rsidP="00907876">
      <w:pPr>
        <w:pStyle w:val="af5"/>
        <w:ind w:firstLine="567"/>
        <w:rPr>
          <w:rFonts w:ascii="Times New Roman" w:hAnsi="Times New Roman" w:cs="Times New Roman"/>
          <w:b w:val="0"/>
          <w:szCs w:val="28"/>
        </w:rPr>
      </w:pPr>
    </w:p>
    <w:p w:rsidR="0067102F" w:rsidRPr="00795B21" w:rsidRDefault="0067102F" w:rsidP="0067102F">
      <w:pPr>
        <w:pStyle w:val="af5"/>
        <w:ind w:firstLine="567"/>
        <w:jc w:val="both"/>
        <w:rPr>
          <w:rFonts w:ascii="Times New Roman" w:hAnsi="Times New Roman" w:cs="Times New Roman"/>
          <w:b w:val="0"/>
          <w:szCs w:val="28"/>
        </w:rPr>
      </w:pPr>
      <w:proofErr w:type="gramStart"/>
      <w:r w:rsidRPr="00795B21">
        <w:rPr>
          <w:rFonts w:ascii="Times New Roman" w:hAnsi="Times New Roman" w:cs="Times New Roman"/>
          <w:b w:val="0"/>
          <w:szCs w:val="28"/>
        </w:rPr>
        <w:t xml:space="preserve">В соответствии с 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именуется – Закон № 220-ФЗ), администрация </w:t>
      </w:r>
      <w:proofErr w:type="spellStart"/>
      <w:r w:rsidRPr="00795B21">
        <w:rPr>
          <w:rFonts w:ascii="Times New Roman" w:hAnsi="Times New Roman" w:cs="Times New Roman"/>
          <w:b w:val="0"/>
          <w:szCs w:val="28"/>
        </w:rPr>
        <w:t>Суровикинского</w:t>
      </w:r>
      <w:proofErr w:type="spellEnd"/>
      <w:r w:rsidRPr="00795B21">
        <w:rPr>
          <w:rFonts w:ascii="Times New Roman" w:hAnsi="Times New Roman" w:cs="Times New Roman"/>
          <w:b w:val="0"/>
          <w:szCs w:val="28"/>
        </w:rPr>
        <w:t xml:space="preserve"> муниципального района Волгоградской области осуществляет организацию регулярных перевозок по регулируемым и нерегулируемым тарифам в границах одного сельского поселения и</w:t>
      </w:r>
      <w:proofErr w:type="gramEnd"/>
      <w:r w:rsidRPr="00795B21">
        <w:rPr>
          <w:rFonts w:ascii="Times New Roman" w:hAnsi="Times New Roman" w:cs="Times New Roman"/>
          <w:b w:val="0"/>
          <w:szCs w:val="28"/>
        </w:rPr>
        <w:t xml:space="preserve"> в границах двух и более поселений, находящихся в границах </w:t>
      </w:r>
      <w:proofErr w:type="spellStart"/>
      <w:r w:rsidRPr="00795B21">
        <w:rPr>
          <w:rFonts w:ascii="Times New Roman" w:hAnsi="Times New Roman" w:cs="Times New Roman"/>
          <w:b w:val="0"/>
          <w:szCs w:val="28"/>
        </w:rPr>
        <w:t>Суровикинского</w:t>
      </w:r>
      <w:proofErr w:type="spellEnd"/>
      <w:r w:rsidRPr="00795B21">
        <w:rPr>
          <w:rFonts w:ascii="Times New Roman" w:hAnsi="Times New Roman" w:cs="Times New Roman"/>
          <w:b w:val="0"/>
          <w:szCs w:val="28"/>
        </w:rPr>
        <w:t xml:space="preserve"> муниципального района Волгоградской области. </w:t>
      </w:r>
    </w:p>
    <w:p w:rsidR="0067102F" w:rsidRPr="00795B21" w:rsidRDefault="0067102F" w:rsidP="0067102F">
      <w:pPr>
        <w:pStyle w:val="af5"/>
        <w:ind w:firstLine="567"/>
        <w:jc w:val="both"/>
        <w:rPr>
          <w:rFonts w:ascii="Times New Roman" w:hAnsi="Times New Roman" w:cs="Times New Roman"/>
          <w:b w:val="0"/>
          <w:szCs w:val="28"/>
        </w:rPr>
      </w:pPr>
      <w:r w:rsidRPr="00795B21">
        <w:rPr>
          <w:rFonts w:ascii="Times New Roman" w:hAnsi="Times New Roman" w:cs="Times New Roman"/>
          <w:b w:val="0"/>
          <w:szCs w:val="28"/>
        </w:rPr>
        <w:t>В целях реализации Закона № 220-ФЗ и приведения нормативной правовой базы в соответствие с действующим законодательством, принимаются новые или изменяются, упраздняются старые нормативные правовые акты.</w:t>
      </w:r>
    </w:p>
    <w:p w:rsidR="0067102F" w:rsidRPr="00795B21" w:rsidRDefault="0067102F" w:rsidP="0067102F">
      <w:pPr>
        <w:pStyle w:val="af5"/>
        <w:ind w:firstLine="567"/>
        <w:jc w:val="both"/>
        <w:rPr>
          <w:rFonts w:ascii="Times New Roman" w:hAnsi="Times New Roman" w:cs="Times New Roman"/>
          <w:b w:val="0"/>
          <w:szCs w:val="28"/>
          <w:highlight w:val="green"/>
        </w:rPr>
      </w:pPr>
      <w:r w:rsidRPr="00795B21">
        <w:rPr>
          <w:rFonts w:ascii="Times New Roman" w:hAnsi="Times New Roman" w:cs="Times New Roman"/>
          <w:b w:val="0"/>
          <w:szCs w:val="28"/>
        </w:rPr>
        <w:t>Для правовой организации транспортно – дорожного комплекса  приняты следующие нормативные правовые акты:</w:t>
      </w:r>
    </w:p>
    <w:p w:rsidR="0067102F" w:rsidRPr="00795B21" w:rsidRDefault="0067102F" w:rsidP="0067102F">
      <w:pPr>
        <w:pStyle w:val="afff0"/>
        <w:ind w:firstLine="567"/>
        <w:jc w:val="both"/>
        <w:rPr>
          <w:rFonts w:ascii="Times New Roman" w:hAnsi="Times New Roman" w:cs="Times New Roman"/>
          <w:sz w:val="28"/>
          <w:szCs w:val="28"/>
        </w:rPr>
      </w:pPr>
      <w:r w:rsidRPr="00795B21">
        <w:rPr>
          <w:rFonts w:ascii="Times New Roman" w:hAnsi="Times New Roman" w:cs="Times New Roman"/>
          <w:sz w:val="28"/>
          <w:szCs w:val="28"/>
        </w:rPr>
        <w:t xml:space="preserve">- постановление администрации </w:t>
      </w:r>
      <w:proofErr w:type="spellStart"/>
      <w:r w:rsidRPr="00795B21">
        <w:rPr>
          <w:rFonts w:ascii="Times New Roman" w:hAnsi="Times New Roman" w:cs="Times New Roman"/>
          <w:sz w:val="28"/>
          <w:szCs w:val="28"/>
        </w:rPr>
        <w:t>Суровикинского</w:t>
      </w:r>
      <w:proofErr w:type="spellEnd"/>
      <w:r w:rsidRPr="00795B21">
        <w:rPr>
          <w:rFonts w:ascii="Times New Roman" w:hAnsi="Times New Roman" w:cs="Times New Roman"/>
          <w:sz w:val="28"/>
          <w:szCs w:val="28"/>
        </w:rPr>
        <w:t xml:space="preserve"> муниципального района Волгоградской области от 11 мая 2016 г. № 811 «Об организации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пассажиров  и багажа автомобильным транспортом в </w:t>
      </w:r>
      <w:proofErr w:type="spellStart"/>
      <w:r w:rsidRPr="00795B21">
        <w:rPr>
          <w:rFonts w:ascii="Times New Roman" w:hAnsi="Times New Roman" w:cs="Times New Roman"/>
          <w:sz w:val="28"/>
          <w:szCs w:val="28"/>
        </w:rPr>
        <w:t>Суровикинском</w:t>
      </w:r>
      <w:proofErr w:type="spellEnd"/>
      <w:r w:rsidRPr="00795B21">
        <w:rPr>
          <w:rFonts w:ascii="Times New Roman" w:hAnsi="Times New Roman" w:cs="Times New Roman"/>
          <w:sz w:val="28"/>
          <w:szCs w:val="28"/>
        </w:rPr>
        <w:t xml:space="preserve"> муниципальном районе Волгоградской области»;</w:t>
      </w:r>
    </w:p>
    <w:p w:rsidR="0067102F" w:rsidRPr="00795B21" w:rsidRDefault="0067102F" w:rsidP="0067102F">
      <w:pPr>
        <w:pStyle w:val="afff0"/>
        <w:ind w:firstLine="567"/>
        <w:jc w:val="both"/>
        <w:rPr>
          <w:rFonts w:ascii="Times New Roman" w:hAnsi="Times New Roman" w:cs="Times New Roman"/>
          <w:sz w:val="28"/>
          <w:szCs w:val="28"/>
        </w:rPr>
      </w:pPr>
      <w:proofErr w:type="gramStart"/>
      <w:r w:rsidRPr="00795B21">
        <w:rPr>
          <w:rFonts w:ascii="Times New Roman" w:hAnsi="Times New Roman" w:cs="Times New Roman"/>
          <w:sz w:val="28"/>
          <w:szCs w:val="28"/>
        </w:rPr>
        <w:t xml:space="preserve">- постановление администрации </w:t>
      </w:r>
      <w:proofErr w:type="spellStart"/>
      <w:r w:rsidRPr="00795B21">
        <w:rPr>
          <w:rFonts w:ascii="Times New Roman" w:hAnsi="Times New Roman" w:cs="Times New Roman"/>
          <w:sz w:val="28"/>
          <w:szCs w:val="28"/>
        </w:rPr>
        <w:t>Суровикинского</w:t>
      </w:r>
      <w:proofErr w:type="spellEnd"/>
      <w:r w:rsidRPr="00795B21">
        <w:rPr>
          <w:rFonts w:ascii="Times New Roman" w:hAnsi="Times New Roman" w:cs="Times New Roman"/>
          <w:sz w:val="28"/>
          <w:szCs w:val="28"/>
        </w:rPr>
        <w:t xml:space="preserve"> муниципального района Волгоградской области от 11 мая 2016 г. № 812 «Об утверждении Положения о порядке установления, изменения, отмены муниципальных маршрутов регулярных перевозок на территории </w:t>
      </w:r>
      <w:proofErr w:type="spellStart"/>
      <w:r w:rsidRPr="00795B21">
        <w:rPr>
          <w:rFonts w:ascii="Times New Roman" w:hAnsi="Times New Roman" w:cs="Times New Roman"/>
          <w:sz w:val="28"/>
          <w:szCs w:val="28"/>
        </w:rPr>
        <w:t>Суровикинского</w:t>
      </w:r>
      <w:proofErr w:type="spellEnd"/>
      <w:r w:rsidRPr="00795B21">
        <w:rPr>
          <w:rFonts w:ascii="Times New Roman" w:hAnsi="Times New Roman" w:cs="Times New Roman"/>
          <w:sz w:val="28"/>
          <w:szCs w:val="28"/>
        </w:rPr>
        <w:t xml:space="preserve"> муниципального района Волгоградской области, внесения сведений об изменении вида регулярных перевозок в реестр муниципальных маршрутов регулярных перевозок </w:t>
      </w:r>
      <w:proofErr w:type="spellStart"/>
      <w:r w:rsidRPr="00795B21">
        <w:rPr>
          <w:rFonts w:ascii="Times New Roman" w:hAnsi="Times New Roman" w:cs="Times New Roman"/>
          <w:sz w:val="28"/>
          <w:szCs w:val="28"/>
        </w:rPr>
        <w:t>Суровикинского</w:t>
      </w:r>
      <w:proofErr w:type="spellEnd"/>
      <w:r w:rsidRPr="00795B21">
        <w:rPr>
          <w:rFonts w:ascii="Times New Roman" w:hAnsi="Times New Roman" w:cs="Times New Roman"/>
          <w:sz w:val="28"/>
          <w:szCs w:val="28"/>
        </w:rPr>
        <w:t xml:space="preserve"> муниципального района </w:t>
      </w:r>
      <w:r w:rsidRPr="00795B21">
        <w:rPr>
          <w:rFonts w:ascii="Times New Roman" w:hAnsi="Times New Roman" w:cs="Times New Roman"/>
          <w:sz w:val="28"/>
          <w:szCs w:val="28"/>
        </w:rPr>
        <w:lastRenderedPageBreak/>
        <w:t>Волгоградской области, а также утверждения и изменения расписаний движения транспортных средств по</w:t>
      </w:r>
      <w:proofErr w:type="gramEnd"/>
      <w:r w:rsidRPr="00795B21">
        <w:rPr>
          <w:rFonts w:ascii="Times New Roman" w:hAnsi="Times New Roman" w:cs="Times New Roman"/>
          <w:sz w:val="28"/>
          <w:szCs w:val="28"/>
        </w:rPr>
        <w:t xml:space="preserve"> муниципальному маршруту регулярных перевозок в </w:t>
      </w:r>
      <w:proofErr w:type="spellStart"/>
      <w:r w:rsidRPr="00795B21">
        <w:rPr>
          <w:rFonts w:ascii="Times New Roman" w:hAnsi="Times New Roman" w:cs="Times New Roman"/>
          <w:sz w:val="28"/>
          <w:szCs w:val="28"/>
        </w:rPr>
        <w:t>Суровикинском</w:t>
      </w:r>
      <w:proofErr w:type="spellEnd"/>
      <w:r w:rsidRPr="00795B21">
        <w:rPr>
          <w:rFonts w:ascii="Times New Roman" w:hAnsi="Times New Roman" w:cs="Times New Roman"/>
          <w:sz w:val="28"/>
          <w:szCs w:val="28"/>
        </w:rPr>
        <w:t xml:space="preserve"> муниципальном районе Волгоградской области»;</w:t>
      </w:r>
    </w:p>
    <w:p w:rsidR="0067102F" w:rsidRPr="00795B21" w:rsidRDefault="0067102F" w:rsidP="0067102F">
      <w:pPr>
        <w:ind w:right="-1" w:firstLine="567"/>
        <w:jc w:val="both"/>
        <w:rPr>
          <w:sz w:val="28"/>
          <w:szCs w:val="28"/>
        </w:rPr>
      </w:pPr>
      <w:r w:rsidRPr="00795B21">
        <w:rPr>
          <w:sz w:val="28"/>
          <w:szCs w:val="28"/>
        </w:rPr>
        <w:t xml:space="preserve">- постановление администрации </w:t>
      </w:r>
      <w:proofErr w:type="spellStart"/>
      <w:r w:rsidRPr="00795B21">
        <w:rPr>
          <w:sz w:val="28"/>
          <w:szCs w:val="28"/>
        </w:rPr>
        <w:t>Суровикинского</w:t>
      </w:r>
      <w:proofErr w:type="spellEnd"/>
      <w:r w:rsidRPr="00795B21">
        <w:rPr>
          <w:sz w:val="28"/>
          <w:szCs w:val="28"/>
        </w:rPr>
        <w:t xml:space="preserve"> муниципального района Волгоградской области от 30 июня 2016 г. № 933 «Об утверждении </w:t>
      </w:r>
      <w:proofErr w:type="gramStart"/>
      <w:r w:rsidRPr="00795B21">
        <w:rPr>
          <w:sz w:val="28"/>
          <w:szCs w:val="28"/>
        </w:rPr>
        <w:t>Порядка ведения реестра муниципальных маршрутов регулярных перевозок</w:t>
      </w:r>
      <w:proofErr w:type="gramEnd"/>
      <w:r w:rsidRPr="00795B21">
        <w:rPr>
          <w:sz w:val="28"/>
          <w:szCs w:val="28"/>
        </w:rPr>
        <w:t xml:space="preserve"> в границах одного сельского поселения, в границах двух и более поселений, находящихся в границах </w:t>
      </w:r>
      <w:proofErr w:type="spellStart"/>
      <w:r w:rsidRPr="00795B21">
        <w:rPr>
          <w:sz w:val="28"/>
          <w:szCs w:val="28"/>
        </w:rPr>
        <w:t>Суровикинского</w:t>
      </w:r>
      <w:proofErr w:type="spellEnd"/>
      <w:r w:rsidRPr="00795B21">
        <w:rPr>
          <w:sz w:val="28"/>
          <w:szCs w:val="28"/>
        </w:rPr>
        <w:t xml:space="preserve"> муниципального района Волгоградской области»;</w:t>
      </w:r>
    </w:p>
    <w:p w:rsidR="0067102F" w:rsidRPr="00795B21" w:rsidRDefault="0067102F" w:rsidP="0067102F">
      <w:pPr>
        <w:pStyle w:val="afff0"/>
        <w:ind w:firstLine="567"/>
        <w:jc w:val="both"/>
        <w:rPr>
          <w:rFonts w:ascii="Times New Roman" w:hAnsi="Times New Roman" w:cs="Times New Roman"/>
          <w:sz w:val="28"/>
          <w:szCs w:val="28"/>
        </w:rPr>
      </w:pPr>
      <w:r w:rsidRPr="00795B21">
        <w:rPr>
          <w:rFonts w:ascii="Times New Roman" w:hAnsi="Times New Roman" w:cs="Times New Roman"/>
          <w:sz w:val="28"/>
          <w:szCs w:val="28"/>
        </w:rPr>
        <w:t xml:space="preserve">- постановление администрации </w:t>
      </w:r>
      <w:proofErr w:type="spellStart"/>
      <w:r w:rsidRPr="00795B21">
        <w:rPr>
          <w:rFonts w:ascii="Times New Roman" w:hAnsi="Times New Roman" w:cs="Times New Roman"/>
          <w:sz w:val="28"/>
          <w:szCs w:val="28"/>
        </w:rPr>
        <w:t>Суровикинского</w:t>
      </w:r>
      <w:proofErr w:type="spellEnd"/>
      <w:r w:rsidRPr="00795B21">
        <w:rPr>
          <w:rFonts w:ascii="Times New Roman" w:hAnsi="Times New Roman" w:cs="Times New Roman"/>
          <w:sz w:val="28"/>
          <w:szCs w:val="28"/>
        </w:rPr>
        <w:t xml:space="preserve"> муниципального района Волгоградской области от 25 июля 2016г. № 1011 «Об утверждении </w:t>
      </w:r>
      <w:proofErr w:type="gramStart"/>
      <w:r w:rsidRPr="00795B21">
        <w:rPr>
          <w:rFonts w:ascii="Times New Roman" w:hAnsi="Times New Roman" w:cs="Times New Roman"/>
          <w:sz w:val="28"/>
          <w:szCs w:val="28"/>
        </w:rPr>
        <w:t>Порядка подготовки документа планирования регулярных перевозок</w:t>
      </w:r>
      <w:proofErr w:type="gramEnd"/>
      <w:r w:rsidRPr="00795B21">
        <w:rPr>
          <w:rFonts w:ascii="Times New Roman" w:hAnsi="Times New Roman" w:cs="Times New Roman"/>
          <w:sz w:val="28"/>
          <w:szCs w:val="28"/>
        </w:rPr>
        <w:t xml:space="preserve"> по муниципальным маршрутам»;</w:t>
      </w:r>
    </w:p>
    <w:p w:rsidR="0067102F" w:rsidRPr="00795B21" w:rsidRDefault="0067102F" w:rsidP="0067102F">
      <w:pPr>
        <w:pStyle w:val="afff0"/>
        <w:ind w:firstLine="567"/>
        <w:jc w:val="both"/>
        <w:rPr>
          <w:rFonts w:ascii="Times New Roman" w:hAnsi="Times New Roman" w:cs="Times New Roman"/>
          <w:sz w:val="28"/>
          <w:szCs w:val="28"/>
        </w:rPr>
      </w:pPr>
      <w:r w:rsidRPr="00795B21">
        <w:rPr>
          <w:rFonts w:ascii="Times New Roman" w:hAnsi="Times New Roman" w:cs="Times New Roman"/>
          <w:sz w:val="28"/>
          <w:szCs w:val="28"/>
        </w:rPr>
        <w:t xml:space="preserve">- постановление администрации </w:t>
      </w:r>
      <w:proofErr w:type="spellStart"/>
      <w:r w:rsidRPr="00795B21">
        <w:rPr>
          <w:rFonts w:ascii="Times New Roman" w:hAnsi="Times New Roman" w:cs="Times New Roman"/>
          <w:sz w:val="28"/>
          <w:szCs w:val="28"/>
        </w:rPr>
        <w:t>Суровикинского</w:t>
      </w:r>
      <w:proofErr w:type="spellEnd"/>
      <w:r w:rsidRPr="00795B21">
        <w:rPr>
          <w:rFonts w:ascii="Times New Roman" w:hAnsi="Times New Roman" w:cs="Times New Roman"/>
          <w:sz w:val="28"/>
          <w:szCs w:val="28"/>
        </w:rPr>
        <w:t xml:space="preserve"> муниципального района Волгоградской области от 17 октября 2016г. № 1244 «Об утверждении Порядка обследования  муниципальных маршрутов регулярных  перевозок на территории  </w:t>
      </w:r>
      <w:proofErr w:type="spellStart"/>
      <w:r w:rsidRPr="00795B21">
        <w:rPr>
          <w:rFonts w:ascii="Times New Roman" w:hAnsi="Times New Roman" w:cs="Times New Roman"/>
          <w:sz w:val="28"/>
          <w:szCs w:val="28"/>
        </w:rPr>
        <w:t>Суровикинского</w:t>
      </w:r>
      <w:proofErr w:type="spellEnd"/>
      <w:r w:rsidRPr="00795B21">
        <w:rPr>
          <w:rFonts w:ascii="Times New Roman" w:hAnsi="Times New Roman" w:cs="Times New Roman"/>
          <w:sz w:val="28"/>
          <w:szCs w:val="28"/>
        </w:rPr>
        <w:t xml:space="preserve"> муниципального района Волгоградской области»;</w:t>
      </w:r>
    </w:p>
    <w:p w:rsidR="0067102F" w:rsidRPr="00795B21" w:rsidRDefault="0067102F" w:rsidP="0067102F">
      <w:pPr>
        <w:ind w:right="-1" w:firstLine="567"/>
        <w:jc w:val="both"/>
        <w:rPr>
          <w:sz w:val="28"/>
          <w:szCs w:val="28"/>
        </w:rPr>
      </w:pPr>
      <w:proofErr w:type="gramStart"/>
      <w:r w:rsidRPr="00795B21">
        <w:rPr>
          <w:sz w:val="28"/>
          <w:szCs w:val="28"/>
        </w:rPr>
        <w:t xml:space="preserve">- постановление администрации </w:t>
      </w:r>
      <w:proofErr w:type="spellStart"/>
      <w:r w:rsidRPr="00795B21">
        <w:rPr>
          <w:sz w:val="28"/>
          <w:szCs w:val="28"/>
        </w:rPr>
        <w:t>Суровикинского</w:t>
      </w:r>
      <w:proofErr w:type="spellEnd"/>
      <w:r w:rsidRPr="00795B21">
        <w:rPr>
          <w:sz w:val="28"/>
          <w:szCs w:val="28"/>
        </w:rPr>
        <w:t xml:space="preserve"> муниципального района Волгоградской области от 26 декабря 2016г. № 1485 «</w:t>
      </w:r>
      <w:r w:rsidRPr="00795B21">
        <w:rPr>
          <w:bCs/>
          <w:sz w:val="28"/>
          <w:szCs w:val="28"/>
        </w:rPr>
        <w:t xml:space="preserve">Об утверждении Порядка установления критерия доступности транспортных услуг для населения при организации регулярных перевозок пассажиров и багажа автомобильным транспортом по муниципальным маршрутам регулярных перевозок </w:t>
      </w:r>
      <w:r w:rsidRPr="00795B21">
        <w:rPr>
          <w:sz w:val="28"/>
          <w:szCs w:val="28"/>
        </w:rPr>
        <w:t xml:space="preserve">в границах одного сельского поселения, в границах двух и более поселений, находящихся в границах </w:t>
      </w:r>
      <w:proofErr w:type="spellStart"/>
      <w:r w:rsidRPr="00795B21">
        <w:rPr>
          <w:sz w:val="28"/>
          <w:szCs w:val="28"/>
        </w:rPr>
        <w:t>Суровикинского</w:t>
      </w:r>
      <w:proofErr w:type="spellEnd"/>
      <w:r w:rsidRPr="00795B21">
        <w:rPr>
          <w:sz w:val="28"/>
          <w:szCs w:val="28"/>
        </w:rPr>
        <w:t xml:space="preserve"> муниципального района Волгоградской области».</w:t>
      </w:r>
      <w:proofErr w:type="gramEnd"/>
    </w:p>
    <w:p w:rsidR="0067102F" w:rsidRPr="00795B21" w:rsidRDefault="0067102F" w:rsidP="0067102F">
      <w:pPr>
        <w:pStyle w:val="afff0"/>
        <w:ind w:firstLine="567"/>
        <w:jc w:val="both"/>
        <w:rPr>
          <w:rFonts w:ascii="Times New Roman" w:hAnsi="Times New Roman" w:cs="Times New Roman"/>
          <w:sz w:val="28"/>
          <w:szCs w:val="28"/>
        </w:rPr>
      </w:pPr>
      <w:r w:rsidRPr="00795B21">
        <w:rPr>
          <w:rFonts w:ascii="Times New Roman" w:hAnsi="Times New Roman" w:cs="Times New Roman"/>
          <w:sz w:val="28"/>
          <w:szCs w:val="28"/>
        </w:rPr>
        <w:tab/>
      </w:r>
      <w:proofErr w:type="gramStart"/>
      <w:r w:rsidRPr="00795B21">
        <w:rPr>
          <w:rFonts w:ascii="Times New Roman" w:hAnsi="Times New Roman" w:cs="Times New Roman"/>
          <w:sz w:val="28"/>
          <w:szCs w:val="28"/>
        </w:rPr>
        <w:t xml:space="preserve">Ежегодно обновляется Реестр муниципальных маршрутов регулярных перевозок в границах одного сельского поселения, в границах двух и более поселений, находящихся в границах </w:t>
      </w:r>
      <w:proofErr w:type="spellStart"/>
      <w:r w:rsidRPr="00795B21">
        <w:rPr>
          <w:rFonts w:ascii="Times New Roman" w:hAnsi="Times New Roman" w:cs="Times New Roman"/>
          <w:sz w:val="28"/>
          <w:szCs w:val="28"/>
        </w:rPr>
        <w:t>Суровикинского</w:t>
      </w:r>
      <w:proofErr w:type="spellEnd"/>
      <w:r w:rsidRPr="00795B21">
        <w:rPr>
          <w:rFonts w:ascii="Times New Roman" w:hAnsi="Times New Roman" w:cs="Times New Roman"/>
          <w:sz w:val="28"/>
          <w:szCs w:val="28"/>
        </w:rPr>
        <w:t xml:space="preserve"> муниципального района Волгоградской области и размещается на официальном сайте администрации </w:t>
      </w:r>
      <w:proofErr w:type="spellStart"/>
      <w:r w:rsidRPr="00795B21">
        <w:rPr>
          <w:rFonts w:ascii="Times New Roman" w:hAnsi="Times New Roman" w:cs="Times New Roman"/>
          <w:sz w:val="28"/>
          <w:szCs w:val="28"/>
        </w:rPr>
        <w:t>Суровикинского</w:t>
      </w:r>
      <w:proofErr w:type="spellEnd"/>
      <w:r w:rsidRPr="00795B21">
        <w:rPr>
          <w:rFonts w:ascii="Times New Roman" w:hAnsi="Times New Roman" w:cs="Times New Roman"/>
          <w:sz w:val="28"/>
          <w:szCs w:val="28"/>
        </w:rPr>
        <w:t xml:space="preserve"> муниципального района Волгоградской области в информационно-телекоммуникационной сети «Интернет»</w:t>
      </w:r>
      <w:r w:rsidRPr="00795B21">
        <w:rPr>
          <w:rFonts w:ascii="Times New Roman" w:eastAsia="Arial Unicode MS" w:hAnsi="Times New Roman" w:cs="Times New Roman"/>
          <w:sz w:val="28"/>
          <w:szCs w:val="28"/>
        </w:rPr>
        <w:t xml:space="preserve">, а также </w:t>
      </w:r>
      <w:r w:rsidRPr="00795B21">
        <w:rPr>
          <w:rFonts w:ascii="Times New Roman" w:hAnsi="Times New Roman" w:cs="Times New Roman"/>
          <w:sz w:val="28"/>
          <w:szCs w:val="28"/>
        </w:rPr>
        <w:t xml:space="preserve">проводится работа по </w:t>
      </w:r>
      <w:r w:rsidRPr="00795B21">
        <w:rPr>
          <w:rFonts w:ascii="Times New Roman" w:eastAsia="Arial Unicode MS" w:hAnsi="Times New Roman" w:cs="Times New Roman"/>
          <w:sz w:val="28"/>
          <w:szCs w:val="28"/>
        </w:rPr>
        <w:t>внесению изменений в документ планирования регулярных перевозок.</w:t>
      </w:r>
      <w:proofErr w:type="gramEnd"/>
    </w:p>
    <w:p w:rsidR="0067102F" w:rsidRPr="00795B21" w:rsidRDefault="0067102F" w:rsidP="0067102F">
      <w:pPr>
        <w:ind w:firstLine="567"/>
        <w:jc w:val="both"/>
        <w:rPr>
          <w:rFonts w:eastAsia="Calibri"/>
          <w:sz w:val="28"/>
          <w:szCs w:val="28"/>
        </w:rPr>
      </w:pPr>
      <w:r w:rsidRPr="00795B21">
        <w:rPr>
          <w:sz w:val="28"/>
          <w:szCs w:val="28"/>
        </w:rPr>
        <w:t xml:space="preserve">В настоящее время  </w:t>
      </w:r>
      <w:r w:rsidRPr="00795B21">
        <w:rPr>
          <w:rFonts w:eastAsia="Calibri"/>
          <w:sz w:val="28"/>
          <w:szCs w:val="28"/>
        </w:rPr>
        <w:t xml:space="preserve"> </w:t>
      </w:r>
      <w:r w:rsidRPr="00795B21">
        <w:rPr>
          <w:sz w:val="28"/>
          <w:szCs w:val="28"/>
        </w:rPr>
        <w:t xml:space="preserve">на территории  </w:t>
      </w:r>
      <w:proofErr w:type="spellStart"/>
      <w:r w:rsidRPr="00795B21">
        <w:rPr>
          <w:sz w:val="28"/>
          <w:szCs w:val="28"/>
        </w:rPr>
        <w:t>Суровикинского</w:t>
      </w:r>
      <w:proofErr w:type="spellEnd"/>
      <w:r w:rsidRPr="00795B21">
        <w:rPr>
          <w:sz w:val="28"/>
          <w:szCs w:val="28"/>
        </w:rPr>
        <w:t xml:space="preserve"> муниципального района Волгоградской области действуют 7 </w:t>
      </w:r>
      <w:proofErr w:type="spellStart"/>
      <w:r w:rsidRPr="00795B21">
        <w:rPr>
          <w:rFonts w:eastAsia="Calibri"/>
          <w:sz w:val="28"/>
          <w:szCs w:val="28"/>
        </w:rPr>
        <w:t>внутримуниципальных</w:t>
      </w:r>
      <w:proofErr w:type="spellEnd"/>
      <w:r w:rsidRPr="00795B21">
        <w:rPr>
          <w:sz w:val="28"/>
          <w:szCs w:val="28"/>
        </w:rPr>
        <w:t xml:space="preserve"> </w:t>
      </w:r>
      <w:r w:rsidRPr="00795B21">
        <w:rPr>
          <w:rFonts w:eastAsia="Calibri"/>
          <w:sz w:val="28"/>
          <w:szCs w:val="28"/>
        </w:rPr>
        <w:t>автобусных маршрутов:</w:t>
      </w:r>
    </w:p>
    <w:p w:rsidR="0067102F" w:rsidRPr="00795B21" w:rsidRDefault="0067102F" w:rsidP="0067102F">
      <w:pPr>
        <w:ind w:firstLine="567"/>
        <w:jc w:val="both"/>
        <w:rPr>
          <w:sz w:val="28"/>
          <w:szCs w:val="28"/>
        </w:rPr>
      </w:pPr>
      <w:r w:rsidRPr="00795B21">
        <w:rPr>
          <w:sz w:val="28"/>
          <w:szCs w:val="28"/>
        </w:rPr>
        <w:t>№</w:t>
      </w:r>
      <w:r w:rsidRPr="00795B21">
        <w:rPr>
          <w:rFonts w:eastAsia="Calibri"/>
          <w:sz w:val="28"/>
          <w:szCs w:val="28"/>
        </w:rPr>
        <w:t>2</w:t>
      </w:r>
      <w:r w:rsidRPr="00795B21">
        <w:rPr>
          <w:sz w:val="28"/>
          <w:szCs w:val="28"/>
        </w:rPr>
        <w:t xml:space="preserve">г.  «Суровикино - х. </w:t>
      </w:r>
      <w:proofErr w:type="spellStart"/>
      <w:r w:rsidRPr="00795B21">
        <w:rPr>
          <w:sz w:val="28"/>
          <w:szCs w:val="28"/>
        </w:rPr>
        <w:t>Нижнеосиновский</w:t>
      </w:r>
      <w:proofErr w:type="spellEnd"/>
      <w:r w:rsidRPr="00795B21">
        <w:rPr>
          <w:sz w:val="28"/>
          <w:szCs w:val="28"/>
        </w:rPr>
        <w:t>»;</w:t>
      </w:r>
    </w:p>
    <w:p w:rsidR="0067102F" w:rsidRPr="00795B21" w:rsidRDefault="0067102F" w:rsidP="0067102F">
      <w:pPr>
        <w:ind w:firstLine="567"/>
        <w:jc w:val="both"/>
        <w:rPr>
          <w:sz w:val="28"/>
          <w:szCs w:val="28"/>
        </w:rPr>
      </w:pPr>
      <w:r w:rsidRPr="00795B21">
        <w:rPr>
          <w:rFonts w:eastAsia="Calibri"/>
          <w:sz w:val="28"/>
          <w:szCs w:val="28"/>
        </w:rPr>
        <w:t>б/</w:t>
      </w:r>
      <w:proofErr w:type="spellStart"/>
      <w:r w:rsidRPr="00795B21">
        <w:rPr>
          <w:rFonts w:eastAsia="Calibri"/>
          <w:sz w:val="28"/>
          <w:szCs w:val="28"/>
        </w:rPr>
        <w:t>н</w:t>
      </w:r>
      <w:proofErr w:type="spellEnd"/>
      <w:r w:rsidRPr="00795B21">
        <w:rPr>
          <w:sz w:val="28"/>
          <w:szCs w:val="28"/>
        </w:rPr>
        <w:t xml:space="preserve"> «ст. Нижний Чир - </w:t>
      </w:r>
      <w:proofErr w:type="gramStart"/>
      <w:r w:rsidRPr="00795B21">
        <w:rPr>
          <w:sz w:val="28"/>
          <w:szCs w:val="28"/>
        </w:rPr>
        <w:t>г</w:t>
      </w:r>
      <w:proofErr w:type="gramEnd"/>
      <w:r w:rsidRPr="00795B21">
        <w:rPr>
          <w:sz w:val="28"/>
          <w:szCs w:val="28"/>
        </w:rPr>
        <w:t>. Суровикино»;</w:t>
      </w:r>
    </w:p>
    <w:p w:rsidR="0067102F" w:rsidRPr="00795B21" w:rsidRDefault="0067102F" w:rsidP="0067102F">
      <w:pPr>
        <w:ind w:firstLine="567"/>
        <w:jc w:val="both"/>
        <w:rPr>
          <w:sz w:val="28"/>
          <w:szCs w:val="28"/>
        </w:rPr>
      </w:pPr>
      <w:r w:rsidRPr="00795B21">
        <w:rPr>
          <w:rFonts w:eastAsia="Calibri"/>
          <w:sz w:val="28"/>
          <w:szCs w:val="28"/>
        </w:rPr>
        <w:t>101</w:t>
      </w:r>
      <w:r w:rsidRPr="00795B21">
        <w:rPr>
          <w:sz w:val="28"/>
          <w:szCs w:val="28"/>
        </w:rPr>
        <w:t>г. «Суровикино - х. Добринка»;</w:t>
      </w:r>
    </w:p>
    <w:p w:rsidR="0067102F" w:rsidRPr="00795B21" w:rsidRDefault="0067102F" w:rsidP="0067102F">
      <w:pPr>
        <w:ind w:firstLine="567"/>
        <w:jc w:val="both"/>
        <w:rPr>
          <w:sz w:val="28"/>
          <w:szCs w:val="28"/>
        </w:rPr>
      </w:pPr>
      <w:r w:rsidRPr="00795B21">
        <w:rPr>
          <w:sz w:val="28"/>
          <w:szCs w:val="28"/>
        </w:rPr>
        <w:t xml:space="preserve">№103 «г. Суровикино - х. Н. </w:t>
      </w:r>
      <w:proofErr w:type="spellStart"/>
      <w:r w:rsidRPr="00795B21">
        <w:rPr>
          <w:sz w:val="28"/>
          <w:szCs w:val="28"/>
        </w:rPr>
        <w:t>Дербеновский</w:t>
      </w:r>
      <w:proofErr w:type="spellEnd"/>
      <w:r w:rsidRPr="00795B21">
        <w:rPr>
          <w:sz w:val="28"/>
          <w:szCs w:val="28"/>
        </w:rPr>
        <w:t>»;</w:t>
      </w:r>
    </w:p>
    <w:p w:rsidR="0067102F" w:rsidRPr="00795B21" w:rsidRDefault="0067102F" w:rsidP="0067102F">
      <w:pPr>
        <w:ind w:firstLine="567"/>
        <w:jc w:val="both"/>
        <w:rPr>
          <w:sz w:val="28"/>
          <w:szCs w:val="28"/>
        </w:rPr>
      </w:pPr>
      <w:r w:rsidRPr="00795B21">
        <w:rPr>
          <w:sz w:val="28"/>
          <w:szCs w:val="28"/>
        </w:rPr>
        <w:t xml:space="preserve">№ 797 «г. Суровикино </w:t>
      </w:r>
      <w:proofErr w:type="gramStart"/>
      <w:r w:rsidRPr="00795B21">
        <w:rPr>
          <w:sz w:val="28"/>
          <w:szCs w:val="28"/>
        </w:rPr>
        <w:t>-х</w:t>
      </w:r>
      <w:proofErr w:type="gramEnd"/>
      <w:r w:rsidRPr="00795B21">
        <w:rPr>
          <w:sz w:val="28"/>
          <w:szCs w:val="28"/>
        </w:rPr>
        <w:t xml:space="preserve">. </w:t>
      </w:r>
      <w:proofErr w:type="spellStart"/>
      <w:r w:rsidRPr="00795B21">
        <w:rPr>
          <w:sz w:val="28"/>
          <w:szCs w:val="28"/>
        </w:rPr>
        <w:t>Сухановский</w:t>
      </w:r>
      <w:proofErr w:type="spellEnd"/>
      <w:r w:rsidRPr="00795B21">
        <w:rPr>
          <w:sz w:val="28"/>
          <w:szCs w:val="28"/>
        </w:rPr>
        <w:t>»;</w:t>
      </w:r>
    </w:p>
    <w:p w:rsidR="0067102F" w:rsidRPr="00795B21" w:rsidRDefault="0067102F" w:rsidP="0067102F">
      <w:pPr>
        <w:ind w:firstLine="567"/>
        <w:jc w:val="both"/>
        <w:rPr>
          <w:sz w:val="28"/>
          <w:szCs w:val="28"/>
        </w:rPr>
      </w:pPr>
      <w:r w:rsidRPr="00795B21">
        <w:rPr>
          <w:sz w:val="28"/>
          <w:szCs w:val="28"/>
        </w:rPr>
        <w:t xml:space="preserve">№ 799 «г. Суровикино </w:t>
      </w:r>
      <w:proofErr w:type="gramStart"/>
      <w:r w:rsidRPr="00795B21">
        <w:rPr>
          <w:sz w:val="28"/>
          <w:szCs w:val="28"/>
        </w:rPr>
        <w:t>-х</w:t>
      </w:r>
      <w:proofErr w:type="gramEnd"/>
      <w:r w:rsidRPr="00795B21">
        <w:rPr>
          <w:sz w:val="28"/>
          <w:szCs w:val="28"/>
        </w:rPr>
        <w:t xml:space="preserve">. </w:t>
      </w:r>
      <w:proofErr w:type="spellStart"/>
      <w:r w:rsidRPr="00795B21">
        <w:rPr>
          <w:sz w:val="28"/>
          <w:szCs w:val="28"/>
        </w:rPr>
        <w:t>Новомаксимовский</w:t>
      </w:r>
      <w:proofErr w:type="spellEnd"/>
      <w:r w:rsidRPr="00795B21">
        <w:rPr>
          <w:sz w:val="28"/>
          <w:szCs w:val="28"/>
        </w:rPr>
        <w:t>»;</w:t>
      </w:r>
    </w:p>
    <w:p w:rsidR="0067102F" w:rsidRPr="00795B21" w:rsidRDefault="0067102F" w:rsidP="0067102F">
      <w:pPr>
        <w:ind w:firstLine="567"/>
        <w:jc w:val="both"/>
        <w:rPr>
          <w:sz w:val="28"/>
          <w:szCs w:val="28"/>
        </w:rPr>
      </w:pPr>
      <w:r w:rsidRPr="00795B21">
        <w:rPr>
          <w:sz w:val="28"/>
          <w:szCs w:val="28"/>
        </w:rPr>
        <w:lastRenderedPageBreak/>
        <w:t xml:space="preserve">№ 102 «г. Суровикино </w:t>
      </w:r>
      <w:proofErr w:type="gramStart"/>
      <w:r w:rsidRPr="00795B21">
        <w:rPr>
          <w:sz w:val="28"/>
          <w:szCs w:val="28"/>
        </w:rPr>
        <w:t>-х</w:t>
      </w:r>
      <w:proofErr w:type="gramEnd"/>
      <w:r w:rsidRPr="00795B21">
        <w:rPr>
          <w:sz w:val="28"/>
          <w:szCs w:val="28"/>
        </w:rPr>
        <w:t xml:space="preserve">. </w:t>
      </w:r>
      <w:proofErr w:type="spellStart"/>
      <w:r w:rsidRPr="00795B21">
        <w:rPr>
          <w:sz w:val="28"/>
          <w:szCs w:val="28"/>
        </w:rPr>
        <w:t>Верхнеосиновский</w:t>
      </w:r>
      <w:proofErr w:type="spellEnd"/>
      <w:r w:rsidRPr="00795B21">
        <w:rPr>
          <w:sz w:val="28"/>
          <w:szCs w:val="28"/>
        </w:rPr>
        <w:t xml:space="preserve"> - х. </w:t>
      </w:r>
      <w:proofErr w:type="spellStart"/>
      <w:r w:rsidRPr="00795B21">
        <w:rPr>
          <w:sz w:val="28"/>
          <w:szCs w:val="28"/>
        </w:rPr>
        <w:t>Жирковский</w:t>
      </w:r>
      <w:proofErr w:type="spellEnd"/>
      <w:r w:rsidRPr="00795B21">
        <w:rPr>
          <w:sz w:val="28"/>
          <w:szCs w:val="28"/>
        </w:rPr>
        <w:t xml:space="preserve"> -г. Суровикино».</w:t>
      </w:r>
    </w:p>
    <w:p w:rsidR="0067102F" w:rsidRPr="00795B21" w:rsidRDefault="0067102F" w:rsidP="0067102F">
      <w:pPr>
        <w:pStyle w:val="af5"/>
        <w:ind w:firstLine="567"/>
        <w:jc w:val="both"/>
        <w:rPr>
          <w:rFonts w:ascii="Times New Roman" w:hAnsi="Times New Roman" w:cs="Times New Roman"/>
          <w:b w:val="0"/>
          <w:szCs w:val="28"/>
        </w:rPr>
      </w:pPr>
      <w:r w:rsidRPr="00795B21">
        <w:rPr>
          <w:rFonts w:ascii="Times New Roman" w:hAnsi="Times New Roman" w:cs="Times New Roman"/>
          <w:b w:val="0"/>
          <w:szCs w:val="28"/>
        </w:rPr>
        <w:t>Главной проблемой в транспортном обслуживании является  убыточность перевозок пассажиров автомобильным транспортом. Это объясняется, тем, что  цены на топливо, на электроэнергию и материалы, потребляемые транспортом, постоянно растут. Большой износ и недостаток транспортных средств, вызванный низкими темпами обновления пассажирского парка. Рост количества личного транспорта привел к снижению спроса на пассажирские перевозки.</w:t>
      </w:r>
    </w:p>
    <w:p w:rsidR="0067102F" w:rsidRDefault="0067102F" w:rsidP="0067102F">
      <w:pPr>
        <w:ind w:right="28" w:firstLine="720"/>
        <w:jc w:val="both"/>
        <w:rPr>
          <w:sz w:val="28"/>
          <w:szCs w:val="28"/>
        </w:rPr>
      </w:pPr>
      <w:proofErr w:type="gramStart"/>
      <w:r w:rsidRPr="00950989">
        <w:rPr>
          <w:sz w:val="28"/>
          <w:szCs w:val="28"/>
        </w:rPr>
        <w:t xml:space="preserve">В 2018 году комитетом транспорта и дорожного хозяйства Волгоградской области в </w:t>
      </w:r>
      <w:r w:rsidRPr="008778F2">
        <w:rPr>
          <w:sz w:val="28"/>
          <w:szCs w:val="28"/>
        </w:rPr>
        <w:t xml:space="preserve">рамках </w:t>
      </w:r>
      <w:r>
        <w:rPr>
          <w:sz w:val="28"/>
          <w:szCs w:val="28"/>
        </w:rPr>
        <w:t xml:space="preserve">реализации </w:t>
      </w:r>
      <w:r w:rsidRPr="008778F2">
        <w:rPr>
          <w:sz w:val="28"/>
          <w:szCs w:val="28"/>
        </w:rPr>
        <w:t>программы «Устойчивое развитие сельских территорий на 2014-2017 годы и на период 2020 года</w:t>
      </w:r>
      <w:r w:rsidRPr="008778F2">
        <w:rPr>
          <w:i/>
          <w:sz w:val="28"/>
          <w:szCs w:val="28"/>
        </w:rPr>
        <w:t>»,</w:t>
      </w:r>
      <w:r w:rsidRPr="00950989">
        <w:rPr>
          <w:sz w:val="28"/>
          <w:szCs w:val="28"/>
        </w:rPr>
        <w:t xml:space="preserve"> </w:t>
      </w:r>
      <w:r>
        <w:rPr>
          <w:sz w:val="28"/>
          <w:szCs w:val="28"/>
        </w:rPr>
        <w:t>произведены</w:t>
      </w:r>
      <w:r w:rsidRPr="00950989">
        <w:rPr>
          <w:sz w:val="28"/>
          <w:szCs w:val="28"/>
        </w:rPr>
        <w:t xml:space="preserve"> работы по объекту  «Строительство автомобильной дороги «Подъезд от автомобильной дороги М-21 «Волгоград-Каменск-Шахтинский» к х. </w:t>
      </w:r>
      <w:proofErr w:type="spellStart"/>
      <w:r w:rsidRPr="00950989">
        <w:rPr>
          <w:sz w:val="28"/>
          <w:szCs w:val="28"/>
        </w:rPr>
        <w:t>Чувилевский</w:t>
      </w:r>
      <w:proofErr w:type="spellEnd"/>
      <w:r w:rsidRPr="00950989">
        <w:rPr>
          <w:sz w:val="28"/>
          <w:szCs w:val="28"/>
        </w:rPr>
        <w:t xml:space="preserve">» в </w:t>
      </w:r>
      <w:proofErr w:type="spellStart"/>
      <w:r w:rsidRPr="00950989">
        <w:rPr>
          <w:sz w:val="28"/>
          <w:szCs w:val="28"/>
        </w:rPr>
        <w:t>Суровикинском</w:t>
      </w:r>
      <w:proofErr w:type="spellEnd"/>
      <w:r w:rsidRPr="00950989">
        <w:rPr>
          <w:sz w:val="28"/>
          <w:szCs w:val="28"/>
        </w:rPr>
        <w:t xml:space="preserve"> муниципальном районе Волгоградской области» протяженностью 3,5 км.</w:t>
      </w:r>
      <w:proofErr w:type="gramEnd"/>
      <w:r w:rsidRPr="00950989">
        <w:rPr>
          <w:sz w:val="28"/>
          <w:szCs w:val="28"/>
        </w:rPr>
        <w:t xml:space="preserve"> Стоимость строител</w:t>
      </w:r>
      <w:r>
        <w:rPr>
          <w:sz w:val="28"/>
          <w:szCs w:val="28"/>
        </w:rPr>
        <w:t>ьства объекта составила</w:t>
      </w:r>
      <w:r w:rsidRPr="00950989">
        <w:rPr>
          <w:sz w:val="28"/>
          <w:szCs w:val="28"/>
        </w:rPr>
        <w:t xml:space="preserve"> 92,1 млн. рублей.</w:t>
      </w:r>
      <w:r>
        <w:rPr>
          <w:sz w:val="28"/>
          <w:szCs w:val="28"/>
        </w:rPr>
        <w:t xml:space="preserve"> Объект сдан в эксплуатацию 28.12.2018 года.</w:t>
      </w:r>
    </w:p>
    <w:p w:rsidR="0067102F" w:rsidRDefault="0067102F" w:rsidP="0067102F">
      <w:pPr>
        <w:ind w:right="28" w:firstLine="720"/>
        <w:jc w:val="both"/>
        <w:rPr>
          <w:sz w:val="28"/>
          <w:szCs w:val="28"/>
        </w:rPr>
      </w:pPr>
      <w:r>
        <w:rPr>
          <w:sz w:val="28"/>
          <w:szCs w:val="28"/>
        </w:rPr>
        <w:t>На территории городского поселения города Суровикино в 2018 году был выполнен  капитальный ремонт асфальтобетонного покрытия и ямочный ремонт автомобильных дорог  общего пользования местного значения на общую сумму 5,4 млн. рублей.</w:t>
      </w:r>
    </w:p>
    <w:p w:rsidR="0067102F" w:rsidRDefault="0067102F" w:rsidP="0067102F">
      <w:pPr>
        <w:ind w:right="28" w:firstLine="720"/>
        <w:jc w:val="both"/>
        <w:rPr>
          <w:sz w:val="28"/>
          <w:szCs w:val="28"/>
        </w:rPr>
      </w:pPr>
      <w:r>
        <w:rPr>
          <w:sz w:val="28"/>
          <w:szCs w:val="28"/>
        </w:rPr>
        <w:t xml:space="preserve">За 9 месяцев 2019 года на территории городского поселения города Суровикино проведены работы по ремонту автомобильных дорог на сумму 7078, 157 млн. рублей. </w:t>
      </w:r>
    </w:p>
    <w:p w:rsidR="0067102F" w:rsidRDefault="0067102F" w:rsidP="0067102F">
      <w:pPr>
        <w:ind w:right="28" w:firstLine="720"/>
        <w:jc w:val="both"/>
        <w:rPr>
          <w:sz w:val="28"/>
          <w:szCs w:val="28"/>
        </w:rPr>
      </w:pPr>
      <w:r>
        <w:rPr>
          <w:sz w:val="28"/>
          <w:szCs w:val="28"/>
        </w:rPr>
        <w:t>На проведение ремонтных работ автомобильных дорог МУП «Городское хозяйство» выделена субсидия на сумму 1 млн. рублей.</w:t>
      </w:r>
    </w:p>
    <w:p w:rsidR="0067102F" w:rsidRDefault="0067102F" w:rsidP="0067102F">
      <w:pPr>
        <w:ind w:right="28" w:firstLine="720"/>
        <w:jc w:val="both"/>
        <w:rPr>
          <w:sz w:val="28"/>
          <w:szCs w:val="28"/>
        </w:rPr>
      </w:pPr>
      <w:r>
        <w:rPr>
          <w:sz w:val="28"/>
          <w:szCs w:val="28"/>
        </w:rPr>
        <w:t xml:space="preserve">За счет средств бюджета </w:t>
      </w:r>
      <w:proofErr w:type="spellStart"/>
      <w:r>
        <w:rPr>
          <w:sz w:val="28"/>
          <w:szCs w:val="28"/>
        </w:rPr>
        <w:t>Суровикинского</w:t>
      </w:r>
      <w:proofErr w:type="spellEnd"/>
      <w:r>
        <w:rPr>
          <w:sz w:val="28"/>
          <w:szCs w:val="28"/>
        </w:rPr>
        <w:t xml:space="preserve"> муниципального района разработана проектная документация</w:t>
      </w:r>
      <w:r w:rsidRPr="008750C9">
        <w:rPr>
          <w:sz w:val="28"/>
          <w:szCs w:val="28"/>
        </w:rPr>
        <w:t xml:space="preserve"> на строительство объекта "Автомобильная дорога "ст. Нижний Чир – х. </w:t>
      </w:r>
      <w:proofErr w:type="spellStart"/>
      <w:r w:rsidRPr="008750C9">
        <w:rPr>
          <w:sz w:val="28"/>
          <w:szCs w:val="28"/>
        </w:rPr>
        <w:t>Ближнеподгорский</w:t>
      </w:r>
      <w:proofErr w:type="spellEnd"/>
      <w:r w:rsidRPr="008750C9">
        <w:rPr>
          <w:sz w:val="28"/>
          <w:szCs w:val="28"/>
        </w:rPr>
        <w:t xml:space="preserve"> – х. </w:t>
      </w:r>
      <w:proofErr w:type="spellStart"/>
      <w:r w:rsidRPr="008750C9">
        <w:rPr>
          <w:sz w:val="28"/>
          <w:szCs w:val="28"/>
        </w:rPr>
        <w:t>Ближнемельничный</w:t>
      </w:r>
      <w:proofErr w:type="spellEnd"/>
      <w:r w:rsidRPr="008750C9">
        <w:rPr>
          <w:sz w:val="28"/>
          <w:szCs w:val="28"/>
        </w:rPr>
        <w:t xml:space="preserve">" в </w:t>
      </w:r>
      <w:proofErr w:type="spellStart"/>
      <w:r w:rsidRPr="008750C9">
        <w:rPr>
          <w:sz w:val="28"/>
          <w:szCs w:val="28"/>
        </w:rPr>
        <w:t>Суровикинском</w:t>
      </w:r>
      <w:proofErr w:type="spellEnd"/>
      <w:r w:rsidRPr="008750C9">
        <w:rPr>
          <w:sz w:val="28"/>
          <w:szCs w:val="28"/>
        </w:rPr>
        <w:t xml:space="preserve"> районе Волгоградской области"</w:t>
      </w:r>
      <w:r>
        <w:rPr>
          <w:sz w:val="28"/>
          <w:szCs w:val="28"/>
        </w:rPr>
        <w:t xml:space="preserve"> протяженностью </w:t>
      </w:r>
      <w:r w:rsidRPr="00463D25">
        <w:rPr>
          <w:sz w:val="28"/>
          <w:szCs w:val="28"/>
        </w:rPr>
        <w:t>7,746 км.</w:t>
      </w:r>
      <w:r>
        <w:rPr>
          <w:sz w:val="28"/>
          <w:szCs w:val="28"/>
        </w:rPr>
        <w:t xml:space="preserve"> Работы выполнен</w:t>
      </w:r>
      <w:proofErr w:type="gramStart"/>
      <w:r>
        <w:rPr>
          <w:sz w:val="28"/>
          <w:szCs w:val="28"/>
        </w:rPr>
        <w:t xml:space="preserve">ы </w:t>
      </w:r>
      <w:r w:rsidRPr="008750C9">
        <w:rPr>
          <w:sz w:val="28"/>
          <w:szCs w:val="28"/>
        </w:rPr>
        <w:t>ООО</w:t>
      </w:r>
      <w:proofErr w:type="gramEnd"/>
      <w:r w:rsidRPr="008750C9">
        <w:rPr>
          <w:sz w:val="28"/>
          <w:szCs w:val="28"/>
        </w:rPr>
        <w:t xml:space="preserve"> «Проектно-изыскательский институт </w:t>
      </w:r>
      <w:proofErr w:type="spellStart"/>
      <w:r w:rsidRPr="008750C9">
        <w:rPr>
          <w:sz w:val="28"/>
          <w:szCs w:val="28"/>
        </w:rPr>
        <w:t>ВолгаГражданПроект</w:t>
      </w:r>
      <w:proofErr w:type="spellEnd"/>
      <w:r w:rsidRPr="008750C9">
        <w:rPr>
          <w:sz w:val="28"/>
          <w:szCs w:val="28"/>
        </w:rPr>
        <w:t>»</w:t>
      </w:r>
      <w:r>
        <w:rPr>
          <w:sz w:val="28"/>
          <w:szCs w:val="28"/>
        </w:rPr>
        <w:t>.</w:t>
      </w:r>
      <w:r w:rsidRPr="008750C9">
        <w:rPr>
          <w:sz w:val="28"/>
          <w:szCs w:val="28"/>
        </w:rPr>
        <w:t xml:space="preserve"> </w:t>
      </w:r>
      <w:r>
        <w:rPr>
          <w:sz w:val="28"/>
          <w:szCs w:val="28"/>
        </w:rPr>
        <w:t>Стоимость работ составила 3,75 млн. рублей. Проектно-сметная документация передана в комитет транспорта и дорожного хозяйства Волгоградской области для включения в программу  строительства.</w:t>
      </w:r>
      <w:r w:rsidRPr="00463D25">
        <w:rPr>
          <w:sz w:val="28"/>
          <w:szCs w:val="28"/>
        </w:rPr>
        <w:t xml:space="preserve"> Стоимость строительства объекта по сводному сметному расчету в текущ</w:t>
      </w:r>
      <w:r>
        <w:rPr>
          <w:sz w:val="28"/>
          <w:szCs w:val="28"/>
        </w:rPr>
        <w:t xml:space="preserve">ем уровне цен составляет </w:t>
      </w:r>
      <w:r w:rsidRPr="00463D25">
        <w:rPr>
          <w:sz w:val="28"/>
          <w:szCs w:val="28"/>
        </w:rPr>
        <w:t>247,0 млн. рублей</w:t>
      </w:r>
      <w:r>
        <w:rPr>
          <w:sz w:val="28"/>
          <w:szCs w:val="28"/>
        </w:rPr>
        <w:t>.</w:t>
      </w:r>
    </w:p>
    <w:p w:rsidR="0067102F" w:rsidRPr="00DE5D07" w:rsidRDefault="0067102F" w:rsidP="00907876">
      <w:pPr>
        <w:pStyle w:val="af5"/>
        <w:ind w:firstLine="567"/>
        <w:rPr>
          <w:rFonts w:ascii="Times New Roman" w:hAnsi="Times New Roman" w:cs="Times New Roman"/>
          <w:b w:val="0"/>
          <w:szCs w:val="28"/>
        </w:rPr>
      </w:pPr>
    </w:p>
    <w:p w:rsidR="00907876" w:rsidRPr="00DE5D07" w:rsidRDefault="00907876" w:rsidP="00907876">
      <w:pPr>
        <w:pStyle w:val="af5"/>
        <w:ind w:firstLine="567"/>
        <w:jc w:val="both"/>
        <w:rPr>
          <w:rFonts w:ascii="Times New Roman" w:hAnsi="Times New Roman" w:cs="Times New Roman"/>
          <w:b w:val="0"/>
          <w:szCs w:val="28"/>
        </w:rPr>
      </w:pPr>
    </w:p>
    <w:p w:rsidR="00655331" w:rsidRPr="00655331" w:rsidRDefault="004161CA" w:rsidP="006E65B4">
      <w:pPr>
        <w:pStyle w:val="af5"/>
        <w:ind w:firstLine="567"/>
        <w:rPr>
          <w:rFonts w:ascii="Times New Roman" w:hAnsi="Times New Roman" w:cs="Times New Roman"/>
          <w:b w:val="0"/>
          <w:szCs w:val="28"/>
        </w:rPr>
      </w:pPr>
      <w:r>
        <w:rPr>
          <w:rFonts w:ascii="Times New Roman" w:hAnsi="Times New Roman" w:cs="Times New Roman"/>
          <w:b w:val="0"/>
          <w:szCs w:val="28"/>
        </w:rPr>
        <w:t xml:space="preserve">5.2 </w:t>
      </w:r>
      <w:r w:rsidR="00655331" w:rsidRPr="00655331">
        <w:rPr>
          <w:rFonts w:ascii="Times New Roman" w:hAnsi="Times New Roman" w:cs="Times New Roman"/>
          <w:b w:val="0"/>
          <w:szCs w:val="28"/>
        </w:rPr>
        <w:t>Развитие жилищно-коммунального хозяйства</w:t>
      </w:r>
    </w:p>
    <w:p w:rsidR="00655331" w:rsidRPr="00655331" w:rsidRDefault="00655331" w:rsidP="006E65B4">
      <w:pPr>
        <w:pStyle w:val="ConsPlusNormal"/>
        <w:ind w:firstLine="567"/>
        <w:jc w:val="center"/>
        <w:rPr>
          <w:rFonts w:ascii="Times New Roman" w:hAnsi="Times New Roman" w:cs="Times New Roman"/>
          <w:sz w:val="28"/>
          <w:szCs w:val="28"/>
        </w:rPr>
      </w:pPr>
    </w:p>
    <w:p w:rsidR="00D748CA" w:rsidRPr="00DE5D07" w:rsidRDefault="00D748CA" w:rsidP="00D748CA">
      <w:pPr>
        <w:ind w:firstLine="567"/>
        <w:jc w:val="both"/>
        <w:rPr>
          <w:sz w:val="28"/>
          <w:szCs w:val="28"/>
        </w:rPr>
      </w:pPr>
      <w:proofErr w:type="gramStart"/>
      <w:r w:rsidRPr="00DD61E9">
        <w:rPr>
          <w:sz w:val="28"/>
          <w:szCs w:val="28"/>
        </w:rPr>
        <w:t>Комплексом мер («дорожной картой») по развитию жилищно-коммунального хозяйства</w:t>
      </w:r>
      <w:r w:rsidRPr="00DE5D07">
        <w:rPr>
          <w:sz w:val="28"/>
          <w:szCs w:val="28"/>
        </w:rPr>
        <w:t xml:space="preserve"> </w:t>
      </w:r>
      <w:proofErr w:type="spellStart"/>
      <w:r w:rsidRPr="00DE5D07">
        <w:rPr>
          <w:sz w:val="28"/>
          <w:szCs w:val="28"/>
        </w:rPr>
        <w:t>Суровикинского</w:t>
      </w:r>
      <w:proofErr w:type="spellEnd"/>
      <w:r w:rsidRPr="00DE5D07">
        <w:rPr>
          <w:sz w:val="28"/>
          <w:szCs w:val="28"/>
        </w:rPr>
        <w:t xml:space="preserve"> района, утвержденным постановлением администрации Суровикинского муниципального района Волгоградской области от 20 февраля 2015 г. № 197, определены мероприятия по развитию жилищно-коммунального хозяйства, из которых </w:t>
      </w:r>
      <w:r w:rsidRPr="00DE5D07">
        <w:rPr>
          <w:sz w:val="28"/>
          <w:szCs w:val="28"/>
        </w:rPr>
        <w:lastRenderedPageBreak/>
        <w:t>основными являются: функционирование региональной системы капитального ремонта общего имущества в многоквартирных домах; модернизация объектов жилищно-коммунального хозяйства в сфере водоснабжения, водоотведения и теплоснабжения.</w:t>
      </w:r>
      <w:proofErr w:type="gramEnd"/>
    </w:p>
    <w:p w:rsidR="00D748CA" w:rsidRPr="00DE5D07" w:rsidRDefault="00DD61E9" w:rsidP="00D748CA">
      <w:pPr>
        <w:ind w:firstLine="567"/>
        <w:jc w:val="both"/>
        <w:rPr>
          <w:sz w:val="28"/>
          <w:szCs w:val="28"/>
        </w:rPr>
      </w:pPr>
      <w:r>
        <w:rPr>
          <w:sz w:val="28"/>
          <w:szCs w:val="28"/>
        </w:rPr>
        <w:t>Н</w:t>
      </w:r>
      <w:r w:rsidR="00D748CA" w:rsidRPr="00DE5D07">
        <w:rPr>
          <w:sz w:val="28"/>
          <w:szCs w:val="28"/>
        </w:rPr>
        <w:t xml:space="preserve">а территории района  насчитывается 116 многоквартирных домов (далее – МКД) общей площадью 151 тыс.кв. метров, на которые в силу требований Жилищного кодекса Российской Федерации распространяется обязанность собственников помещений по оплате расходов на капитальный ремонт и 244 дома блокированной застройки общей площадью 25 тыс.кв. метров. </w:t>
      </w:r>
    </w:p>
    <w:p w:rsidR="00D748CA" w:rsidRPr="00DE5D07" w:rsidRDefault="00D748CA" w:rsidP="00D748CA">
      <w:pPr>
        <w:ind w:firstLine="567"/>
        <w:jc w:val="both"/>
        <w:rPr>
          <w:sz w:val="28"/>
          <w:szCs w:val="28"/>
        </w:rPr>
      </w:pPr>
      <w:r w:rsidRPr="00DE5D07">
        <w:rPr>
          <w:sz w:val="28"/>
          <w:szCs w:val="28"/>
        </w:rPr>
        <w:t>На 201</w:t>
      </w:r>
      <w:r w:rsidR="00DD61E9">
        <w:rPr>
          <w:sz w:val="28"/>
          <w:szCs w:val="28"/>
        </w:rPr>
        <w:t>9</w:t>
      </w:r>
      <w:r w:rsidRPr="00DE5D07">
        <w:rPr>
          <w:sz w:val="28"/>
          <w:szCs w:val="28"/>
        </w:rPr>
        <w:t xml:space="preserve"> год минимальный размер взноса на капитальный ремонт установлен </w:t>
      </w:r>
      <w:r w:rsidR="004A7E2D">
        <w:rPr>
          <w:sz w:val="28"/>
          <w:szCs w:val="28"/>
        </w:rPr>
        <w:t>Постановлением Администрации Волгоградской области от 08 октября 2018г. № 459-п «Об установлении на 2019 год минимального размера взноса на капитальный ремонт общего имущества в многоквартирном доме на территории Волгоградской области»</w:t>
      </w:r>
      <w:r w:rsidRPr="00DE5D07">
        <w:rPr>
          <w:sz w:val="28"/>
          <w:szCs w:val="28"/>
        </w:rPr>
        <w:t xml:space="preserve"> в размере </w:t>
      </w:r>
      <w:r w:rsidR="004A7E2D" w:rsidRPr="004A7E2D">
        <w:rPr>
          <w:sz w:val="28"/>
          <w:szCs w:val="28"/>
        </w:rPr>
        <w:t>6,13</w:t>
      </w:r>
      <w:r w:rsidR="00DD61E9">
        <w:rPr>
          <w:i/>
          <w:sz w:val="28"/>
          <w:szCs w:val="28"/>
        </w:rPr>
        <w:t xml:space="preserve"> </w:t>
      </w:r>
      <w:r w:rsidRPr="00DE5D07">
        <w:rPr>
          <w:sz w:val="28"/>
          <w:szCs w:val="28"/>
        </w:rPr>
        <w:t xml:space="preserve">рублей </w:t>
      </w:r>
      <w:r w:rsidR="004A7E2D">
        <w:rPr>
          <w:sz w:val="28"/>
          <w:szCs w:val="28"/>
        </w:rPr>
        <w:t>з</w:t>
      </w:r>
      <w:r w:rsidRPr="00DE5D07">
        <w:rPr>
          <w:sz w:val="28"/>
          <w:szCs w:val="28"/>
        </w:rPr>
        <w:t>а 1 кв. метр.</w:t>
      </w:r>
    </w:p>
    <w:p w:rsidR="00D748CA" w:rsidRPr="00DE5D07" w:rsidRDefault="00D748CA" w:rsidP="00D748CA">
      <w:pPr>
        <w:ind w:firstLine="567"/>
        <w:jc w:val="both"/>
        <w:rPr>
          <w:sz w:val="28"/>
          <w:szCs w:val="28"/>
        </w:rPr>
      </w:pPr>
      <w:r w:rsidRPr="00DE5D07">
        <w:rPr>
          <w:sz w:val="28"/>
          <w:szCs w:val="28"/>
        </w:rPr>
        <w:t>Указанный размер минимального размера взноса определялся на основе оценки общей потребности в средствах на финансирование услуг и (или) работ по капитальному ремонту общего имущества в МКД и его доступности для граждан с учетом совокупных расходов на оплату жилого помещения и коммунальных услуг.</w:t>
      </w:r>
    </w:p>
    <w:p w:rsidR="00D748CA" w:rsidRPr="00DE5D07" w:rsidRDefault="00D748CA" w:rsidP="00D748CA">
      <w:pPr>
        <w:ind w:firstLine="567"/>
        <w:jc w:val="both"/>
        <w:rPr>
          <w:sz w:val="28"/>
          <w:szCs w:val="28"/>
        </w:rPr>
      </w:pPr>
      <w:r w:rsidRPr="00DE5D07">
        <w:rPr>
          <w:sz w:val="28"/>
          <w:szCs w:val="28"/>
        </w:rPr>
        <w:t xml:space="preserve">В настоящее время имеющийся объем финансовых ресурсов для выполнения программных мероприятий на территории района, как и всей Волгоградской области не обеспечивает возможности единовременного выполнения комплексного капитального ремонта на всех МКД, включенных </w:t>
      </w:r>
    </w:p>
    <w:p w:rsidR="00D748CA" w:rsidRPr="00DE5D07" w:rsidRDefault="00D748CA" w:rsidP="00E62B8E">
      <w:pPr>
        <w:jc w:val="both"/>
        <w:rPr>
          <w:sz w:val="28"/>
          <w:szCs w:val="28"/>
        </w:rPr>
      </w:pPr>
      <w:r w:rsidRPr="00DE5D07">
        <w:rPr>
          <w:sz w:val="28"/>
          <w:szCs w:val="28"/>
        </w:rPr>
        <w:t>в краткосрочные планы реализации региональной программы, в связи с чем</w:t>
      </w:r>
      <w:r w:rsidR="00617551">
        <w:rPr>
          <w:sz w:val="28"/>
          <w:szCs w:val="28"/>
        </w:rPr>
        <w:t>,</w:t>
      </w:r>
      <w:r w:rsidRPr="00DE5D07">
        <w:rPr>
          <w:sz w:val="28"/>
          <w:szCs w:val="28"/>
        </w:rPr>
        <w:t xml:space="preserve"> проводится капитальный ремонт первоочередных работ, устанавливаемых региональным оператором Унитарной некоммерческой организации «Региональный фонд капитального ремонта многоквартирных домов». </w:t>
      </w:r>
    </w:p>
    <w:p w:rsidR="00D748CA" w:rsidRPr="00DE5D07" w:rsidRDefault="00D748CA" w:rsidP="00D748CA">
      <w:pPr>
        <w:ind w:firstLine="567"/>
        <w:jc w:val="both"/>
        <w:rPr>
          <w:sz w:val="28"/>
          <w:szCs w:val="28"/>
        </w:rPr>
      </w:pPr>
      <w:r w:rsidRPr="00DE5D07">
        <w:rPr>
          <w:sz w:val="28"/>
          <w:szCs w:val="28"/>
        </w:rPr>
        <w:t>Для выполнения оставшихся видов работ необходима финансовая поддержка из федерального бюджета.</w:t>
      </w:r>
    </w:p>
    <w:p w:rsidR="00D748CA" w:rsidRDefault="00D748CA" w:rsidP="00D748CA">
      <w:pPr>
        <w:ind w:firstLine="567"/>
        <w:jc w:val="both"/>
        <w:rPr>
          <w:sz w:val="28"/>
          <w:szCs w:val="28"/>
        </w:rPr>
      </w:pPr>
      <w:r w:rsidRPr="00DE5D07">
        <w:rPr>
          <w:sz w:val="28"/>
          <w:szCs w:val="28"/>
        </w:rPr>
        <w:t>Постановлением Правительства Волгоградской области                               от 31 декабря 2013 г. № 812-п утверждена региональная программа «Капитальный ремонт общего имущества в многоквартирных домах, расположенных на территории Волгоградской области»</w:t>
      </w:r>
      <w:r w:rsidR="00617551">
        <w:rPr>
          <w:sz w:val="28"/>
          <w:szCs w:val="28"/>
        </w:rPr>
        <w:t>, с</w:t>
      </w:r>
      <w:r w:rsidRPr="00DE5D07">
        <w:rPr>
          <w:sz w:val="28"/>
          <w:szCs w:val="28"/>
        </w:rPr>
        <w:t>рок</w:t>
      </w:r>
      <w:r w:rsidR="00617551">
        <w:rPr>
          <w:sz w:val="28"/>
          <w:szCs w:val="28"/>
        </w:rPr>
        <w:t xml:space="preserve"> ее</w:t>
      </w:r>
      <w:r w:rsidRPr="00DE5D07">
        <w:rPr>
          <w:sz w:val="28"/>
          <w:szCs w:val="28"/>
        </w:rPr>
        <w:t xml:space="preserve"> действия составляет                    30 лет. </w:t>
      </w:r>
    </w:p>
    <w:p w:rsidR="009D0739" w:rsidRDefault="009D0739" w:rsidP="009D0739">
      <w:pPr>
        <w:ind w:right="28" w:firstLine="567"/>
        <w:jc w:val="both"/>
        <w:rPr>
          <w:sz w:val="28"/>
          <w:szCs w:val="28"/>
        </w:rPr>
      </w:pPr>
      <w:r w:rsidRPr="00950989">
        <w:rPr>
          <w:sz w:val="28"/>
          <w:szCs w:val="28"/>
        </w:rPr>
        <w:t>В рамках государственной программы Волгоградской области «Газификация Волгоградской области» на 2014-2017 годы и прогнозный период на 2018-2020 годы</w:t>
      </w:r>
      <w:r>
        <w:rPr>
          <w:sz w:val="28"/>
          <w:szCs w:val="28"/>
        </w:rPr>
        <w:t>»</w:t>
      </w:r>
      <w:r w:rsidRPr="00950989">
        <w:rPr>
          <w:sz w:val="28"/>
          <w:szCs w:val="28"/>
        </w:rPr>
        <w:t xml:space="preserve">, </w:t>
      </w:r>
      <w:r>
        <w:rPr>
          <w:sz w:val="28"/>
          <w:szCs w:val="28"/>
        </w:rPr>
        <w:t xml:space="preserve">в 2018 году </w:t>
      </w:r>
      <w:r w:rsidRPr="00950989">
        <w:rPr>
          <w:sz w:val="28"/>
          <w:szCs w:val="28"/>
        </w:rPr>
        <w:t xml:space="preserve">завершено строительство </w:t>
      </w:r>
      <w:proofErr w:type="spellStart"/>
      <w:r w:rsidRPr="00950989">
        <w:rPr>
          <w:sz w:val="28"/>
          <w:szCs w:val="28"/>
        </w:rPr>
        <w:t>внутрипоселкового</w:t>
      </w:r>
      <w:proofErr w:type="spellEnd"/>
      <w:r w:rsidRPr="00950989">
        <w:rPr>
          <w:sz w:val="28"/>
          <w:szCs w:val="28"/>
        </w:rPr>
        <w:t xml:space="preserve"> газопровода в </w:t>
      </w:r>
      <w:r>
        <w:rPr>
          <w:sz w:val="28"/>
          <w:szCs w:val="28"/>
        </w:rPr>
        <w:t xml:space="preserve">х. </w:t>
      </w:r>
      <w:proofErr w:type="spellStart"/>
      <w:r>
        <w:rPr>
          <w:sz w:val="28"/>
          <w:szCs w:val="28"/>
        </w:rPr>
        <w:t>Сысоевский</w:t>
      </w:r>
      <w:proofErr w:type="spellEnd"/>
      <w:r w:rsidRPr="00950989">
        <w:rPr>
          <w:sz w:val="28"/>
          <w:szCs w:val="28"/>
        </w:rPr>
        <w:t xml:space="preserve"> протяженностью 9,2 км на сумму 9,8 млн. рублей. </w:t>
      </w:r>
    </w:p>
    <w:p w:rsidR="009D0739" w:rsidRDefault="009D0739" w:rsidP="009D0739">
      <w:pPr>
        <w:ind w:right="28" w:firstLine="720"/>
        <w:jc w:val="both"/>
        <w:rPr>
          <w:sz w:val="28"/>
          <w:szCs w:val="28"/>
        </w:rPr>
      </w:pPr>
      <w:r w:rsidRPr="00950989">
        <w:rPr>
          <w:sz w:val="28"/>
          <w:szCs w:val="28"/>
        </w:rPr>
        <w:t xml:space="preserve">В 2018 году </w:t>
      </w:r>
      <w:r>
        <w:rPr>
          <w:sz w:val="28"/>
          <w:szCs w:val="28"/>
        </w:rPr>
        <w:t>произведен пуск</w:t>
      </w:r>
      <w:r w:rsidRPr="00950989">
        <w:rPr>
          <w:sz w:val="28"/>
          <w:szCs w:val="28"/>
        </w:rPr>
        <w:t xml:space="preserve"> газ</w:t>
      </w:r>
      <w:r>
        <w:rPr>
          <w:sz w:val="28"/>
          <w:szCs w:val="28"/>
        </w:rPr>
        <w:t>а</w:t>
      </w:r>
      <w:r w:rsidRPr="00950989">
        <w:rPr>
          <w:sz w:val="28"/>
          <w:szCs w:val="28"/>
        </w:rPr>
        <w:t xml:space="preserve"> потребителям в х.х. </w:t>
      </w:r>
      <w:proofErr w:type="spellStart"/>
      <w:r w:rsidRPr="00950989">
        <w:rPr>
          <w:sz w:val="28"/>
          <w:szCs w:val="28"/>
        </w:rPr>
        <w:t>Верхнесолоновский</w:t>
      </w:r>
      <w:proofErr w:type="spellEnd"/>
      <w:r w:rsidRPr="00950989">
        <w:rPr>
          <w:sz w:val="28"/>
          <w:szCs w:val="28"/>
        </w:rPr>
        <w:t xml:space="preserve">, </w:t>
      </w:r>
      <w:proofErr w:type="spellStart"/>
      <w:r w:rsidRPr="00950989">
        <w:rPr>
          <w:sz w:val="28"/>
          <w:szCs w:val="28"/>
        </w:rPr>
        <w:t>Ближ</w:t>
      </w:r>
      <w:r>
        <w:rPr>
          <w:sz w:val="28"/>
          <w:szCs w:val="28"/>
        </w:rPr>
        <w:t>неосиновский</w:t>
      </w:r>
      <w:proofErr w:type="spellEnd"/>
      <w:r>
        <w:rPr>
          <w:sz w:val="28"/>
          <w:szCs w:val="28"/>
        </w:rPr>
        <w:t xml:space="preserve">, </w:t>
      </w:r>
      <w:proofErr w:type="spellStart"/>
      <w:r>
        <w:rPr>
          <w:sz w:val="28"/>
          <w:szCs w:val="28"/>
        </w:rPr>
        <w:t>Нижнесолоновский</w:t>
      </w:r>
      <w:proofErr w:type="spellEnd"/>
      <w:r>
        <w:rPr>
          <w:sz w:val="28"/>
          <w:szCs w:val="28"/>
        </w:rPr>
        <w:t xml:space="preserve">, </w:t>
      </w:r>
      <w:proofErr w:type="spellStart"/>
      <w:r>
        <w:rPr>
          <w:sz w:val="28"/>
          <w:szCs w:val="28"/>
        </w:rPr>
        <w:t>Сысоевский</w:t>
      </w:r>
      <w:proofErr w:type="spellEnd"/>
      <w:r>
        <w:rPr>
          <w:sz w:val="28"/>
          <w:szCs w:val="28"/>
        </w:rPr>
        <w:t>.</w:t>
      </w:r>
    </w:p>
    <w:p w:rsidR="009D0739" w:rsidRDefault="009D0739" w:rsidP="009D0739">
      <w:pPr>
        <w:ind w:firstLine="720"/>
        <w:jc w:val="both"/>
        <w:rPr>
          <w:sz w:val="28"/>
          <w:szCs w:val="28"/>
        </w:rPr>
      </w:pPr>
      <w:r w:rsidRPr="00950989">
        <w:rPr>
          <w:sz w:val="28"/>
          <w:szCs w:val="28"/>
        </w:rPr>
        <w:t>С целью реализации мероприятий государственной программы Волгоградской области «Устойчивое развитие сельских территорий»</w:t>
      </w:r>
      <w:r>
        <w:rPr>
          <w:sz w:val="28"/>
          <w:szCs w:val="28"/>
        </w:rPr>
        <w:t>,</w:t>
      </w:r>
      <w:r w:rsidRPr="00950989">
        <w:rPr>
          <w:sz w:val="28"/>
          <w:szCs w:val="28"/>
        </w:rPr>
        <w:t xml:space="preserve"> в 2018 </w:t>
      </w:r>
      <w:r w:rsidRPr="00950989">
        <w:rPr>
          <w:sz w:val="28"/>
          <w:szCs w:val="28"/>
        </w:rPr>
        <w:lastRenderedPageBreak/>
        <w:t xml:space="preserve">году начато строительство </w:t>
      </w:r>
      <w:proofErr w:type="spellStart"/>
      <w:r w:rsidRPr="00950989">
        <w:rPr>
          <w:sz w:val="28"/>
          <w:szCs w:val="28"/>
        </w:rPr>
        <w:t>внутрипоселкового</w:t>
      </w:r>
      <w:proofErr w:type="spellEnd"/>
      <w:r w:rsidRPr="00950989">
        <w:rPr>
          <w:sz w:val="28"/>
          <w:szCs w:val="28"/>
        </w:rPr>
        <w:t xml:space="preserve"> газопровода </w:t>
      </w:r>
      <w:proofErr w:type="gramStart"/>
      <w:r w:rsidRPr="00950989">
        <w:rPr>
          <w:sz w:val="28"/>
          <w:szCs w:val="28"/>
        </w:rPr>
        <w:t>в</w:t>
      </w:r>
      <w:proofErr w:type="gramEnd"/>
      <w:r w:rsidRPr="00950989">
        <w:rPr>
          <w:sz w:val="28"/>
          <w:szCs w:val="28"/>
        </w:rPr>
        <w:t xml:space="preserve"> </w:t>
      </w:r>
      <w:proofErr w:type="gramStart"/>
      <w:r w:rsidRPr="00950989">
        <w:rPr>
          <w:sz w:val="28"/>
          <w:szCs w:val="28"/>
        </w:rPr>
        <w:t>х</w:t>
      </w:r>
      <w:proofErr w:type="gramEnd"/>
      <w:r w:rsidRPr="00950989">
        <w:rPr>
          <w:sz w:val="28"/>
          <w:szCs w:val="28"/>
        </w:rPr>
        <w:t>. Савинский протяженностью 14,2</w:t>
      </w:r>
      <w:r>
        <w:rPr>
          <w:sz w:val="28"/>
          <w:szCs w:val="28"/>
        </w:rPr>
        <w:t>5</w:t>
      </w:r>
      <w:r w:rsidRPr="00950989">
        <w:rPr>
          <w:sz w:val="28"/>
          <w:szCs w:val="28"/>
        </w:rPr>
        <w:t xml:space="preserve"> км. В 2018 году за счет средств федерального и областного бюджетов подрядной организацией ООО «</w:t>
      </w:r>
      <w:proofErr w:type="spellStart"/>
      <w:r w:rsidRPr="00950989">
        <w:rPr>
          <w:sz w:val="28"/>
          <w:szCs w:val="28"/>
        </w:rPr>
        <w:t>Стройгаз</w:t>
      </w:r>
      <w:proofErr w:type="spellEnd"/>
      <w:r w:rsidRPr="00950989">
        <w:rPr>
          <w:sz w:val="28"/>
          <w:szCs w:val="28"/>
        </w:rPr>
        <w:t>» (г</w:t>
      </w:r>
      <w:r>
        <w:rPr>
          <w:sz w:val="28"/>
          <w:szCs w:val="28"/>
        </w:rPr>
        <w:t xml:space="preserve">. Саратов) выполнены работы по </w:t>
      </w:r>
      <w:r w:rsidRPr="00950989">
        <w:rPr>
          <w:sz w:val="28"/>
          <w:szCs w:val="28"/>
        </w:rPr>
        <w:t>укладке газопровода низкого давления протяженностью 5,8 км на сумму 1,4 млн. рублей.</w:t>
      </w:r>
      <w:r>
        <w:rPr>
          <w:sz w:val="28"/>
          <w:szCs w:val="28"/>
        </w:rPr>
        <w:t xml:space="preserve"> </w:t>
      </w:r>
    </w:p>
    <w:p w:rsidR="009D0739" w:rsidRDefault="009D0739" w:rsidP="009D0739">
      <w:pPr>
        <w:ind w:firstLine="720"/>
        <w:jc w:val="both"/>
        <w:rPr>
          <w:sz w:val="28"/>
          <w:szCs w:val="28"/>
        </w:rPr>
      </w:pPr>
      <w:r w:rsidRPr="00950989">
        <w:rPr>
          <w:sz w:val="28"/>
          <w:szCs w:val="28"/>
        </w:rPr>
        <w:t xml:space="preserve">За счет средств бюджета </w:t>
      </w:r>
      <w:proofErr w:type="spellStart"/>
      <w:r w:rsidRPr="00950989">
        <w:rPr>
          <w:sz w:val="28"/>
          <w:szCs w:val="28"/>
        </w:rPr>
        <w:t>Суровикинского</w:t>
      </w:r>
      <w:proofErr w:type="spellEnd"/>
      <w:r w:rsidRPr="00950989">
        <w:rPr>
          <w:sz w:val="28"/>
          <w:szCs w:val="28"/>
        </w:rPr>
        <w:t xml:space="preserve"> муниципального района </w:t>
      </w:r>
      <w:r>
        <w:rPr>
          <w:sz w:val="28"/>
          <w:szCs w:val="28"/>
        </w:rPr>
        <w:t xml:space="preserve">в 2018 году </w:t>
      </w:r>
      <w:r w:rsidRPr="00950989">
        <w:rPr>
          <w:sz w:val="28"/>
          <w:szCs w:val="28"/>
        </w:rPr>
        <w:t xml:space="preserve">выполнено строительство газовой котельной общеобразовательной школы в х. </w:t>
      </w:r>
      <w:proofErr w:type="spellStart"/>
      <w:r w:rsidRPr="00950989">
        <w:rPr>
          <w:sz w:val="28"/>
          <w:szCs w:val="28"/>
        </w:rPr>
        <w:t>Новодербеновский</w:t>
      </w:r>
      <w:proofErr w:type="spellEnd"/>
      <w:r w:rsidRPr="00950989">
        <w:rPr>
          <w:sz w:val="28"/>
          <w:szCs w:val="28"/>
        </w:rPr>
        <w:t>. Общая стоимость строительства составила 3,5 млн. рублей.</w:t>
      </w:r>
    </w:p>
    <w:p w:rsidR="009D0739" w:rsidRDefault="009D0739" w:rsidP="009D0739">
      <w:pPr>
        <w:ind w:right="-143" w:firstLine="720"/>
        <w:jc w:val="both"/>
        <w:rPr>
          <w:sz w:val="28"/>
          <w:szCs w:val="28"/>
        </w:rPr>
      </w:pPr>
      <w:r>
        <w:rPr>
          <w:sz w:val="28"/>
          <w:szCs w:val="28"/>
        </w:rPr>
        <w:t xml:space="preserve">В 2019 году продолжились работы по завершению строительства </w:t>
      </w:r>
      <w:proofErr w:type="spellStart"/>
      <w:r w:rsidRPr="00950989">
        <w:rPr>
          <w:sz w:val="28"/>
          <w:szCs w:val="28"/>
        </w:rPr>
        <w:t>внутрипоселкового</w:t>
      </w:r>
      <w:proofErr w:type="spellEnd"/>
      <w:r w:rsidRPr="00950989">
        <w:rPr>
          <w:sz w:val="28"/>
          <w:szCs w:val="28"/>
        </w:rPr>
        <w:t xml:space="preserve"> газопровода </w:t>
      </w:r>
      <w:proofErr w:type="gramStart"/>
      <w:r w:rsidRPr="00950989">
        <w:rPr>
          <w:sz w:val="28"/>
          <w:szCs w:val="28"/>
        </w:rPr>
        <w:t>в</w:t>
      </w:r>
      <w:proofErr w:type="gramEnd"/>
      <w:r w:rsidRPr="00950989">
        <w:rPr>
          <w:sz w:val="28"/>
          <w:szCs w:val="28"/>
        </w:rPr>
        <w:t xml:space="preserve"> х. Савинский</w:t>
      </w:r>
      <w:r>
        <w:rPr>
          <w:sz w:val="28"/>
          <w:szCs w:val="28"/>
        </w:rPr>
        <w:t>. Подрядной организацией выполнены работы по разработке траншеи и монтажу газопровода низкого давления протяженностью 13,5 км, установке 66 цокольных ввода на сумму 10,0 млн. рублей. Установлено 4 ШРП. Объект готовится к сдаче в эксплуатацию.</w:t>
      </w:r>
    </w:p>
    <w:p w:rsidR="009D0739" w:rsidRDefault="009D0739" w:rsidP="009D0739">
      <w:pPr>
        <w:ind w:right="27" w:firstLine="720"/>
        <w:jc w:val="both"/>
        <w:rPr>
          <w:sz w:val="28"/>
          <w:szCs w:val="28"/>
        </w:rPr>
      </w:pPr>
      <w:proofErr w:type="gramStart"/>
      <w:r w:rsidRPr="00950989">
        <w:rPr>
          <w:sz w:val="28"/>
          <w:szCs w:val="28"/>
        </w:rPr>
        <w:t xml:space="preserve">В </w:t>
      </w:r>
      <w:proofErr w:type="spellStart"/>
      <w:r w:rsidRPr="00950989">
        <w:rPr>
          <w:sz w:val="28"/>
          <w:szCs w:val="28"/>
        </w:rPr>
        <w:t>Суровикинском</w:t>
      </w:r>
      <w:proofErr w:type="spellEnd"/>
      <w:r w:rsidRPr="00950989">
        <w:rPr>
          <w:sz w:val="28"/>
          <w:szCs w:val="28"/>
        </w:rPr>
        <w:t xml:space="preserve"> муниципаль</w:t>
      </w:r>
      <w:r>
        <w:rPr>
          <w:sz w:val="28"/>
          <w:szCs w:val="28"/>
        </w:rPr>
        <w:t>ном районе за 9 месяцев 2019 г.  газифицировано 16</w:t>
      </w:r>
      <w:r w:rsidRPr="00950989">
        <w:rPr>
          <w:sz w:val="28"/>
          <w:szCs w:val="28"/>
        </w:rPr>
        <w:t xml:space="preserve"> населенных пунктов (г. Суровикино, хутора:</w:t>
      </w:r>
      <w:proofErr w:type="gramEnd"/>
      <w:r w:rsidRPr="00950989">
        <w:rPr>
          <w:sz w:val="28"/>
          <w:szCs w:val="28"/>
        </w:rPr>
        <w:t xml:space="preserve"> </w:t>
      </w:r>
      <w:proofErr w:type="spellStart"/>
      <w:proofErr w:type="gramStart"/>
      <w:r w:rsidRPr="00950989">
        <w:rPr>
          <w:sz w:val="28"/>
          <w:szCs w:val="28"/>
        </w:rPr>
        <w:t>Верхнесолоновский</w:t>
      </w:r>
      <w:proofErr w:type="spellEnd"/>
      <w:r w:rsidRPr="00950989">
        <w:rPr>
          <w:sz w:val="28"/>
          <w:szCs w:val="28"/>
        </w:rPr>
        <w:t xml:space="preserve">, </w:t>
      </w:r>
      <w:proofErr w:type="spellStart"/>
      <w:r w:rsidRPr="00950989">
        <w:rPr>
          <w:sz w:val="28"/>
          <w:szCs w:val="28"/>
        </w:rPr>
        <w:t>Нижнесолоновский</w:t>
      </w:r>
      <w:proofErr w:type="spellEnd"/>
      <w:r w:rsidRPr="00950989">
        <w:rPr>
          <w:sz w:val="28"/>
          <w:szCs w:val="28"/>
        </w:rPr>
        <w:t xml:space="preserve">, </w:t>
      </w:r>
      <w:proofErr w:type="spellStart"/>
      <w:r w:rsidRPr="00950989">
        <w:rPr>
          <w:sz w:val="28"/>
          <w:szCs w:val="28"/>
        </w:rPr>
        <w:t>Новодербеновский</w:t>
      </w:r>
      <w:proofErr w:type="spellEnd"/>
      <w:r w:rsidRPr="00950989">
        <w:rPr>
          <w:sz w:val="28"/>
          <w:szCs w:val="28"/>
        </w:rPr>
        <w:t xml:space="preserve">, </w:t>
      </w:r>
      <w:proofErr w:type="spellStart"/>
      <w:r w:rsidRPr="00950989">
        <w:rPr>
          <w:sz w:val="28"/>
          <w:szCs w:val="28"/>
        </w:rPr>
        <w:t>Ближнеосиновский</w:t>
      </w:r>
      <w:proofErr w:type="spellEnd"/>
      <w:r w:rsidRPr="00950989">
        <w:rPr>
          <w:sz w:val="28"/>
          <w:szCs w:val="28"/>
        </w:rPr>
        <w:t xml:space="preserve">, </w:t>
      </w:r>
      <w:proofErr w:type="spellStart"/>
      <w:r w:rsidRPr="00950989">
        <w:rPr>
          <w:sz w:val="28"/>
          <w:szCs w:val="28"/>
        </w:rPr>
        <w:t>Нижнеосиновский</w:t>
      </w:r>
      <w:proofErr w:type="spellEnd"/>
      <w:r w:rsidRPr="00950989">
        <w:rPr>
          <w:sz w:val="28"/>
          <w:szCs w:val="28"/>
        </w:rPr>
        <w:t xml:space="preserve">, </w:t>
      </w:r>
      <w:proofErr w:type="spellStart"/>
      <w:r w:rsidRPr="00950989">
        <w:rPr>
          <w:sz w:val="28"/>
          <w:szCs w:val="28"/>
        </w:rPr>
        <w:t>Верхнеосиновский</w:t>
      </w:r>
      <w:proofErr w:type="spellEnd"/>
      <w:r w:rsidRPr="00950989">
        <w:rPr>
          <w:sz w:val="28"/>
          <w:szCs w:val="28"/>
        </w:rPr>
        <w:t xml:space="preserve">, </w:t>
      </w:r>
      <w:proofErr w:type="spellStart"/>
      <w:r w:rsidRPr="00950989">
        <w:rPr>
          <w:sz w:val="28"/>
          <w:szCs w:val="28"/>
        </w:rPr>
        <w:t>Чувилевский</w:t>
      </w:r>
      <w:proofErr w:type="spellEnd"/>
      <w:r w:rsidRPr="00950989">
        <w:rPr>
          <w:sz w:val="28"/>
          <w:szCs w:val="28"/>
        </w:rPr>
        <w:t xml:space="preserve">, Стариковский, </w:t>
      </w:r>
      <w:proofErr w:type="spellStart"/>
      <w:r w:rsidRPr="00950989">
        <w:rPr>
          <w:sz w:val="28"/>
          <w:szCs w:val="28"/>
        </w:rPr>
        <w:t>Жирковский</w:t>
      </w:r>
      <w:proofErr w:type="spellEnd"/>
      <w:r w:rsidRPr="00950989">
        <w:rPr>
          <w:sz w:val="28"/>
          <w:szCs w:val="28"/>
        </w:rPr>
        <w:t xml:space="preserve">, Попов 2, </w:t>
      </w:r>
      <w:proofErr w:type="spellStart"/>
      <w:r w:rsidRPr="00950989">
        <w:rPr>
          <w:sz w:val="28"/>
          <w:szCs w:val="28"/>
        </w:rPr>
        <w:t>Синяпкинский</w:t>
      </w:r>
      <w:proofErr w:type="spellEnd"/>
      <w:r w:rsidRPr="00950989">
        <w:rPr>
          <w:sz w:val="28"/>
          <w:szCs w:val="28"/>
        </w:rPr>
        <w:t xml:space="preserve">, </w:t>
      </w:r>
      <w:proofErr w:type="spellStart"/>
      <w:r w:rsidRPr="00950989">
        <w:rPr>
          <w:sz w:val="28"/>
          <w:szCs w:val="28"/>
        </w:rPr>
        <w:t>Ближнемельничный</w:t>
      </w:r>
      <w:proofErr w:type="spellEnd"/>
      <w:r w:rsidRPr="00950989">
        <w:rPr>
          <w:sz w:val="28"/>
          <w:szCs w:val="28"/>
        </w:rPr>
        <w:t xml:space="preserve">, </w:t>
      </w:r>
      <w:proofErr w:type="spellStart"/>
      <w:r w:rsidRPr="00950989">
        <w:rPr>
          <w:sz w:val="28"/>
          <w:szCs w:val="28"/>
        </w:rPr>
        <w:t>Ближнеподгорский</w:t>
      </w:r>
      <w:proofErr w:type="spellEnd"/>
      <w:r>
        <w:rPr>
          <w:sz w:val="28"/>
          <w:szCs w:val="28"/>
        </w:rPr>
        <w:t xml:space="preserve">, </w:t>
      </w:r>
      <w:proofErr w:type="spellStart"/>
      <w:r>
        <w:rPr>
          <w:sz w:val="28"/>
          <w:szCs w:val="28"/>
        </w:rPr>
        <w:t>Сысоевский</w:t>
      </w:r>
      <w:proofErr w:type="spellEnd"/>
      <w:r>
        <w:rPr>
          <w:sz w:val="28"/>
          <w:szCs w:val="28"/>
        </w:rPr>
        <w:t>, Добринка</w:t>
      </w:r>
      <w:r w:rsidRPr="00950989">
        <w:rPr>
          <w:sz w:val="28"/>
          <w:szCs w:val="28"/>
        </w:rPr>
        <w:t xml:space="preserve">). </w:t>
      </w:r>
      <w:proofErr w:type="gramEnd"/>
    </w:p>
    <w:p w:rsidR="009D0739" w:rsidRDefault="009D0739" w:rsidP="009D0739">
      <w:pPr>
        <w:ind w:firstLine="720"/>
        <w:jc w:val="both"/>
        <w:rPr>
          <w:sz w:val="28"/>
          <w:szCs w:val="28"/>
        </w:rPr>
      </w:pPr>
      <w:r w:rsidRPr="00950989">
        <w:rPr>
          <w:sz w:val="28"/>
          <w:szCs w:val="28"/>
        </w:rPr>
        <w:t>В</w:t>
      </w:r>
      <w:r>
        <w:rPr>
          <w:sz w:val="28"/>
          <w:szCs w:val="28"/>
        </w:rPr>
        <w:t xml:space="preserve"> 2019 году построен </w:t>
      </w:r>
      <w:r w:rsidRPr="00950989">
        <w:rPr>
          <w:sz w:val="28"/>
          <w:szCs w:val="28"/>
        </w:rPr>
        <w:t xml:space="preserve"> </w:t>
      </w:r>
      <w:proofErr w:type="spellStart"/>
      <w:r>
        <w:rPr>
          <w:sz w:val="28"/>
          <w:szCs w:val="28"/>
        </w:rPr>
        <w:t>внутрипоселковый</w:t>
      </w:r>
      <w:proofErr w:type="spellEnd"/>
      <w:r>
        <w:rPr>
          <w:sz w:val="28"/>
          <w:szCs w:val="28"/>
        </w:rPr>
        <w:t xml:space="preserve"> газопровод </w:t>
      </w:r>
      <w:proofErr w:type="gramStart"/>
      <w:r>
        <w:rPr>
          <w:sz w:val="28"/>
          <w:szCs w:val="28"/>
        </w:rPr>
        <w:t>в</w:t>
      </w:r>
      <w:proofErr w:type="gramEnd"/>
      <w:r>
        <w:rPr>
          <w:sz w:val="28"/>
          <w:szCs w:val="28"/>
        </w:rPr>
        <w:t xml:space="preserve"> </w:t>
      </w:r>
      <w:proofErr w:type="gramStart"/>
      <w:r>
        <w:rPr>
          <w:sz w:val="28"/>
          <w:szCs w:val="28"/>
        </w:rPr>
        <w:t>х</w:t>
      </w:r>
      <w:proofErr w:type="gramEnd"/>
      <w:r>
        <w:rPr>
          <w:sz w:val="28"/>
          <w:szCs w:val="28"/>
        </w:rPr>
        <w:t xml:space="preserve">. Добринка </w:t>
      </w:r>
      <w:r w:rsidRPr="00950989">
        <w:rPr>
          <w:sz w:val="28"/>
          <w:szCs w:val="28"/>
        </w:rPr>
        <w:t>пр</w:t>
      </w:r>
      <w:r>
        <w:rPr>
          <w:sz w:val="28"/>
          <w:szCs w:val="28"/>
        </w:rPr>
        <w:t>отяженностью 12,4 км. Стоимость строительства объекта составила</w:t>
      </w:r>
      <w:r w:rsidRPr="00950989">
        <w:rPr>
          <w:sz w:val="28"/>
          <w:szCs w:val="28"/>
        </w:rPr>
        <w:t xml:space="preserve"> 19,3 млн. рублей.</w:t>
      </w:r>
    </w:p>
    <w:p w:rsidR="009D0739" w:rsidRPr="000433C7" w:rsidRDefault="009D0739" w:rsidP="009D0739">
      <w:pPr>
        <w:ind w:firstLine="720"/>
        <w:jc w:val="both"/>
        <w:rPr>
          <w:sz w:val="28"/>
          <w:szCs w:val="28"/>
        </w:rPr>
      </w:pPr>
      <w:r w:rsidRPr="000433C7">
        <w:rPr>
          <w:sz w:val="28"/>
          <w:szCs w:val="28"/>
        </w:rPr>
        <w:t>Проектом закона Волгоградской области «Об областном бюджете на 2019 год и на плановый период 2020-2021 годов» были предусмотрены средства в сумме 134,9 млн. рублей на строительство объекта «</w:t>
      </w:r>
      <w:proofErr w:type="spellStart"/>
      <w:r w:rsidRPr="000433C7">
        <w:rPr>
          <w:sz w:val="28"/>
          <w:szCs w:val="28"/>
        </w:rPr>
        <w:t>Внутрипоселковый</w:t>
      </w:r>
      <w:proofErr w:type="spellEnd"/>
      <w:r w:rsidRPr="000433C7">
        <w:rPr>
          <w:sz w:val="28"/>
          <w:szCs w:val="28"/>
        </w:rPr>
        <w:t xml:space="preserve"> газопровод ст. Нижний Чир </w:t>
      </w:r>
      <w:proofErr w:type="spellStart"/>
      <w:r w:rsidRPr="000433C7">
        <w:rPr>
          <w:sz w:val="28"/>
          <w:szCs w:val="28"/>
        </w:rPr>
        <w:t>Суровикинского</w:t>
      </w:r>
      <w:proofErr w:type="spellEnd"/>
      <w:r w:rsidRPr="000433C7">
        <w:rPr>
          <w:sz w:val="28"/>
          <w:szCs w:val="28"/>
        </w:rPr>
        <w:t xml:space="preserve"> района». Протяженность газопровода составляет 53,1 км. Проектной документацией предусмотрено устройство сети газоснабжения ст. Нижний Чир с выделением трех этапов (очередей) строительства – 2019 год, 2020 год, 2021 год. В марте 2019 года Государственным казенным Учреждением Волгоградской области «Управление капитального строительства» проведен электронный аукцион</w:t>
      </w:r>
      <w:r>
        <w:rPr>
          <w:sz w:val="28"/>
          <w:szCs w:val="28"/>
        </w:rPr>
        <w:t xml:space="preserve"> по выбору подрядной организации для строительства объекта</w:t>
      </w:r>
      <w:r w:rsidRPr="000433C7">
        <w:rPr>
          <w:sz w:val="28"/>
          <w:szCs w:val="28"/>
        </w:rPr>
        <w:t>. Победитель аукциона - ООО «</w:t>
      </w:r>
      <w:proofErr w:type="spellStart"/>
      <w:r w:rsidRPr="000433C7">
        <w:rPr>
          <w:sz w:val="28"/>
          <w:szCs w:val="28"/>
        </w:rPr>
        <w:t>Инвестстрой</w:t>
      </w:r>
      <w:proofErr w:type="spellEnd"/>
      <w:r w:rsidRPr="000433C7">
        <w:rPr>
          <w:sz w:val="28"/>
          <w:szCs w:val="28"/>
        </w:rPr>
        <w:t xml:space="preserve">» (г. Москва). По результатам аукциона стоимость строительства составила 121,4 млн. рублей. </w:t>
      </w:r>
    </w:p>
    <w:p w:rsidR="009D0739" w:rsidRDefault="009D0739" w:rsidP="009D0739">
      <w:pPr>
        <w:ind w:firstLine="708"/>
        <w:jc w:val="both"/>
        <w:rPr>
          <w:sz w:val="28"/>
          <w:szCs w:val="28"/>
        </w:rPr>
      </w:pPr>
      <w:r>
        <w:rPr>
          <w:sz w:val="28"/>
          <w:szCs w:val="28"/>
        </w:rPr>
        <w:t xml:space="preserve">В рамках реализации муниципальной программы «Энергосбережение и повышение энергетической эффективности </w:t>
      </w:r>
      <w:proofErr w:type="spellStart"/>
      <w:r>
        <w:rPr>
          <w:sz w:val="28"/>
          <w:szCs w:val="28"/>
        </w:rPr>
        <w:t>Суровикинского</w:t>
      </w:r>
      <w:proofErr w:type="spellEnd"/>
      <w:r>
        <w:rPr>
          <w:sz w:val="28"/>
          <w:szCs w:val="28"/>
        </w:rPr>
        <w:t xml:space="preserve"> муниципального района Волгоградской области» в 2019 году за счет средств областного и местного бюджетов запланировано строительство двух газовых блочно-модульных котельных и теплотрасс к ним:  «Котельная СОШ в х. </w:t>
      </w:r>
      <w:proofErr w:type="spellStart"/>
      <w:r>
        <w:rPr>
          <w:sz w:val="28"/>
          <w:szCs w:val="28"/>
        </w:rPr>
        <w:t>Сысоевский</w:t>
      </w:r>
      <w:proofErr w:type="spellEnd"/>
      <w:r>
        <w:rPr>
          <w:sz w:val="28"/>
          <w:szCs w:val="28"/>
        </w:rPr>
        <w:t xml:space="preserve"> </w:t>
      </w:r>
      <w:proofErr w:type="spellStart"/>
      <w:r>
        <w:rPr>
          <w:sz w:val="28"/>
          <w:szCs w:val="28"/>
        </w:rPr>
        <w:t>Суровикинского</w:t>
      </w:r>
      <w:proofErr w:type="spellEnd"/>
      <w:r>
        <w:rPr>
          <w:sz w:val="28"/>
          <w:szCs w:val="28"/>
        </w:rPr>
        <w:t xml:space="preserve"> района Волгоградской области» стоимостью 10,3 млн. рублей, «Котельная СОШ в х. </w:t>
      </w:r>
      <w:proofErr w:type="spellStart"/>
      <w:r>
        <w:rPr>
          <w:sz w:val="28"/>
          <w:szCs w:val="28"/>
        </w:rPr>
        <w:t>Верхнесолоновский</w:t>
      </w:r>
      <w:proofErr w:type="spellEnd"/>
      <w:r>
        <w:rPr>
          <w:sz w:val="28"/>
          <w:szCs w:val="28"/>
        </w:rPr>
        <w:t xml:space="preserve"> </w:t>
      </w:r>
      <w:proofErr w:type="spellStart"/>
      <w:r>
        <w:rPr>
          <w:sz w:val="28"/>
          <w:szCs w:val="28"/>
        </w:rPr>
        <w:t>Суровикинского</w:t>
      </w:r>
      <w:proofErr w:type="spellEnd"/>
      <w:r>
        <w:rPr>
          <w:sz w:val="28"/>
          <w:szCs w:val="28"/>
        </w:rPr>
        <w:t xml:space="preserve"> района Волгоградской области» стоимостью 6,9 млн. рублей. В настоящее время ведется строительство.</w:t>
      </w:r>
    </w:p>
    <w:p w:rsidR="009D0739" w:rsidRPr="00485971" w:rsidRDefault="009D0739" w:rsidP="009D0739">
      <w:pPr>
        <w:ind w:firstLine="709"/>
        <w:jc w:val="both"/>
        <w:rPr>
          <w:sz w:val="28"/>
          <w:szCs w:val="28"/>
        </w:rPr>
      </w:pPr>
      <w:r>
        <w:rPr>
          <w:sz w:val="28"/>
          <w:szCs w:val="28"/>
        </w:rPr>
        <w:lastRenderedPageBreak/>
        <w:t>За счет средств областного бюджета в 2019 году планируется строительство объекта «Межпоселковый газопровод к ст. Нижний Чир (южная часть) с отводом к ст. Суворовская»</w:t>
      </w:r>
      <w:proofErr w:type="gramStart"/>
      <w:r>
        <w:rPr>
          <w:sz w:val="28"/>
          <w:szCs w:val="28"/>
        </w:rPr>
        <w:t>.В</w:t>
      </w:r>
      <w:proofErr w:type="gramEnd"/>
      <w:r>
        <w:rPr>
          <w:sz w:val="28"/>
          <w:szCs w:val="28"/>
        </w:rPr>
        <w:t xml:space="preserve"> настоящее время объект находится в стадии строительства.</w:t>
      </w:r>
    </w:p>
    <w:p w:rsidR="009D0739" w:rsidRPr="00856756" w:rsidRDefault="009D0739" w:rsidP="009D0739">
      <w:pPr>
        <w:ind w:firstLine="567"/>
        <w:jc w:val="both"/>
        <w:rPr>
          <w:sz w:val="28"/>
          <w:szCs w:val="28"/>
        </w:rPr>
      </w:pPr>
      <w:r w:rsidRPr="00856756">
        <w:rPr>
          <w:sz w:val="28"/>
          <w:szCs w:val="28"/>
        </w:rPr>
        <w:t xml:space="preserve">На территории </w:t>
      </w:r>
      <w:proofErr w:type="spellStart"/>
      <w:r w:rsidRPr="00856756">
        <w:rPr>
          <w:sz w:val="28"/>
          <w:szCs w:val="28"/>
        </w:rPr>
        <w:t>Суровикинского</w:t>
      </w:r>
      <w:proofErr w:type="spellEnd"/>
      <w:r w:rsidRPr="00856756">
        <w:rPr>
          <w:sz w:val="28"/>
          <w:szCs w:val="28"/>
        </w:rPr>
        <w:t xml:space="preserve"> муниципального района в рамках программы «Модернизация систем уличного (наружного) освещения в муниципальных образованиях Волгоградской области» планируется проведение следующих мероприятий</w:t>
      </w:r>
      <w:r w:rsidR="00132B47">
        <w:rPr>
          <w:sz w:val="28"/>
          <w:szCs w:val="28"/>
        </w:rPr>
        <w:t>:</w:t>
      </w:r>
    </w:p>
    <w:p w:rsidR="00132B47" w:rsidRPr="00856756" w:rsidRDefault="009D0739" w:rsidP="00132B47">
      <w:pPr>
        <w:ind w:firstLine="567"/>
        <w:jc w:val="both"/>
        <w:rPr>
          <w:color w:val="000000"/>
          <w:sz w:val="28"/>
          <w:szCs w:val="28"/>
        </w:rPr>
      </w:pPr>
      <w:r w:rsidRPr="00856756">
        <w:rPr>
          <w:sz w:val="28"/>
          <w:szCs w:val="28"/>
        </w:rPr>
        <w:t>В 2019 году</w:t>
      </w:r>
      <w:r w:rsidR="00132B47" w:rsidRPr="00132B47">
        <w:rPr>
          <w:color w:val="000000"/>
          <w:sz w:val="28"/>
          <w:szCs w:val="28"/>
        </w:rPr>
        <w:t xml:space="preserve"> </w:t>
      </w:r>
      <w:r w:rsidR="00132B47">
        <w:rPr>
          <w:color w:val="000000"/>
          <w:sz w:val="28"/>
          <w:szCs w:val="28"/>
        </w:rPr>
        <w:t>н</w:t>
      </w:r>
      <w:r w:rsidR="00132B47" w:rsidRPr="00856756">
        <w:rPr>
          <w:color w:val="000000"/>
          <w:sz w:val="28"/>
          <w:szCs w:val="28"/>
        </w:rPr>
        <w:t>а общую сумму 3</w:t>
      </w:r>
      <w:r w:rsidR="00132B47">
        <w:rPr>
          <w:color w:val="000000"/>
          <w:sz w:val="28"/>
          <w:szCs w:val="28"/>
        </w:rPr>
        <w:t>,</w:t>
      </w:r>
      <w:r w:rsidR="00132B47" w:rsidRPr="00856756">
        <w:rPr>
          <w:color w:val="000000"/>
          <w:sz w:val="28"/>
          <w:szCs w:val="28"/>
        </w:rPr>
        <w:t> 0</w:t>
      </w:r>
      <w:r w:rsidR="00132B47">
        <w:rPr>
          <w:color w:val="000000"/>
          <w:sz w:val="28"/>
          <w:szCs w:val="28"/>
        </w:rPr>
        <w:t xml:space="preserve"> млн. рублей:</w:t>
      </w:r>
      <w:r w:rsidR="00132B47" w:rsidRPr="00856756">
        <w:rPr>
          <w:color w:val="000000"/>
          <w:sz w:val="28"/>
          <w:szCs w:val="28"/>
        </w:rPr>
        <w:t xml:space="preserve"> </w:t>
      </w:r>
    </w:p>
    <w:p w:rsidR="009D0739" w:rsidRPr="00856756" w:rsidRDefault="00132B47" w:rsidP="009D0739">
      <w:pPr>
        <w:ind w:firstLine="567"/>
        <w:jc w:val="both"/>
        <w:rPr>
          <w:color w:val="000000"/>
          <w:sz w:val="28"/>
          <w:szCs w:val="28"/>
        </w:rPr>
      </w:pPr>
      <w:r>
        <w:rPr>
          <w:sz w:val="28"/>
          <w:szCs w:val="28"/>
        </w:rPr>
        <w:t>- проведены</w:t>
      </w:r>
      <w:r w:rsidR="009D0739" w:rsidRPr="00856756">
        <w:rPr>
          <w:sz w:val="28"/>
          <w:szCs w:val="28"/>
        </w:rPr>
        <w:t xml:space="preserve"> работ</w:t>
      </w:r>
      <w:r>
        <w:rPr>
          <w:sz w:val="28"/>
          <w:szCs w:val="28"/>
        </w:rPr>
        <w:t>ы</w:t>
      </w:r>
      <w:r w:rsidR="009D0739" w:rsidRPr="00856756">
        <w:rPr>
          <w:sz w:val="28"/>
          <w:szCs w:val="28"/>
        </w:rPr>
        <w:t xml:space="preserve"> по замене 108 </w:t>
      </w:r>
      <w:r w:rsidR="009D0739" w:rsidRPr="00856756">
        <w:rPr>
          <w:color w:val="000000"/>
          <w:sz w:val="28"/>
          <w:szCs w:val="28"/>
        </w:rPr>
        <w:t>светильников и кронштейнов с прокладкой самонесущего изолированного провода в 7 населенных пунктах (</w:t>
      </w:r>
      <w:proofErr w:type="gramStart"/>
      <w:r w:rsidR="009D0739" w:rsidRPr="00856756">
        <w:rPr>
          <w:color w:val="000000"/>
          <w:sz w:val="28"/>
          <w:szCs w:val="28"/>
        </w:rPr>
        <w:t>г</w:t>
      </w:r>
      <w:proofErr w:type="gramEnd"/>
      <w:r w:rsidR="009D0739" w:rsidRPr="00856756">
        <w:rPr>
          <w:color w:val="000000"/>
          <w:sz w:val="28"/>
          <w:szCs w:val="28"/>
        </w:rPr>
        <w:t xml:space="preserve">. Суровикино, х. </w:t>
      </w:r>
      <w:proofErr w:type="spellStart"/>
      <w:r w:rsidR="009D0739" w:rsidRPr="00856756">
        <w:rPr>
          <w:color w:val="000000"/>
          <w:sz w:val="28"/>
          <w:szCs w:val="28"/>
        </w:rPr>
        <w:t>Верхнечирский</w:t>
      </w:r>
      <w:proofErr w:type="spellEnd"/>
      <w:r w:rsidR="009D0739" w:rsidRPr="00856756">
        <w:rPr>
          <w:color w:val="000000"/>
          <w:sz w:val="28"/>
          <w:szCs w:val="28"/>
        </w:rPr>
        <w:t xml:space="preserve">, х. </w:t>
      </w:r>
      <w:proofErr w:type="spellStart"/>
      <w:r w:rsidR="009D0739" w:rsidRPr="00856756">
        <w:rPr>
          <w:color w:val="000000"/>
          <w:sz w:val="28"/>
          <w:szCs w:val="28"/>
        </w:rPr>
        <w:t>Бурацкий</w:t>
      </w:r>
      <w:proofErr w:type="spellEnd"/>
      <w:r w:rsidR="009D0739" w:rsidRPr="00856756">
        <w:rPr>
          <w:color w:val="000000"/>
          <w:sz w:val="28"/>
          <w:szCs w:val="28"/>
        </w:rPr>
        <w:t xml:space="preserve">, х. Погодин, х. Качалин, х. Остров и х. </w:t>
      </w:r>
      <w:proofErr w:type="spellStart"/>
      <w:r w:rsidR="009D0739" w:rsidRPr="00856756">
        <w:rPr>
          <w:color w:val="000000"/>
          <w:sz w:val="28"/>
          <w:szCs w:val="28"/>
        </w:rPr>
        <w:t>Скворин</w:t>
      </w:r>
      <w:proofErr w:type="spellEnd"/>
      <w:r w:rsidR="009D0739" w:rsidRPr="00856756">
        <w:rPr>
          <w:color w:val="000000"/>
          <w:sz w:val="28"/>
          <w:szCs w:val="28"/>
        </w:rPr>
        <w:t xml:space="preserve">); </w:t>
      </w:r>
    </w:p>
    <w:p w:rsidR="009D0739" w:rsidRPr="00856756" w:rsidRDefault="009D0739" w:rsidP="009D0739">
      <w:pPr>
        <w:ind w:firstLine="567"/>
        <w:jc w:val="both"/>
        <w:rPr>
          <w:color w:val="000000"/>
          <w:sz w:val="28"/>
          <w:szCs w:val="28"/>
        </w:rPr>
      </w:pPr>
      <w:r w:rsidRPr="00856756">
        <w:rPr>
          <w:color w:val="000000"/>
          <w:sz w:val="28"/>
          <w:szCs w:val="28"/>
        </w:rPr>
        <w:t xml:space="preserve">- </w:t>
      </w:r>
      <w:r w:rsidR="00132B47">
        <w:rPr>
          <w:sz w:val="28"/>
          <w:szCs w:val="28"/>
        </w:rPr>
        <w:t>проведены</w:t>
      </w:r>
      <w:r w:rsidRPr="00856756">
        <w:rPr>
          <w:sz w:val="28"/>
          <w:szCs w:val="28"/>
        </w:rPr>
        <w:t xml:space="preserve"> работ</w:t>
      </w:r>
      <w:r w:rsidR="00132B47">
        <w:rPr>
          <w:sz w:val="28"/>
          <w:szCs w:val="28"/>
        </w:rPr>
        <w:t>ы по</w:t>
      </w:r>
      <w:r w:rsidRPr="00856756">
        <w:rPr>
          <w:sz w:val="28"/>
          <w:szCs w:val="28"/>
        </w:rPr>
        <w:t xml:space="preserve"> </w:t>
      </w:r>
      <w:r w:rsidRPr="00856756">
        <w:rPr>
          <w:color w:val="000000"/>
          <w:sz w:val="28"/>
          <w:szCs w:val="28"/>
        </w:rPr>
        <w:t xml:space="preserve">замене 16 опор со светильником с прокладкой самонесущего изолированного провода в </w:t>
      </w:r>
      <w:proofErr w:type="gramStart"/>
      <w:r w:rsidRPr="00856756">
        <w:rPr>
          <w:color w:val="000000"/>
          <w:sz w:val="28"/>
          <w:szCs w:val="28"/>
        </w:rPr>
        <w:t>г</w:t>
      </w:r>
      <w:proofErr w:type="gramEnd"/>
      <w:r w:rsidRPr="00856756">
        <w:rPr>
          <w:color w:val="000000"/>
          <w:sz w:val="28"/>
          <w:szCs w:val="28"/>
        </w:rPr>
        <w:t xml:space="preserve">. Суровикино. </w:t>
      </w:r>
    </w:p>
    <w:p w:rsidR="009D0739" w:rsidRPr="00856756" w:rsidRDefault="009D0739" w:rsidP="009D0739">
      <w:pPr>
        <w:ind w:firstLine="567"/>
        <w:jc w:val="both"/>
        <w:rPr>
          <w:color w:val="000000"/>
          <w:sz w:val="28"/>
          <w:szCs w:val="28"/>
        </w:rPr>
      </w:pPr>
      <w:r w:rsidRPr="00856756">
        <w:rPr>
          <w:color w:val="000000"/>
          <w:sz w:val="28"/>
          <w:szCs w:val="28"/>
        </w:rPr>
        <w:t xml:space="preserve"> В 2020-2024 годах</w:t>
      </w:r>
      <w:r w:rsidR="00132B47">
        <w:rPr>
          <w:color w:val="000000"/>
          <w:sz w:val="28"/>
          <w:szCs w:val="28"/>
        </w:rPr>
        <w:t xml:space="preserve"> планируется</w:t>
      </w:r>
      <w:r w:rsidRPr="00856756">
        <w:rPr>
          <w:color w:val="000000"/>
          <w:sz w:val="28"/>
          <w:szCs w:val="28"/>
        </w:rPr>
        <w:t>:</w:t>
      </w:r>
    </w:p>
    <w:p w:rsidR="009D0739" w:rsidRPr="00856756" w:rsidRDefault="009D0739" w:rsidP="009D0739">
      <w:pPr>
        <w:ind w:firstLine="567"/>
        <w:jc w:val="both"/>
        <w:rPr>
          <w:color w:val="000000"/>
          <w:sz w:val="28"/>
          <w:szCs w:val="28"/>
        </w:rPr>
      </w:pPr>
      <w:r w:rsidRPr="00856756">
        <w:rPr>
          <w:color w:val="000000"/>
          <w:sz w:val="28"/>
          <w:szCs w:val="28"/>
        </w:rPr>
        <w:t xml:space="preserve">- </w:t>
      </w:r>
      <w:r w:rsidRPr="00856756">
        <w:rPr>
          <w:sz w:val="28"/>
          <w:szCs w:val="28"/>
        </w:rPr>
        <w:t xml:space="preserve">проведение работ по замене 27 </w:t>
      </w:r>
      <w:r w:rsidRPr="00856756">
        <w:rPr>
          <w:color w:val="000000"/>
          <w:sz w:val="28"/>
          <w:szCs w:val="28"/>
        </w:rPr>
        <w:t xml:space="preserve">светильников и кронштейнов с прокладкой самонесущего изолированного провода в 4 населенных пунктах (х. </w:t>
      </w:r>
      <w:proofErr w:type="spellStart"/>
      <w:r w:rsidRPr="00856756">
        <w:rPr>
          <w:color w:val="000000"/>
          <w:sz w:val="28"/>
          <w:szCs w:val="28"/>
        </w:rPr>
        <w:t>Бурацкий</w:t>
      </w:r>
      <w:proofErr w:type="spellEnd"/>
      <w:r w:rsidRPr="00856756">
        <w:rPr>
          <w:color w:val="000000"/>
          <w:sz w:val="28"/>
          <w:szCs w:val="28"/>
        </w:rPr>
        <w:t xml:space="preserve">, х. Лысов, х. Качалин и х. </w:t>
      </w:r>
      <w:proofErr w:type="spellStart"/>
      <w:r w:rsidRPr="00856756">
        <w:rPr>
          <w:color w:val="000000"/>
          <w:sz w:val="28"/>
          <w:szCs w:val="28"/>
        </w:rPr>
        <w:t>Скворин</w:t>
      </w:r>
      <w:proofErr w:type="spellEnd"/>
      <w:r w:rsidRPr="00856756">
        <w:rPr>
          <w:color w:val="000000"/>
          <w:sz w:val="28"/>
          <w:szCs w:val="28"/>
        </w:rPr>
        <w:t>);</w:t>
      </w:r>
    </w:p>
    <w:p w:rsidR="009D0739" w:rsidRPr="00856756" w:rsidRDefault="009D0739" w:rsidP="009D0739">
      <w:pPr>
        <w:ind w:firstLine="567"/>
        <w:jc w:val="both"/>
        <w:rPr>
          <w:color w:val="000000"/>
          <w:sz w:val="28"/>
          <w:szCs w:val="28"/>
        </w:rPr>
      </w:pPr>
      <w:r w:rsidRPr="00856756">
        <w:rPr>
          <w:color w:val="000000"/>
          <w:sz w:val="28"/>
          <w:szCs w:val="28"/>
        </w:rPr>
        <w:t xml:space="preserve">- </w:t>
      </w:r>
      <w:r w:rsidRPr="00856756">
        <w:rPr>
          <w:sz w:val="28"/>
          <w:szCs w:val="28"/>
        </w:rPr>
        <w:t xml:space="preserve">проведение работ </w:t>
      </w:r>
      <w:r w:rsidRPr="00856756">
        <w:rPr>
          <w:color w:val="000000"/>
          <w:sz w:val="28"/>
          <w:szCs w:val="28"/>
        </w:rPr>
        <w:t xml:space="preserve">по замене 44 опор со светильником с прокладкой самонесущего изолированного провода в </w:t>
      </w:r>
      <w:proofErr w:type="spellStart"/>
      <w:r w:rsidRPr="00856756">
        <w:rPr>
          <w:color w:val="000000"/>
          <w:sz w:val="28"/>
          <w:szCs w:val="28"/>
        </w:rPr>
        <w:t>ст-це</w:t>
      </w:r>
      <w:proofErr w:type="spellEnd"/>
      <w:r w:rsidRPr="00856756">
        <w:rPr>
          <w:color w:val="000000"/>
          <w:sz w:val="28"/>
          <w:szCs w:val="28"/>
        </w:rPr>
        <w:t xml:space="preserve"> Нижний Чир;</w:t>
      </w:r>
    </w:p>
    <w:p w:rsidR="009D0739" w:rsidRPr="00856756" w:rsidRDefault="009D0739" w:rsidP="009D0739">
      <w:pPr>
        <w:ind w:firstLine="567"/>
        <w:jc w:val="both"/>
        <w:rPr>
          <w:color w:val="000000"/>
          <w:sz w:val="28"/>
          <w:szCs w:val="28"/>
        </w:rPr>
      </w:pPr>
      <w:r w:rsidRPr="00856756">
        <w:rPr>
          <w:color w:val="000000"/>
          <w:sz w:val="28"/>
          <w:szCs w:val="28"/>
        </w:rPr>
        <w:t xml:space="preserve">- </w:t>
      </w:r>
      <w:r w:rsidRPr="00856756">
        <w:rPr>
          <w:sz w:val="28"/>
          <w:szCs w:val="28"/>
        </w:rPr>
        <w:t xml:space="preserve">проведение работ </w:t>
      </w:r>
      <w:r w:rsidRPr="00856756">
        <w:rPr>
          <w:color w:val="000000"/>
          <w:sz w:val="28"/>
          <w:szCs w:val="28"/>
        </w:rPr>
        <w:t xml:space="preserve">по установке 255 новых опор со светильником в 12 населенных пунктах (г. Суровикино, х. </w:t>
      </w:r>
      <w:proofErr w:type="spellStart"/>
      <w:r w:rsidRPr="00856756">
        <w:rPr>
          <w:color w:val="000000"/>
          <w:sz w:val="28"/>
          <w:szCs w:val="28"/>
        </w:rPr>
        <w:t>Верхнечирский</w:t>
      </w:r>
      <w:proofErr w:type="spellEnd"/>
      <w:r w:rsidRPr="00856756">
        <w:rPr>
          <w:color w:val="000000"/>
          <w:sz w:val="28"/>
          <w:szCs w:val="28"/>
        </w:rPr>
        <w:t xml:space="preserve">, х. </w:t>
      </w:r>
      <w:proofErr w:type="spellStart"/>
      <w:r w:rsidRPr="00856756">
        <w:rPr>
          <w:color w:val="000000"/>
          <w:sz w:val="28"/>
          <w:szCs w:val="28"/>
        </w:rPr>
        <w:t>Рычковский</w:t>
      </w:r>
      <w:proofErr w:type="spellEnd"/>
      <w:r w:rsidRPr="00856756">
        <w:rPr>
          <w:color w:val="000000"/>
          <w:sz w:val="28"/>
          <w:szCs w:val="28"/>
        </w:rPr>
        <w:t xml:space="preserve">, х. </w:t>
      </w:r>
      <w:proofErr w:type="spellStart"/>
      <w:r w:rsidRPr="00856756">
        <w:rPr>
          <w:color w:val="000000"/>
          <w:sz w:val="28"/>
          <w:szCs w:val="28"/>
        </w:rPr>
        <w:t>Новомаксимовский</w:t>
      </w:r>
      <w:proofErr w:type="spellEnd"/>
      <w:r w:rsidRPr="00856756">
        <w:rPr>
          <w:color w:val="000000"/>
          <w:sz w:val="28"/>
          <w:szCs w:val="28"/>
        </w:rPr>
        <w:t xml:space="preserve">, х. Попов-1, х. Лысов, х. </w:t>
      </w:r>
      <w:proofErr w:type="spellStart"/>
      <w:r w:rsidRPr="00856756">
        <w:rPr>
          <w:color w:val="000000"/>
          <w:sz w:val="28"/>
          <w:szCs w:val="28"/>
        </w:rPr>
        <w:t>Бурацкий</w:t>
      </w:r>
      <w:proofErr w:type="spellEnd"/>
      <w:r w:rsidRPr="00856756">
        <w:rPr>
          <w:color w:val="000000"/>
          <w:sz w:val="28"/>
          <w:szCs w:val="28"/>
        </w:rPr>
        <w:t xml:space="preserve">, х. </w:t>
      </w:r>
      <w:proofErr w:type="spellStart"/>
      <w:r w:rsidRPr="00856756">
        <w:rPr>
          <w:color w:val="000000"/>
          <w:sz w:val="28"/>
          <w:szCs w:val="28"/>
        </w:rPr>
        <w:t>Нижнеосиновский</w:t>
      </w:r>
      <w:proofErr w:type="spellEnd"/>
      <w:r w:rsidRPr="00856756">
        <w:rPr>
          <w:color w:val="000000"/>
          <w:sz w:val="28"/>
          <w:szCs w:val="28"/>
        </w:rPr>
        <w:t xml:space="preserve">, х. </w:t>
      </w:r>
      <w:proofErr w:type="spellStart"/>
      <w:r w:rsidRPr="00856756">
        <w:rPr>
          <w:color w:val="000000"/>
          <w:sz w:val="28"/>
          <w:szCs w:val="28"/>
        </w:rPr>
        <w:t>Ближнемельничный</w:t>
      </w:r>
      <w:proofErr w:type="spellEnd"/>
      <w:r w:rsidRPr="00856756">
        <w:rPr>
          <w:color w:val="000000"/>
          <w:sz w:val="28"/>
          <w:szCs w:val="28"/>
        </w:rPr>
        <w:t xml:space="preserve">, х. </w:t>
      </w:r>
      <w:proofErr w:type="spellStart"/>
      <w:r w:rsidRPr="00856756">
        <w:rPr>
          <w:color w:val="000000"/>
          <w:sz w:val="28"/>
          <w:szCs w:val="28"/>
        </w:rPr>
        <w:t>Ближнеподгорский</w:t>
      </w:r>
      <w:proofErr w:type="spellEnd"/>
      <w:r w:rsidRPr="00856756">
        <w:rPr>
          <w:color w:val="000000"/>
          <w:sz w:val="28"/>
          <w:szCs w:val="28"/>
        </w:rPr>
        <w:t xml:space="preserve">, </w:t>
      </w:r>
      <w:proofErr w:type="spellStart"/>
      <w:r w:rsidRPr="00856756">
        <w:rPr>
          <w:color w:val="000000"/>
          <w:sz w:val="28"/>
          <w:szCs w:val="28"/>
        </w:rPr>
        <w:t>ст-ца</w:t>
      </w:r>
      <w:proofErr w:type="spellEnd"/>
      <w:r w:rsidRPr="00856756">
        <w:rPr>
          <w:color w:val="000000"/>
          <w:sz w:val="28"/>
          <w:szCs w:val="28"/>
        </w:rPr>
        <w:t xml:space="preserve"> </w:t>
      </w:r>
      <w:proofErr w:type="gramStart"/>
      <w:r w:rsidRPr="00856756">
        <w:rPr>
          <w:color w:val="000000"/>
          <w:sz w:val="28"/>
          <w:szCs w:val="28"/>
        </w:rPr>
        <w:t>Суворовская</w:t>
      </w:r>
      <w:proofErr w:type="gramEnd"/>
      <w:r w:rsidRPr="00856756">
        <w:rPr>
          <w:color w:val="000000"/>
          <w:sz w:val="28"/>
          <w:szCs w:val="28"/>
        </w:rPr>
        <w:t xml:space="preserve"> и </w:t>
      </w:r>
      <w:proofErr w:type="spellStart"/>
      <w:r w:rsidRPr="00856756">
        <w:rPr>
          <w:color w:val="000000"/>
          <w:sz w:val="28"/>
          <w:szCs w:val="28"/>
        </w:rPr>
        <w:t>ст-ца</w:t>
      </w:r>
      <w:proofErr w:type="spellEnd"/>
      <w:r w:rsidRPr="00856756">
        <w:rPr>
          <w:color w:val="000000"/>
          <w:sz w:val="28"/>
          <w:szCs w:val="28"/>
        </w:rPr>
        <w:t xml:space="preserve"> Нижний Чир);</w:t>
      </w:r>
    </w:p>
    <w:p w:rsidR="009D0739" w:rsidRPr="00856756" w:rsidRDefault="009D0739" w:rsidP="009D0739">
      <w:pPr>
        <w:ind w:firstLine="539"/>
        <w:jc w:val="both"/>
        <w:rPr>
          <w:color w:val="FF0000"/>
          <w:sz w:val="28"/>
          <w:szCs w:val="28"/>
        </w:rPr>
      </w:pPr>
      <w:proofErr w:type="gramStart"/>
      <w:r w:rsidRPr="00856756">
        <w:rPr>
          <w:color w:val="000000"/>
          <w:sz w:val="28"/>
          <w:szCs w:val="28"/>
        </w:rPr>
        <w:t xml:space="preserve">- </w:t>
      </w:r>
      <w:r w:rsidRPr="00856756">
        <w:rPr>
          <w:sz w:val="28"/>
          <w:szCs w:val="28"/>
        </w:rPr>
        <w:t>проведение работ</w:t>
      </w:r>
      <w:r w:rsidRPr="00856756">
        <w:rPr>
          <w:color w:val="000000"/>
          <w:sz w:val="28"/>
          <w:szCs w:val="28"/>
        </w:rPr>
        <w:t xml:space="preserve"> по установке 535 светильников и кронштейнов на существующие опоры с прокладкой самонесущего изолированного провода в 19 населенных пунктах (х. </w:t>
      </w:r>
      <w:proofErr w:type="spellStart"/>
      <w:r w:rsidRPr="00856756">
        <w:rPr>
          <w:color w:val="000000"/>
          <w:sz w:val="28"/>
          <w:szCs w:val="28"/>
        </w:rPr>
        <w:t>Лобакин</w:t>
      </w:r>
      <w:proofErr w:type="spellEnd"/>
      <w:r w:rsidRPr="00856756">
        <w:rPr>
          <w:color w:val="000000"/>
          <w:sz w:val="28"/>
          <w:szCs w:val="28"/>
        </w:rPr>
        <w:t xml:space="preserve">, х. Киселев, х. Попов-2, х. </w:t>
      </w:r>
      <w:proofErr w:type="spellStart"/>
      <w:r w:rsidRPr="00856756">
        <w:rPr>
          <w:color w:val="000000"/>
          <w:sz w:val="28"/>
          <w:szCs w:val="28"/>
        </w:rPr>
        <w:t>Верхнесолоновский</w:t>
      </w:r>
      <w:proofErr w:type="spellEnd"/>
      <w:r w:rsidRPr="00856756">
        <w:rPr>
          <w:color w:val="000000"/>
          <w:sz w:val="28"/>
          <w:szCs w:val="28"/>
        </w:rPr>
        <w:t xml:space="preserve">, х. </w:t>
      </w:r>
      <w:proofErr w:type="spellStart"/>
      <w:r w:rsidRPr="00856756">
        <w:rPr>
          <w:color w:val="000000"/>
          <w:sz w:val="28"/>
          <w:szCs w:val="28"/>
        </w:rPr>
        <w:t>Нижнесолоновский</w:t>
      </w:r>
      <w:proofErr w:type="spellEnd"/>
      <w:r w:rsidRPr="00856756">
        <w:rPr>
          <w:color w:val="000000"/>
          <w:sz w:val="28"/>
          <w:szCs w:val="28"/>
        </w:rPr>
        <w:t xml:space="preserve">, х. </w:t>
      </w:r>
      <w:proofErr w:type="spellStart"/>
      <w:r w:rsidRPr="00856756">
        <w:rPr>
          <w:color w:val="000000"/>
          <w:sz w:val="28"/>
          <w:szCs w:val="28"/>
        </w:rPr>
        <w:t>Пещеровский</w:t>
      </w:r>
      <w:proofErr w:type="spellEnd"/>
      <w:r w:rsidRPr="00856756">
        <w:rPr>
          <w:color w:val="000000"/>
          <w:sz w:val="28"/>
          <w:szCs w:val="28"/>
        </w:rPr>
        <w:t xml:space="preserve">, х. </w:t>
      </w:r>
      <w:proofErr w:type="spellStart"/>
      <w:r w:rsidRPr="00856756">
        <w:rPr>
          <w:color w:val="000000"/>
          <w:sz w:val="28"/>
          <w:szCs w:val="28"/>
        </w:rPr>
        <w:t>Сысоевский</w:t>
      </w:r>
      <w:proofErr w:type="spellEnd"/>
      <w:r w:rsidRPr="00856756">
        <w:rPr>
          <w:color w:val="000000"/>
          <w:sz w:val="28"/>
          <w:szCs w:val="28"/>
        </w:rPr>
        <w:t xml:space="preserve">, х. </w:t>
      </w:r>
      <w:proofErr w:type="spellStart"/>
      <w:r w:rsidRPr="00856756">
        <w:rPr>
          <w:color w:val="000000"/>
          <w:sz w:val="28"/>
          <w:szCs w:val="28"/>
        </w:rPr>
        <w:t>Новодербеновский</w:t>
      </w:r>
      <w:proofErr w:type="spellEnd"/>
      <w:r w:rsidRPr="00856756">
        <w:rPr>
          <w:color w:val="000000"/>
          <w:sz w:val="28"/>
          <w:szCs w:val="28"/>
        </w:rPr>
        <w:t xml:space="preserve">, х. </w:t>
      </w:r>
      <w:proofErr w:type="spellStart"/>
      <w:r w:rsidRPr="00856756">
        <w:rPr>
          <w:color w:val="000000"/>
          <w:sz w:val="28"/>
          <w:szCs w:val="28"/>
        </w:rPr>
        <w:t>Синяпкинский</w:t>
      </w:r>
      <w:proofErr w:type="spellEnd"/>
      <w:r w:rsidRPr="00856756">
        <w:rPr>
          <w:color w:val="000000"/>
          <w:sz w:val="28"/>
          <w:szCs w:val="28"/>
        </w:rPr>
        <w:t xml:space="preserve">, х. Островской, поселок отделения № 3 совхоза «Красная Звезда», х. </w:t>
      </w:r>
      <w:proofErr w:type="spellStart"/>
      <w:r w:rsidRPr="00856756">
        <w:rPr>
          <w:color w:val="000000"/>
          <w:sz w:val="28"/>
          <w:szCs w:val="28"/>
        </w:rPr>
        <w:t>Нижнеосиновский</w:t>
      </w:r>
      <w:proofErr w:type="spellEnd"/>
      <w:r w:rsidRPr="00856756">
        <w:rPr>
          <w:color w:val="000000"/>
          <w:sz w:val="28"/>
          <w:szCs w:val="28"/>
        </w:rPr>
        <w:t xml:space="preserve">, х. </w:t>
      </w:r>
      <w:proofErr w:type="spellStart"/>
      <w:r w:rsidRPr="00856756">
        <w:rPr>
          <w:color w:val="000000"/>
          <w:sz w:val="28"/>
          <w:szCs w:val="28"/>
        </w:rPr>
        <w:t>Верхнеосиновский</w:t>
      </w:r>
      <w:proofErr w:type="spellEnd"/>
      <w:r w:rsidRPr="00856756">
        <w:rPr>
          <w:color w:val="000000"/>
          <w:sz w:val="28"/>
          <w:szCs w:val="28"/>
        </w:rPr>
        <w:t xml:space="preserve">, х. </w:t>
      </w:r>
      <w:proofErr w:type="spellStart"/>
      <w:r w:rsidRPr="00856756">
        <w:rPr>
          <w:color w:val="000000"/>
          <w:sz w:val="28"/>
          <w:szCs w:val="28"/>
        </w:rPr>
        <w:t>Чувилевский</w:t>
      </w:r>
      <w:proofErr w:type="spellEnd"/>
      <w:r w:rsidRPr="00856756">
        <w:rPr>
          <w:color w:val="000000"/>
          <w:sz w:val="28"/>
          <w:szCs w:val="28"/>
        </w:rPr>
        <w:t xml:space="preserve">, х. Добринка, х. Савинский, х. </w:t>
      </w:r>
      <w:proofErr w:type="spellStart"/>
      <w:r w:rsidRPr="00856756">
        <w:rPr>
          <w:color w:val="000000"/>
          <w:sz w:val="28"/>
          <w:szCs w:val="28"/>
        </w:rPr>
        <w:t>Ближнеосиновский</w:t>
      </w:r>
      <w:proofErr w:type="spellEnd"/>
      <w:r w:rsidRPr="00856756">
        <w:rPr>
          <w:color w:val="000000"/>
          <w:sz w:val="28"/>
          <w:szCs w:val="28"/>
        </w:rPr>
        <w:t xml:space="preserve">, х. </w:t>
      </w:r>
      <w:proofErr w:type="spellStart"/>
      <w:r w:rsidRPr="00856756">
        <w:rPr>
          <w:color w:val="000000"/>
          <w:sz w:val="28"/>
          <w:szCs w:val="28"/>
        </w:rPr>
        <w:t>Свиридовский</w:t>
      </w:r>
      <w:proofErr w:type="spellEnd"/>
      <w:proofErr w:type="gramEnd"/>
      <w:r w:rsidRPr="00856756">
        <w:rPr>
          <w:color w:val="000000"/>
          <w:sz w:val="28"/>
          <w:szCs w:val="28"/>
        </w:rPr>
        <w:t xml:space="preserve"> и х. </w:t>
      </w:r>
      <w:proofErr w:type="spellStart"/>
      <w:r w:rsidRPr="00856756">
        <w:rPr>
          <w:color w:val="000000"/>
          <w:sz w:val="28"/>
          <w:szCs w:val="28"/>
        </w:rPr>
        <w:t>Жирковский</w:t>
      </w:r>
      <w:proofErr w:type="spellEnd"/>
      <w:r w:rsidRPr="00856756">
        <w:rPr>
          <w:color w:val="000000"/>
          <w:sz w:val="28"/>
          <w:szCs w:val="28"/>
        </w:rPr>
        <w:t>).</w:t>
      </w:r>
    </w:p>
    <w:p w:rsidR="009D0739" w:rsidRPr="00DE5D07" w:rsidRDefault="009D0739" w:rsidP="00D748CA">
      <w:pPr>
        <w:ind w:firstLine="567"/>
        <w:jc w:val="both"/>
        <w:rPr>
          <w:sz w:val="28"/>
          <w:szCs w:val="28"/>
        </w:rPr>
      </w:pPr>
    </w:p>
    <w:p w:rsidR="007205D0" w:rsidRDefault="007205D0" w:rsidP="007205D0">
      <w:pPr>
        <w:ind w:firstLine="567"/>
        <w:jc w:val="center"/>
        <w:rPr>
          <w:bCs/>
          <w:iCs/>
          <w:sz w:val="28"/>
          <w:szCs w:val="28"/>
        </w:rPr>
      </w:pPr>
    </w:p>
    <w:p w:rsidR="007205D0" w:rsidRDefault="007205D0" w:rsidP="007205D0">
      <w:pPr>
        <w:ind w:firstLine="567"/>
        <w:jc w:val="both"/>
        <w:rPr>
          <w:sz w:val="28"/>
          <w:szCs w:val="28"/>
        </w:rPr>
      </w:pPr>
      <w:r w:rsidRPr="00C03F21">
        <w:rPr>
          <w:bCs/>
          <w:iCs/>
          <w:sz w:val="28"/>
          <w:szCs w:val="28"/>
        </w:rPr>
        <w:t>Одной из проблем сдерживания развития района является недостаточное обеспечение населенных пунктов централизованным водоснабжением и водоотведением,</w:t>
      </w:r>
      <w:r w:rsidRPr="00DE5D07">
        <w:rPr>
          <w:bCs/>
          <w:iCs/>
          <w:sz w:val="28"/>
          <w:szCs w:val="28"/>
        </w:rPr>
        <w:t xml:space="preserve"> соответствующими нормативным требованиям. О</w:t>
      </w:r>
      <w:r w:rsidRPr="00DE5D07">
        <w:rPr>
          <w:sz w:val="28"/>
          <w:szCs w:val="28"/>
        </w:rPr>
        <w:t>беспечение населения качественной питьевой водой становится одним из приоритетных вопросов, направленных на сохранение здоровья и улучшение условий проживания жителей района.</w:t>
      </w:r>
    </w:p>
    <w:p w:rsidR="00C03F21" w:rsidRDefault="00C03F21" w:rsidP="00C03F21">
      <w:pPr>
        <w:jc w:val="both"/>
        <w:rPr>
          <w:sz w:val="28"/>
          <w:szCs w:val="28"/>
        </w:rPr>
      </w:pPr>
      <w:r>
        <w:rPr>
          <w:sz w:val="28"/>
          <w:szCs w:val="28"/>
        </w:rPr>
        <w:t xml:space="preserve">        Приоритетным остается проектирование реконструкции станции 1-го подъема на территории г</w:t>
      </w:r>
      <w:proofErr w:type="gramStart"/>
      <w:r>
        <w:rPr>
          <w:sz w:val="28"/>
          <w:szCs w:val="28"/>
        </w:rPr>
        <w:t>.С</w:t>
      </w:r>
      <w:proofErr w:type="gramEnd"/>
      <w:r>
        <w:rPr>
          <w:sz w:val="28"/>
          <w:szCs w:val="28"/>
        </w:rPr>
        <w:t xml:space="preserve">уровикино стоимостью 3,5 млн. рублей. Финансирование – 75% средства областного бюджета, 25% средства </w:t>
      </w:r>
      <w:r>
        <w:rPr>
          <w:sz w:val="28"/>
          <w:szCs w:val="28"/>
        </w:rPr>
        <w:lastRenderedPageBreak/>
        <w:t xml:space="preserve">местного бюджета. Техническое задание находится на проверке в Комитете жилищно-коммунального хозяйства и топливно-энергетического комплекса Волгоградской области. </w:t>
      </w:r>
    </w:p>
    <w:p w:rsidR="00C03F21" w:rsidRDefault="00C03F21" w:rsidP="00C03F21">
      <w:pPr>
        <w:ind w:firstLine="567"/>
        <w:jc w:val="both"/>
        <w:rPr>
          <w:sz w:val="28"/>
          <w:szCs w:val="28"/>
        </w:rPr>
      </w:pPr>
      <w:proofErr w:type="gramStart"/>
      <w:r>
        <w:rPr>
          <w:sz w:val="28"/>
          <w:szCs w:val="28"/>
        </w:rPr>
        <w:t>На</w:t>
      </w:r>
      <w:proofErr w:type="gramEnd"/>
      <w:r>
        <w:rPr>
          <w:sz w:val="28"/>
          <w:szCs w:val="28"/>
        </w:rPr>
        <w:t xml:space="preserve"> </w:t>
      </w:r>
      <w:proofErr w:type="gramStart"/>
      <w:r>
        <w:rPr>
          <w:sz w:val="28"/>
          <w:szCs w:val="28"/>
        </w:rPr>
        <w:t>территорий</w:t>
      </w:r>
      <w:proofErr w:type="gramEnd"/>
      <w:r>
        <w:rPr>
          <w:sz w:val="28"/>
          <w:szCs w:val="28"/>
        </w:rPr>
        <w:t xml:space="preserve"> сельских поселений на перспективу планируется проведение работ по замене действующих водопроводных сетей.</w:t>
      </w:r>
    </w:p>
    <w:p w:rsidR="00C03F21" w:rsidRDefault="00C03F21" w:rsidP="00C03F21">
      <w:pPr>
        <w:ind w:firstLine="567"/>
        <w:jc w:val="both"/>
        <w:rPr>
          <w:sz w:val="28"/>
          <w:szCs w:val="28"/>
        </w:rPr>
      </w:pPr>
    </w:p>
    <w:p w:rsidR="00DB6230" w:rsidRPr="00DE5D07" w:rsidRDefault="00DB6230" w:rsidP="006E65B4">
      <w:pPr>
        <w:ind w:firstLine="567"/>
        <w:jc w:val="both"/>
        <w:rPr>
          <w:sz w:val="28"/>
          <w:szCs w:val="28"/>
        </w:rPr>
      </w:pPr>
    </w:p>
    <w:p w:rsidR="00BE1887" w:rsidRDefault="00BE1887" w:rsidP="006E65B4">
      <w:pPr>
        <w:pStyle w:val="af5"/>
        <w:spacing w:line="240" w:lineRule="exact"/>
        <w:ind w:firstLine="567"/>
        <w:rPr>
          <w:rFonts w:ascii="Times New Roman" w:hAnsi="Times New Roman" w:cs="Times New Roman"/>
          <w:b w:val="0"/>
          <w:szCs w:val="28"/>
        </w:rPr>
      </w:pPr>
    </w:p>
    <w:p w:rsidR="00655331" w:rsidRPr="00DE5D07" w:rsidRDefault="004161CA" w:rsidP="006E65B4">
      <w:pPr>
        <w:pStyle w:val="af5"/>
        <w:spacing w:line="240" w:lineRule="exact"/>
        <w:ind w:firstLine="567"/>
        <w:rPr>
          <w:rFonts w:ascii="Times New Roman" w:hAnsi="Times New Roman" w:cs="Times New Roman"/>
          <w:b w:val="0"/>
          <w:szCs w:val="28"/>
        </w:rPr>
      </w:pPr>
      <w:r>
        <w:rPr>
          <w:rFonts w:ascii="Times New Roman" w:hAnsi="Times New Roman" w:cs="Times New Roman"/>
          <w:b w:val="0"/>
          <w:szCs w:val="28"/>
        </w:rPr>
        <w:t xml:space="preserve">5.3 </w:t>
      </w:r>
      <w:r w:rsidR="00655331" w:rsidRPr="00DE5D07">
        <w:rPr>
          <w:rFonts w:ascii="Times New Roman" w:hAnsi="Times New Roman" w:cs="Times New Roman"/>
          <w:b w:val="0"/>
          <w:szCs w:val="28"/>
        </w:rPr>
        <w:t>Строительство</w:t>
      </w:r>
    </w:p>
    <w:p w:rsidR="00655331" w:rsidRPr="00DE5D07" w:rsidRDefault="00655331" w:rsidP="006E65B4">
      <w:pPr>
        <w:autoSpaceDE w:val="0"/>
        <w:autoSpaceDN w:val="0"/>
        <w:adjustRightInd w:val="0"/>
        <w:ind w:firstLine="567"/>
        <w:jc w:val="both"/>
        <w:outlineLvl w:val="3"/>
        <w:rPr>
          <w:sz w:val="28"/>
          <w:szCs w:val="28"/>
        </w:rPr>
      </w:pPr>
    </w:p>
    <w:p w:rsidR="009D0739" w:rsidRPr="009D0739" w:rsidRDefault="009D0739" w:rsidP="009D0739">
      <w:pPr>
        <w:pStyle w:val="afff0"/>
        <w:ind w:firstLine="709"/>
        <w:jc w:val="both"/>
        <w:rPr>
          <w:rFonts w:ascii="Times New Roman" w:hAnsi="Times New Roman"/>
          <w:sz w:val="28"/>
          <w:szCs w:val="28"/>
        </w:rPr>
      </w:pPr>
      <w:proofErr w:type="gramStart"/>
      <w:r w:rsidRPr="009D0739">
        <w:rPr>
          <w:rFonts w:ascii="Times New Roman" w:hAnsi="Times New Roman"/>
          <w:sz w:val="28"/>
          <w:szCs w:val="28"/>
        </w:rPr>
        <w:t xml:space="preserve">На территории </w:t>
      </w:r>
      <w:proofErr w:type="spellStart"/>
      <w:r w:rsidRPr="009D0739">
        <w:rPr>
          <w:rFonts w:ascii="Times New Roman" w:hAnsi="Times New Roman"/>
          <w:sz w:val="28"/>
          <w:szCs w:val="28"/>
        </w:rPr>
        <w:t>Суровикинского</w:t>
      </w:r>
      <w:proofErr w:type="spellEnd"/>
      <w:r w:rsidRPr="009D0739">
        <w:rPr>
          <w:rFonts w:ascii="Times New Roman" w:hAnsi="Times New Roman"/>
          <w:sz w:val="28"/>
          <w:szCs w:val="28"/>
        </w:rPr>
        <w:t xml:space="preserve"> муниципального  в 2018 году в рамках государственной программы Российской Федерации «Обеспечение доступным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 1710, а также в соответствии с Правилами выпуска и реализации государственных жилищных сертификатов в рамках реализации основного мероприятия «Выполнение государственных обязательств по обеспечению жильем категорий граждан, установленных</w:t>
      </w:r>
      <w:proofErr w:type="gramEnd"/>
      <w:r w:rsidRPr="009D0739">
        <w:rPr>
          <w:rFonts w:ascii="Times New Roman" w:hAnsi="Times New Roman"/>
          <w:sz w:val="28"/>
          <w:szCs w:val="28"/>
        </w:rPr>
        <w:t xml:space="preserve"> федеральным законодательством»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Основное мероприятие) утвержденных постановлением Правительства Российской Федерации от 21.03.2006 № 153 участвовал 1 участник и получил социальную выплату, удостоверяемую государственным жилищным сертификатом в сумме 1410849 тыс. рублей. </w:t>
      </w:r>
    </w:p>
    <w:p w:rsidR="009D0739" w:rsidRPr="009D0739" w:rsidRDefault="009D0739" w:rsidP="009D0739">
      <w:pPr>
        <w:ind w:firstLine="709"/>
        <w:jc w:val="both"/>
        <w:rPr>
          <w:sz w:val="28"/>
          <w:szCs w:val="28"/>
        </w:rPr>
      </w:pPr>
      <w:r w:rsidRPr="009D0739">
        <w:rPr>
          <w:sz w:val="28"/>
          <w:szCs w:val="28"/>
        </w:rPr>
        <w:t xml:space="preserve">В соответствии с федеральными законами «О ветеранах» и «О социальной защите инвалидов в Российской Федерации» предоставлена социальная выплата за счет средств федерального бюджета на приобретение жилого помещения 1 гражданину, относящемуся к категории «Ветеран боевых действий» в размере 593388 рублей. </w:t>
      </w:r>
    </w:p>
    <w:p w:rsidR="009D0739" w:rsidRPr="009D0739" w:rsidRDefault="009D0739" w:rsidP="009D0739">
      <w:pPr>
        <w:ind w:firstLine="709"/>
        <w:jc w:val="both"/>
        <w:rPr>
          <w:sz w:val="28"/>
          <w:szCs w:val="28"/>
        </w:rPr>
      </w:pPr>
      <w:r w:rsidRPr="009D0739">
        <w:rPr>
          <w:sz w:val="28"/>
          <w:szCs w:val="28"/>
        </w:rPr>
        <w:t>В рамках Государственной программы  Волгоградской области «Устойчивое развитие сельских территорий на 2014-2017 годы и на период до 2020 года» в 2018 году введено жилья 271,5 м</w:t>
      </w:r>
      <w:proofErr w:type="gramStart"/>
      <w:r w:rsidRPr="009D0739">
        <w:rPr>
          <w:sz w:val="28"/>
          <w:szCs w:val="28"/>
        </w:rPr>
        <w:t>2</w:t>
      </w:r>
      <w:proofErr w:type="gramEnd"/>
      <w:r w:rsidRPr="009D0739">
        <w:rPr>
          <w:sz w:val="28"/>
          <w:szCs w:val="28"/>
        </w:rPr>
        <w:t>. Улучшили жилищные условия 3 семьи за счет предоставления им социальной выплаты на сумму 5003,92 т.р.</w:t>
      </w:r>
    </w:p>
    <w:p w:rsidR="009D0739" w:rsidRPr="009D0739" w:rsidRDefault="009D0739" w:rsidP="009D0739">
      <w:pPr>
        <w:ind w:firstLine="709"/>
        <w:jc w:val="both"/>
        <w:rPr>
          <w:sz w:val="28"/>
          <w:szCs w:val="28"/>
        </w:rPr>
      </w:pPr>
      <w:r w:rsidRPr="009D0739">
        <w:rPr>
          <w:sz w:val="28"/>
          <w:szCs w:val="28"/>
        </w:rPr>
        <w:t>За 9 месяцев 2019 года введено жилья 336, 1 м</w:t>
      </w:r>
      <w:proofErr w:type="gramStart"/>
      <w:r w:rsidRPr="009D0739">
        <w:rPr>
          <w:sz w:val="28"/>
          <w:szCs w:val="28"/>
        </w:rPr>
        <w:t>2</w:t>
      </w:r>
      <w:proofErr w:type="gramEnd"/>
      <w:r w:rsidRPr="009D0739">
        <w:rPr>
          <w:sz w:val="28"/>
          <w:szCs w:val="28"/>
        </w:rPr>
        <w:t xml:space="preserve">. Жилищные условия улучшили 5 семей и получили социальную выплату на сумму 2981, 38 т.р. </w:t>
      </w:r>
    </w:p>
    <w:p w:rsidR="009D0739" w:rsidRDefault="009D0739" w:rsidP="009D0739">
      <w:pPr>
        <w:ind w:firstLine="709"/>
        <w:jc w:val="both"/>
        <w:rPr>
          <w:sz w:val="28"/>
          <w:szCs w:val="28"/>
        </w:rPr>
      </w:pPr>
      <w:r w:rsidRPr="009D0739">
        <w:rPr>
          <w:sz w:val="28"/>
          <w:szCs w:val="28"/>
        </w:rPr>
        <w:t>В 2020-2022 гг. планируется улучшить жилищные условия 4 семей, сумма социальной выплаты составит 1729,33 т.р.</w:t>
      </w:r>
      <w:r w:rsidRPr="00A0740F">
        <w:rPr>
          <w:sz w:val="28"/>
          <w:szCs w:val="28"/>
        </w:rPr>
        <w:t xml:space="preserve"> </w:t>
      </w:r>
    </w:p>
    <w:p w:rsidR="009D0739" w:rsidRDefault="009D0739" w:rsidP="009D0739">
      <w:pPr>
        <w:ind w:right="28" w:firstLine="720"/>
        <w:jc w:val="both"/>
        <w:rPr>
          <w:sz w:val="28"/>
          <w:szCs w:val="28"/>
        </w:rPr>
      </w:pPr>
      <w:proofErr w:type="gramStart"/>
      <w:r w:rsidRPr="00950989">
        <w:rPr>
          <w:sz w:val="28"/>
          <w:szCs w:val="28"/>
        </w:rPr>
        <w:t xml:space="preserve">В 2018 году комитетом транспорта и дорожного хозяйства Волгоградской области в </w:t>
      </w:r>
      <w:r w:rsidRPr="008778F2">
        <w:rPr>
          <w:sz w:val="28"/>
          <w:szCs w:val="28"/>
        </w:rPr>
        <w:t xml:space="preserve">рамках </w:t>
      </w:r>
      <w:r>
        <w:rPr>
          <w:sz w:val="28"/>
          <w:szCs w:val="28"/>
        </w:rPr>
        <w:t xml:space="preserve">реализации </w:t>
      </w:r>
      <w:r w:rsidRPr="008778F2">
        <w:rPr>
          <w:sz w:val="28"/>
          <w:szCs w:val="28"/>
        </w:rPr>
        <w:t>программы «Устойчивое развитие сельских территорий на 2014-2017 годы и на период 2020 года</w:t>
      </w:r>
      <w:r w:rsidRPr="008778F2">
        <w:rPr>
          <w:i/>
          <w:sz w:val="28"/>
          <w:szCs w:val="28"/>
        </w:rPr>
        <w:t>»,</w:t>
      </w:r>
      <w:r w:rsidRPr="00950989">
        <w:rPr>
          <w:sz w:val="28"/>
          <w:szCs w:val="28"/>
        </w:rPr>
        <w:t xml:space="preserve"> </w:t>
      </w:r>
      <w:r>
        <w:rPr>
          <w:sz w:val="28"/>
          <w:szCs w:val="28"/>
        </w:rPr>
        <w:t>произведены</w:t>
      </w:r>
      <w:r w:rsidRPr="00950989">
        <w:rPr>
          <w:sz w:val="28"/>
          <w:szCs w:val="28"/>
        </w:rPr>
        <w:t xml:space="preserve"> работы по объекту  «Строительство автомобильной дороги «Подъезд от автомобильной дороги М-21 «Волгоград-Каменск-Шахтинский» к х. </w:t>
      </w:r>
      <w:proofErr w:type="spellStart"/>
      <w:r w:rsidRPr="00950989">
        <w:rPr>
          <w:sz w:val="28"/>
          <w:szCs w:val="28"/>
        </w:rPr>
        <w:t>Чувилевский</w:t>
      </w:r>
      <w:proofErr w:type="spellEnd"/>
      <w:r w:rsidRPr="00950989">
        <w:rPr>
          <w:sz w:val="28"/>
          <w:szCs w:val="28"/>
        </w:rPr>
        <w:t xml:space="preserve">» в </w:t>
      </w:r>
      <w:proofErr w:type="spellStart"/>
      <w:r w:rsidRPr="00950989">
        <w:rPr>
          <w:sz w:val="28"/>
          <w:szCs w:val="28"/>
        </w:rPr>
        <w:t>Суровикинском</w:t>
      </w:r>
      <w:proofErr w:type="spellEnd"/>
      <w:r w:rsidRPr="00950989">
        <w:rPr>
          <w:sz w:val="28"/>
          <w:szCs w:val="28"/>
        </w:rPr>
        <w:t xml:space="preserve"> муниципальном районе Волгоградской </w:t>
      </w:r>
      <w:r w:rsidRPr="00950989">
        <w:rPr>
          <w:sz w:val="28"/>
          <w:szCs w:val="28"/>
        </w:rPr>
        <w:lastRenderedPageBreak/>
        <w:t>области» протяженностью 3,5 км.</w:t>
      </w:r>
      <w:proofErr w:type="gramEnd"/>
      <w:r w:rsidRPr="00950989">
        <w:rPr>
          <w:sz w:val="28"/>
          <w:szCs w:val="28"/>
        </w:rPr>
        <w:t xml:space="preserve"> Стоимость строител</w:t>
      </w:r>
      <w:r>
        <w:rPr>
          <w:sz w:val="28"/>
          <w:szCs w:val="28"/>
        </w:rPr>
        <w:t>ьства объекта составила</w:t>
      </w:r>
      <w:r w:rsidRPr="00950989">
        <w:rPr>
          <w:sz w:val="28"/>
          <w:szCs w:val="28"/>
        </w:rPr>
        <w:t xml:space="preserve"> 92,1 млн. рублей.</w:t>
      </w:r>
      <w:r>
        <w:rPr>
          <w:sz w:val="28"/>
          <w:szCs w:val="28"/>
        </w:rPr>
        <w:t xml:space="preserve"> Объект сдан в эксплуатацию 28.12.2018 года.</w:t>
      </w:r>
    </w:p>
    <w:p w:rsidR="009D0739" w:rsidRDefault="009D0739" w:rsidP="009D0739">
      <w:pPr>
        <w:ind w:right="28" w:firstLine="720"/>
        <w:jc w:val="both"/>
        <w:rPr>
          <w:sz w:val="28"/>
          <w:szCs w:val="28"/>
        </w:rPr>
      </w:pPr>
      <w:r>
        <w:rPr>
          <w:sz w:val="28"/>
          <w:szCs w:val="28"/>
        </w:rPr>
        <w:t xml:space="preserve">За счет средств бюджета </w:t>
      </w:r>
      <w:proofErr w:type="spellStart"/>
      <w:r>
        <w:rPr>
          <w:sz w:val="28"/>
          <w:szCs w:val="28"/>
        </w:rPr>
        <w:t>Суровикинского</w:t>
      </w:r>
      <w:proofErr w:type="spellEnd"/>
      <w:r>
        <w:rPr>
          <w:sz w:val="28"/>
          <w:szCs w:val="28"/>
        </w:rPr>
        <w:t xml:space="preserve"> муниципального района разработана проектная документация</w:t>
      </w:r>
      <w:r w:rsidRPr="008750C9">
        <w:rPr>
          <w:sz w:val="28"/>
          <w:szCs w:val="28"/>
        </w:rPr>
        <w:t xml:space="preserve"> на строительство объекта "Автомобильная дорога "ст. Нижний Чир – х. </w:t>
      </w:r>
      <w:proofErr w:type="spellStart"/>
      <w:r w:rsidRPr="008750C9">
        <w:rPr>
          <w:sz w:val="28"/>
          <w:szCs w:val="28"/>
        </w:rPr>
        <w:t>Ближнеподгорский</w:t>
      </w:r>
      <w:proofErr w:type="spellEnd"/>
      <w:r w:rsidRPr="008750C9">
        <w:rPr>
          <w:sz w:val="28"/>
          <w:szCs w:val="28"/>
        </w:rPr>
        <w:t xml:space="preserve"> – х. </w:t>
      </w:r>
      <w:proofErr w:type="spellStart"/>
      <w:r w:rsidRPr="008750C9">
        <w:rPr>
          <w:sz w:val="28"/>
          <w:szCs w:val="28"/>
        </w:rPr>
        <w:t>Ближнемельничный</w:t>
      </w:r>
      <w:proofErr w:type="spellEnd"/>
      <w:r w:rsidRPr="008750C9">
        <w:rPr>
          <w:sz w:val="28"/>
          <w:szCs w:val="28"/>
        </w:rPr>
        <w:t xml:space="preserve">" в </w:t>
      </w:r>
      <w:proofErr w:type="spellStart"/>
      <w:r w:rsidRPr="008750C9">
        <w:rPr>
          <w:sz w:val="28"/>
          <w:szCs w:val="28"/>
        </w:rPr>
        <w:t>Суровикинском</w:t>
      </w:r>
      <w:proofErr w:type="spellEnd"/>
      <w:r w:rsidRPr="008750C9">
        <w:rPr>
          <w:sz w:val="28"/>
          <w:szCs w:val="28"/>
        </w:rPr>
        <w:t xml:space="preserve"> районе Волгоградской области"</w:t>
      </w:r>
      <w:r>
        <w:rPr>
          <w:sz w:val="28"/>
          <w:szCs w:val="28"/>
        </w:rPr>
        <w:t xml:space="preserve"> протяженностью </w:t>
      </w:r>
      <w:r w:rsidRPr="00463D25">
        <w:rPr>
          <w:sz w:val="28"/>
          <w:szCs w:val="28"/>
        </w:rPr>
        <w:t>7,746 км.</w:t>
      </w:r>
      <w:r>
        <w:rPr>
          <w:sz w:val="28"/>
          <w:szCs w:val="28"/>
        </w:rPr>
        <w:t xml:space="preserve"> Работы выполнен</w:t>
      </w:r>
      <w:proofErr w:type="gramStart"/>
      <w:r>
        <w:rPr>
          <w:sz w:val="28"/>
          <w:szCs w:val="28"/>
        </w:rPr>
        <w:t xml:space="preserve">ы </w:t>
      </w:r>
      <w:r w:rsidRPr="008750C9">
        <w:rPr>
          <w:sz w:val="28"/>
          <w:szCs w:val="28"/>
        </w:rPr>
        <w:t>ООО</w:t>
      </w:r>
      <w:proofErr w:type="gramEnd"/>
      <w:r w:rsidRPr="008750C9">
        <w:rPr>
          <w:sz w:val="28"/>
          <w:szCs w:val="28"/>
        </w:rPr>
        <w:t xml:space="preserve"> «Проектно-изыскательский институт </w:t>
      </w:r>
      <w:proofErr w:type="spellStart"/>
      <w:r w:rsidRPr="008750C9">
        <w:rPr>
          <w:sz w:val="28"/>
          <w:szCs w:val="28"/>
        </w:rPr>
        <w:t>ВолгаГражданПроект</w:t>
      </w:r>
      <w:proofErr w:type="spellEnd"/>
      <w:r w:rsidRPr="008750C9">
        <w:rPr>
          <w:sz w:val="28"/>
          <w:szCs w:val="28"/>
        </w:rPr>
        <w:t>»</w:t>
      </w:r>
      <w:r>
        <w:rPr>
          <w:sz w:val="28"/>
          <w:szCs w:val="28"/>
        </w:rPr>
        <w:t>.</w:t>
      </w:r>
      <w:r w:rsidRPr="008750C9">
        <w:rPr>
          <w:sz w:val="28"/>
          <w:szCs w:val="28"/>
        </w:rPr>
        <w:t xml:space="preserve"> </w:t>
      </w:r>
      <w:r>
        <w:rPr>
          <w:sz w:val="28"/>
          <w:szCs w:val="28"/>
        </w:rPr>
        <w:t>Стоимость работ составила 3,75 млн. рублей. Проектно-сметная документация передана в комитет транспорта и дорожного хозяйства Волгоградской области для включения в программу  строительства.</w:t>
      </w:r>
      <w:r w:rsidRPr="00463D25">
        <w:rPr>
          <w:sz w:val="28"/>
          <w:szCs w:val="28"/>
        </w:rPr>
        <w:t xml:space="preserve"> Стоимость строительства объекта по сводному сметному расчету в текущ</w:t>
      </w:r>
      <w:r>
        <w:rPr>
          <w:sz w:val="28"/>
          <w:szCs w:val="28"/>
        </w:rPr>
        <w:t xml:space="preserve">ем уровне цен составляет </w:t>
      </w:r>
      <w:r w:rsidRPr="00463D25">
        <w:rPr>
          <w:sz w:val="28"/>
          <w:szCs w:val="28"/>
        </w:rPr>
        <w:t>247,0 млн. рублей</w:t>
      </w:r>
      <w:r>
        <w:rPr>
          <w:sz w:val="28"/>
          <w:szCs w:val="28"/>
        </w:rPr>
        <w:t>.</w:t>
      </w:r>
    </w:p>
    <w:p w:rsidR="009D0739" w:rsidRDefault="009D0739" w:rsidP="009D0739">
      <w:pPr>
        <w:ind w:right="28" w:firstLine="720"/>
        <w:jc w:val="both"/>
        <w:rPr>
          <w:sz w:val="28"/>
          <w:szCs w:val="28"/>
        </w:rPr>
      </w:pPr>
      <w:r>
        <w:rPr>
          <w:sz w:val="28"/>
          <w:szCs w:val="28"/>
        </w:rPr>
        <w:t>На территории городского поселения города Суровикино в 2018 году был выполнен  капитальный ремонт асфальтобетонного покрытия и ямочный ремонт автомобильных дорог  общего пользования местного значения на общую сумму 5,4 млн. рублей.</w:t>
      </w:r>
    </w:p>
    <w:p w:rsidR="009D0739" w:rsidRDefault="009D0739" w:rsidP="009D0739">
      <w:pPr>
        <w:ind w:right="28" w:firstLine="720"/>
        <w:jc w:val="both"/>
        <w:rPr>
          <w:sz w:val="28"/>
          <w:szCs w:val="28"/>
        </w:rPr>
      </w:pPr>
      <w:r>
        <w:rPr>
          <w:sz w:val="28"/>
          <w:szCs w:val="28"/>
        </w:rPr>
        <w:t xml:space="preserve">За 9 месяцев 2019 года на территории городского поселения города Суровикино проведены работы по ремонту автомобильных дорог на сумму 7078, 157 млн. рублей. </w:t>
      </w:r>
    </w:p>
    <w:p w:rsidR="009D0739" w:rsidRDefault="009D0739" w:rsidP="009D0739">
      <w:pPr>
        <w:ind w:right="28" w:firstLine="720"/>
        <w:jc w:val="both"/>
        <w:rPr>
          <w:sz w:val="28"/>
          <w:szCs w:val="28"/>
        </w:rPr>
      </w:pPr>
      <w:r>
        <w:rPr>
          <w:sz w:val="28"/>
          <w:szCs w:val="28"/>
        </w:rPr>
        <w:t>На проведение ремонтных работ автомобильных дорог МУП «Городское хозяйство» выделена субсидия на сумму 1 млн. рублей.</w:t>
      </w:r>
    </w:p>
    <w:p w:rsidR="009D0739" w:rsidRDefault="009D0739" w:rsidP="009D0739">
      <w:pPr>
        <w:ind w:firstLine="708"/>
        <w:jc w:val="both"/>
        <w:rPr>
          <w:sz w:val="28"/>
          <w:szCs w:val="28"/>
        </w:rPr>
      </w:pPr>
      <w:r>
        <w:rPr>
          <w:sz w:val="28"/>
          <w:szCs w:val="28"/>
        </w:rPr>
        <w:t xml:space="preserve">В 2018г. администрациями </w:t>
      </w:r>
      <w:proofErr w:type="spellStart"/>
      <w:r>
        <w:rPr>
          <w:sz w:val="28"/>
          <w:szCs w:val="28"/>
        </w:rPr>
        <w:t>Нижнечирского</w:t>
      </w:r>
      <w:proofErr w:type="spellEnd"/>
      <w:r>
        <w:rPr>
          <w:sz w:val="28"/>
          <w:szCs w:val="28"/>
        </w:rPr>
        <w:t xml:space="preserve">, </w:t>
      </w:r>
      <w:proofErr w:type="spellStart"/>
      <w:r>
        <w:rPr>
          <w:sz w:val="28"/>
          <w:szCs w:val="28"/>
        </w:rPr>
        <w:t>Новомаксимовского</w:t>
      </w:r>
      <w:proofErr w:type="spellEnd"/>
      <w:r>
        <w:rPr>
          <w:sz w:val="28"/>
          <w:szCs w:val="28"/>
        </w:rPr>
        <w:t xml:space="preserve">, </w:t>
      </w:r>
      <w:proofErr w:type="spellStart"/>
      <w:r>
        <w:rPr>
          <w:sz w:val="28"/>
          <w:szCs w:val="28"/>
        </w:rPr>
        <w:t>Добринского</w:t>
      </w:r>
      <w:proofErr w:type="spellEnd"/>
      <w:r>
        <w:rPr>
          <w:sz w:val="28"/>
          <w:szCs w:val="28"/>
        </w:rPr>
        <w:t xml:space="preserve"> сельских поселений </w:t>
      </w:r>
      <w:r w:rsidRPr="003C067F">
        <w:rPr>
          <w:sz w:val="28"/>
          <w:szCs w:val="28"/>
        </w:rPr>
        <w:t>получены субсидии из областного бюджета по  3</w:t>
      </w:r>
      <w:r>
        <w:rPr>
          <w:sz w:val="28"/>
          <w:szCs w:val="28"/>
        </w:rPr>
        <w:t xml:space="preserve"> </w:t>
      </w:r>
      <w:r w:rsidRPr="003C067F">
        <w:rPr>
          <w:sz w:val="28"/>
          <w:szCs w:val="28"/>
        </w:rPr>
        <w:t xml:space="preserve">млн. руб. каждому на реализацию проектов по благоустройству центральных усадеб. </w:t>
      </w:r>
      <w:proofErr w:type="spellStart"/>
      <w:r>
        <w:rPr>
          <w:sz w:val="28"/>
          <w:szCs w:val="28"/>
        </w:rPr>
        <w:t>Добринское</w:t>
      </w:r>
      <w:proofErr w:type="spellEnd"/>
      <w:r>
        <w:rPr>
          <w:sz w:val="28"/>
          <w:szCs w:val="28"/>
        </w:rPr>
        <w:t xml:space="preserve"> сельское поселение не в полном объёме реализовали денежные средства по благоустройству, на сумму 1,65 млн. рублей.</w:t>
      </w:r>
      <w:r w:rsidRPr="003C067F">
        <w:rPr>
          <w:sz w:val="28"/>
          <w:szCs w:val="28"/>
        </w:rPr>
        <w:t xml:space="preserve"> Проекты реализованы.</w:t>
      </w:r>
    </w:p>
    <w:p w:rsidR="009D0739" w:rsidRDefault="009D0739" w:rsidP="009D0739">
      <w:pPr>
        <w:ind w:firstLine="708"/>
        <w:jc w:val="both"/>
        <w:rPr>
          <w:sz w:val="28"/>
          <w:szCs w:val="28"/>
        </w:rPr>
      </w:pPr>
      <w:r>
        <w:rPr>
          <w:sz w:val="28"/>
          <w:szCs w:val="28"/>
        </w:rPr>
        <w:t xml:space="preserve">В 2019г. участниками проектов благоустройства стали два сельских поселения - </w:t>
      </w:r>
      <w:proofErr w:type="spellStart"/>
      <w:r>
        <w:rPr>
          <w:sz w:val="28"/>
          <w:szCs w:val="28"/>
        </w:rPr>
        <w:t>Нижнеосиновское</w:t>
      </w:r>
      <w:proofErr w:type="spellEnd"/>
      <w:r>
        <w:rPr>
          <w:sz w:val="28"/>
          <w:szCs w:val="28"/>
        </w:rPr>
        <w:t xml:space="preserve">, </w:t>
      </w:r>
      <w:proofErr w:type="spellStart"/>
      <w:r>
        <w:rPr>
          <w:sz w:val="28"/>
          <w:szCs w:val="28"/>
        </w:rPr>
        <w:t>Сысоевское</w:t>
      </w:r>
      <w:proofErr w:type="spellEnd"/>
      <w:r>
        <w:rPr>
          <w:sz w:val="28"/>
          <w:szCs w:val="28"/>
        </w:rPr>
        <w:t>. Выделены средства по 3,0 млн. рублей каждому поселению. В настоящее время работы выполнены.</w:t>
      </w:r>
    </w:p>
    <w:p w:rsidR="00132B47" w:rsidRDefault="00132B47" w:rsidP="00132B47">
      <w:pPr>
        <w:ind w:firstLine="851"/>
        <w:jc w:val="both"/>
        <w:rPr>
          <w:sz w:val="28"/>
          <w:szCs w:val="28"/>
        </w:rPr>
      </w:pPr>
      <w:r>
        <w:rPr>
          <w:sz w:val="28"/>
          <w:szCs w:val="28"/>
        </w:rPr>
        <w:t>Парк им. 25-го съезда КПСС по ул. Орджоникидзе в г. Суровикино так же вошел в программу развития парков малых городов. Сметная стоимость по строительству объекта составила 6,6 млн. рублей. Объект сдан по сроку 01.10.2019 года.</w:t>
      </w:r>
    </w:p>
    <w:p w:rsidR="00132B47" w:rsidRDefault="00132B47" w:rsidP="00132B47">
      <w:pPr>
        <w:ind w:firstLine="851"/>
        <w:jc w:val="both"/>
        <w:rPr>
          <w:sz w:val="28"/>
          <w:szCs w:val="28"/>
        </w:rPr>
      </w:pPr>
      <w:r>
        <w:rPr>
          <w:sz w:val="28"/>
          <w:szCs w:val="28"/>
        </w:rPr>
        <w:t>Строительство станции водоподготовки на территории городского поселения г</w:t>
      </w:r>
      <w:proofErr w:type="gramStart"/>
      <w:r>
        <w:rPr>
          <w:sz w:val="28"/>
          <w:szCs w:val="28"/>
        </w:rPr>
        <w:t>.С</w:t>
      </w:r>
      <w:proofErr w:type="gramEnd"/>
      <w:r>
        <w:rPr>
          <w:sz w:val="28"/>
          <w:szCs w:val="28"/>
        </w:rPr>
        <w:t>уровикино. Проектные работы выполнены. Строительство будет осуществляться в два этапа: 1 этап – 20,065 млн. рублей – 2019 год,</w:t>
      </w:r>
    </w:p>
    <w:p w:rsidR="00132B47" w:rsidRDefault="00132B47" w:rsidP="00132B47">
      <w:pPr>
        <w:jc w:val="both"/>
        <w:rPr>
          <w:sz w:val="28"/>
          <w:szCs w:val="28"/>
        </w:rPr>
      </w:pPr>
      <w:r>
        <w:rPr>
          <w:sz w:val="28"/>
          <w:szCs w:val="28"/>
        </w:rPr>
        <w:t>2 этап – 10,6 млн. рублей – 2020 год. Общая стоимость строительства объекта составляет 30,7 млн. рублей. Муниципальный контракт на строительство станции заключен подрядной организацией. Начало проведения работ – октябрь 2019 г.</w:t>
      </w:r>
    </w:p>
    <w:p w:rsidR="00132B47" w:rsidRDefault="00132B47" w:rsidP="00C03F21">
      <w:pPr>
        <w:ind w:firstLine="709"/>
        <w:jc w:val="both"/>
        <w:rPr>
          <w:sz w:val="28"/>
          <w:szCs w:val="28"/>
        </w:rPr>
      </w:pPr>
      <w:r>
        <w:rPr>
          <w:sz w:val="28"/>
          <w:szCs w:val="28"/>
        </w:rPr>
        <w:t xml:space="preserve">Строительство объекта </w:t>
      </w:r>
      <w:proofErr w:type="spellStart"/>
      <w:proofErr w:type="gramStart"/>
      <w:r>
        <w:rPr>
          <w:sz w:val="28"/>
          <w:szCs w:val="28"/>
        </w:rPr>
        <w:t>Конно-спортивной</w:t>
      </w:r>
      <w:proofErr w:type="spellEnd"/>
      <w:proofErr w:type="gramEnd"/>
      <w:r>
        <w:rPr>
          <w:sz w:val="28"/>
          <w:szCs w:val="28"/>
        </w:rPr>
        <w:t xml:space="preserve"> школы с прилегающим благоустройством (в составе социально-экономического портфеля Волгоградской области).</w:t>
      </w:r>
      <w:r w:rsidR="00C03F21">
        <w:rPr>
          <w:sz w:val="28"/>
          <w:szCs w:val="28"/>
        </w:rPr>
        <w:t xml:space="preserve"> </w:t>
      </w:r>
      <w:r>
        <w:rPr>
          <w:sz w:val="28"/>
          <w:szCs w:val="28"/>
        </w:rPr>
        <w:t xml:space="preserve">В состав объекта входят: трибуны, манеж, ипподром, конюшни, складские и технические помещения. Объект </w:t>
      </w:r>
      <w:r>
        <w:rPr>
          <w:sz w:val="28"/>
          <w:szCs w:val="28"/>
        </w:rPr>
        <w:lastRenderedPageBreak/>
        <w:t>расположен на площади 10 га.</w:t>
      </w:r>
      <w:r w:rsidR="00C03F21">
        <w:rPr>
          <w:sz w:val="28"/>
          <w:szCs w:val="28"/>
        </w:rPr>
        <w:t xml:space="preserve"> Открытие объекта было проведено </w:t>
      </w:r>
      <w:r>
        <w:rPr>
          <w:sz w:val="28"/>
          <w:szCs w:val="28"/>
        </w:rPr>
        <w:t xml:space="preserve"> 28.09.</w:t>
      </w:r>
      <w:r w:rsidR="00C03F21">
        <w:rPr>
          <w:sz w:val="28"/>
          <w:szCs w:val="28"/>
        </w:rPr>
        <w:t>2019</w:t>
      </w:r>
      <w:r>
        <w:rPr>
          <w:sz w:val="28"/>
          <w:szCs w:val="28"/>
        </w:rPr>
        <w:t>.</w:t>
      </w:r>
      <w:r w:rsidR="00C03F21">
        <w:rPr>
          <w:sz w:val="28"/>
          <w:szCs w:val="28"/>
        </w:rPr>
        <w:t xml:space="preserve"> Работы по благоустройству территории будут продолжены в 2021-2022 годах.</w:t>
      </w:r>
    </w:p>
    <w:p w:rsidR="009D0739" w:rsidRPr="00A0740F" w:rsidRDefault="009D0739" w:rsidP="009D0739">
      <w:pPr>
        <w:ind w:firstLine="709"/>
        <w:jc w:val="both"/>
        <w:rPr>
          <w:sz w:val="28"/>
          <w:szCs w:val="28"/>
        </w:rPr>
      </w:pPr>
    </w:p>
    <w:p w:rsidR="00BE1887" w:rsidRDefault="00BE1887" w:rsidP="00C03F21">
      <w:pPr>
        <w:pStyle w:val="af5"/>
        <w:spacing w:line="240" w:lineRule="exact"/>
        <w:jc w:val="left"/>
        <w:rPr>
          <w:rFonts w:ascii="Times New Roman" w:hAnsi="Times New Roman" w:cs="Times New Roman"/>
          <w:b w:val="0"/>
          <w:szCs w:val="28"/>
        </w:rPr>
      </w:pPr>
    </w:p>
    <w:p w:rsidR="004161CA" w:rsidRDefault="004161CA" w:rsidP="006E65B4">
      <w:pPr>
        <w:pStyle w:val="af5"/>
        <w:spacing w:line="240" w:lineRule="exact"/>
        <w:ind w:firstLine="567"/>
        <w:rPr>
          <w:rFonts w:ascii="Times New Roman" w:hAnsi="Times New Roman" w:cs="Times New Roman"/>
          <w:b w:val="0"/>
          <w:szCs w:val="28"/>
        </w:rPr>
      </w:pPr>
    </w:p>
    <w:p w:rsidR="00655331" w:rsidRPr="00655331" w:rsidRDefault="004161CA" w:rsidP="006E65B4">
      <w:pPr>
        <w:pStyle w:val="af5"/>
        <w:spacing w:line="240" w:lineRule="exact"/>
        <w:ind w:firstLine="567"/>
        <w:rPr>
          <w:rFonts w:ascii="Times New Roman" w:hAnsi="Times New Roman" w:cs="Times New Roman"/>
          <w:b w:val="0"/>
          <w:szCs w:val="28"/>
        </w:rPr>
      </w:pPr>
      <w:r>
        <w:rPr>
          <w:rFonts w:ascii="Times New Roman" w:hAnsi="Times New Roman" w:cs="Times New Roman"/>
          <w:b w:val="0"/>
          <w:szCs w:val="28"/>
        </w:rPr>
        <w:t xml:space="preserve">5.4 </w:t>
      </w:r>
      <w:r w:rsidR="00655331" w:rsidRPr="00655331">
        <w:rPr>
          <w:rFonts w:ascii="Times New Roman" w:hAnsi="Times New Roman" w:cs="Times New Roman"/>
          <w:b w:val="0"/>
          <w:szCs w:val="28"/>
        </w:rPr>
        <w:t>Развитие информатизации и связи</w:t>
      </w:r>
    </w:p>
    <w:p w:rsidR="00655331" w:rsidRPr="005D2332" w:rsidRDefault="00655331" w:rsidP="006E65B4">
      <w:pPr>
        <w:autoSpaceDE w:val="0"/>
        <w:autoSpaceDN w:val="0"/>
        <w:adjustRightInd w:val="0"/>
        <w:spacing w:line="240" w:lineRule="exact"/>
        <w:ind w:firstLine="567"/>
        <w:jc w:val="both"/>
        <w:rPr>
          <w:color w:val="548DD4" w:themeColor="text2" w:themeTint="99"/>
          <w:sz w:val="28"/>
          <w:szCs w:val="28"/>
        </w:rPr>
      </w:pPr>
    </w:p>
    <w:p w:rsidR="00AD05C4" w:rsidRPr="00DE5D07" w:rsidRDefault="00AD05C4" w:rsidP="00AD05C4">
      <w:pPr>
        <w:pStyle w:val="afff0"/>
        <w:ind w:firstLine="708"/>
        <w:rPr>
          <w:rFonts w:ascii="Times New Roman" w:hAnsi="Times New Roman" w:cs="Times New Roman"/>
          <w:sz w:val="28"/>
          <w:szCs w:val="28"/>
        </w:rPr>
      </w:pPr>
      <w:r w:rsidRPr="005A153C">
        <w:rPr>
          <w:rFonts w:ascii="Times New Roman" w:hAnsi="Times New Roman" w:cs="Times New Roman"/>
          <w:sz w:val="28"/>
          <w:szCs w:val="28"/>
        </w:rPr>
        <w:t>По состоянию на октябрь 201</w:t>
      </w:r>
      <w:r w:rsidR="00C03F21" w:rsidRPr="005A153C">
        <w:rPr>
          <w:rFonts w:ascii="Times New Roman" w:hAnsi="Times New Roman" w:cs="Times New Roman"/>
          <w:sz w:val="28"/>
          <w:szCs w:val="28"/>
        </w:rPr>
        <w:t>9</w:t>
      </w:r>
      <w:r w:rsidRPr="005A153C">
        <w:rPr>
          <w:rFonts w:ascii="Times New Roman" w:hAnsi="Times New Roman" w:cs="Times New Roman"/>
          <w:sz w:val="28"/>
          <w:szCs w:val="28"/>
        </w:rPr>
        <w:t xml:space="preserve"> года услугами связи обеспеченн</w:t>
      </w:r>
      <w:r w:rsidR="009972CC" w:rsidRPr="005A153C">
        <w:rPr>
          <w:rFonts w:ascii="Times New Roman" w:hAnsi="Times New Roman" w:cs="Times New Roman"/>
          <w:sz w:val="28"/>
          <w:szCs w:val="28"/>
        </w:rPr>
        <w:t>ы</w:t>
      </w:r>
      <w:r w:rsidRPr="005A153C">
        <w:rPr>
          <w:rFonts w:ascii="Times New Roman" w:hAnsi="Times New Roman" w:cs="Times New Roman"/>
          <w:sz w:val="28"/>
          <w:szCs w:val="28"/>
        </w:rPr>
        <w:t xml:space="preserve"> 13742 домохозяйств</w:t>
      </w:r>
      <w:r w:rsidR="009972CC" w:rsidRPr="005A153C">
        <w:rPr>
          <w:rFonts w:ascii="Times New Roman" w:hAnsi="Times New Roman" w:cs="Times New Roman"/>
          <w:sz w:val="28"/>
          <w:szCs w:val="28"/>
        </w:rPr>
        <w:t>а</w:t>
      </w:r>
      <w:r w:rsidRPr="005A153C">
        <w:rPr>
          <w:rFonts w:ascii="Times New Roman" w:hAnsi="Times New Roman" w:cs="Times New Roman"/>
          <w:sz w:val="28"/>
          <w:szCs w:val="28"/>
        </w:rPr>
        <w:t xml:space="preserve">.  Доступ к сети Интернет и мобильной связи в сельских поселениях обеспечиваются операторами связи: </w:t>
      </w:r>
      <w:proofErr w:type="spellStart"/>
      <w:r w:rsidRPr="005A153C">
        <w:rPr>
          <w:rFonts w:ascii="Times New Roman" w:hAnsi="Times New Roman" w:cs="Times New Roman"/>
          <w:sz w:val="28"/>
          <w:szCs w:val="28"/>
        </w:rPr>
        <w:t>Билайн</w:t>
      </w:r>
      <w:proofErr w:type="spellEnd"/>
      <w:r w:rsidRPr="005A153C">
        <w:rPr>
          <w:rFonts w:ascii="Times New Roman" w:hAnsi="Times New Roman" w:cs="Times New Roman"/>
          <w:sz w:val="28"/>
          <w:szCs w:val="28"/>
        </w:rPr>
        <w:t xml:space="preserve">, Мегафон, </w:t>
      </w:r>
      <w:proofErr w:type="gramStart"/>
      <w:r w:rsidRPr="005A153C">
        <w:rPr>
          <w:rFonts w:ascii="Times New Roman" w:hAnsi="Times New Roman" w:cs="Times New Roman"/>
          <w:sz w:val="28"/>
          <w:szCs w:val="28"/>
        </w:rPr>
        <w:t>Теле</w:t>
      </w:r>
      <w:proofErr w:type="gramEnd"/>
      <w:r w:rsidRPr="005A153C">
        <w:rPr>
          <w:rFonts w:ascii="Times New Roman" w:hAnsi="Times New Roman" w:cs="Times New Roman"/>
          <w:sz w:val="28"/>
          <w:szCs w:val="28"/>
        </w:rPr>
        <w:t xml:space="preserve"> – 2, МТС, </w:t>
      </w:r>
      <w:proofErr w:type="spellStart"/>
      <w:r w:rsidRPr="005A153C">
        <w:rPr>
          <w:rFonts w:ascii="Times New Roman" w:hAnsi="Times New Roman" w:cs="Times New Roman"/>
          <w:sz w:val="28"/>
          <w:szCs w:val="28"/>
        </w:rPr>
        <w:t>Вист-он-лайн</w:t>
      </w:r>
      <w:proofErr w:type="spellEnd"/>
      <w:r w:rsidRPr="005A153C">
        <w:rPr>
          <w:rFonts w:ascii="Times New Roman" w:hAnsi="Times New Roman" w:cs="Times New Roman"/>
          <w:sz w:val="28"/>
          <w:szCs w:val="28"/>
        </w:rPr>
        <w:t>. Количество пользователей с</w:t>
      </w:r>
      <w:r w:rsidR="005A153C" w:rsidRPr="005A153C">
        <w:rPr>
          <w:rFonts w:ascii="Times New Roman" w:hAnsi="Times New Roman" w:cs="Times New Roman"/>
          <w:sz w:val="28"/>
          <w:szCs w:val="28"/>
        </w:rPr>
        <w:t>ети Интернет по сравнению с 2018</w:t>
      </w:r>
      <w:r w:rsidRPr="005A153C">
        <w:rPr>
          <w:rFonts w:ascii="Times New Roman" w:hAnsi="Times New Roman" w:cs="Times New Roman"/>
          <w:sz w:val="28"/>
          <w:szCs w:val="28"/>
        </w:rPr>
        <w:t xml:space="preserve"> годом увел</w:t>
      </w:r>
      <w:r w:rsidR="005A153C" w:rsidRPr="005A153C">
        <w:rPr>
          <w:rFonts w:ascii="Times New Roman" w:hAnsi="Times New Roman" w:cs="Times New Roman"/>
          <w:sz w:val="28"/>
          <w:szCs w:val="28"/>
        </w:rPr>
        <w:t>ичилось</w:t>
      </w:r>
      <w:r w:rsidR="005A153C">
        <w:rPr>
          <w:rFonts w:ascii="Times New Roman" w:hAnsi="Times New Roman" w:cs="Times New Roman"/>
          <w:sz w:val="28"/>
          <w:szCs w:val="28"/>
        </w:rPr>
        <w:t xml:space="preserve"> на 486 </w:t>
      </w:r>
      <w:r w:rsidRPr="00DE5D07">
        <w:rPr>
          <w:rFonts w:ascii="Times New Roman" w:hAnsi="Times New Roman" w:cs="Times New Roman"/>
          <w:sz w:val="28"/>
          <w:szCs w:val="28"/>
        </w:rPr>
        <w:t xml:space="preserve"> абонентов. </w:t>
      </w:r>
    </w:p>
    <w:p w:rsidR="00655331" w:rsidRPr="00DE5D07" w:rsidRDefault="00655331" w:rsidP="006E65B4">
      <w:pPr>
        <w:pStyle w:val="af5"/>
        <w:ind w:firstLine="567"/>
        <w:jc w:val="both"/>
        <w:rPr>
          <w:rFonts w:ascii="Times New Roman" w:hAnsi="Times New Roman" w:cs="Times New Roman"/>
          <w:b w:val="0"/>
          <w:bCs/>
          <w:iCs/>
          <w:szCs w:val="28"/>
        </w:rPr>
      </w:pPr>
      <w:r w:rsidRPr="00DE5D07">
        <w:rPr>
          <w:rFonts w:ascii="Times New Roman" w:hAnsi="Times New Roman" w:cs="Times New Roman"/>
          <w:b w:val="0"/>
          <w:bCs/>
          <w:iCs/>
          <w:szCs w:val="28"/>
        </w:rPr>
        <w:t>На телекоммуникационном рынке района основным поставщиком услуг  фиксированной телефонной связи (местной, междугородной, внутризоновой и международной), а также документальной связи является ПАО «</w:t>
      </w:r>
      <w:proofErr w:type="spellStart"/>
      <w:r w:rsidRPr="00DE5D07">
        <w:rPr>
          <w:rFonts w:ascii="Times New Roman" w:hAnsi="Times New Roman" w:cs="Times New Roman"/>
          <w:b w:val="0"/>
          <w:bCs/>
          <w:iCs/>
          <w:szCs w:val="28"/>
        </w:rPr>
        <w:t>Ростелеком</w:t>
      </w:r>
      <w:proofErr w:type="spellEnd"/>
      <w:r w:rsidRPr="00DE5D07">
        <w:rPr>
          <w:rFonts w:ascii="Times New Roman" w:hAnsi="Times New Roman" w:cs="Times New Roman"/>
          <w:b w:val="0"/>
          <w:bCs/>
          <w:iCs/>
          <w:szCs w:val="28"/>
        </w:rPr>
        <w:t xml:space="preserve">» </w:t>
      </w:r>
      <w:proofErr w:type="spellStart"/>
      <w:r w:rsidRPr="00DE5D07">
        <w:rPr>
          <w:rFonts w:ascii="Times New Roman" w:hAnsi="Times New Roman" w:cs="Times New Roman"/>
          <w:b w:val="0"/>
          <w:bCs/>
          <w:iCs/>
          <w:szCs w:val="28"/>
        </w:rPr>
        <w:t>Макрорегиональный</w:t>
      </w:r>
      <w:proofErr w:type="spellEnd"/>
      <w:r w:rsidRPr="00DE5D07">
        <w:rPr>
          <w:rFonts w:ascii="Times New Roman" w:hAnsi="Times New Roman" w:cs="Times New Roman"/>
          <w:b w:val="0"/>
          <w:bCs/>
          <w:iCs/>
          <w:szCs w:val="28"/>
        </w:rPr>
        <w:t xml:space="preserve"> филиал «Юг» Волгоградский филиал МЦТЭТ р.п. Городище ЛТЦ Суровикинского района. Его услугами пользуется 4,</w:t>
      </w:r>
      <w:r w:rsidR="006659AA" w:rsidRPr="00DE5D07">
        <w:rPr>
          <w:rFonts w:ascii="Times New Roman" w:hAnsi="Times New Roman" w:cs="Times New Roman"/>
          <w:b w:val="0"/>
          <w:bCs/>
          <w:iCs/>
          <w:szCs w:val="28"/>
        </w:rPr>
        <w:t>4</w:t>
      </w:r>
      <w:r w:rsidRPr="00DE5D07">
        <w:rPr>
          <w:rFonts w:ascii="Times New Roman" w:hAnsi="Times New Roman" w:cs="Times New Roman"/>
          <w:b w:val="0"/>
          <w:bCs/>
          <w:iCs/>
          <w:szCs w:val="28"/>
        </w:rPr>
        <w:t>тыс. абонентов, в том числе 2</w:t>
      </w:r>
      <w:r w:rsidR="006659AA" w:rsidRPr="00DE5D07">
        <w:rPr>
          <w:rFonts w:ascii="Times New Roman" w:hAnsi="Times New Roman" w:cs="Times New Roman"/>
          <w:b w:val="0"/>
          <w:bCs/>
          <w:iCs/>
          <w:szCs w:val="28"/>
        </w:rPr>
        <w:t>,3</w:t>
      </w:r>
      <w:r w:rsidRPr="00DE5D07">
        <w:rPr>
          <w:rFonts w:ascii="Times New Roman" w:hAnsi="Times New Roman" w:cs="Times New Roman"/>
          <w:b w:val="0"/>
          <w:bCs/>
          <w:iCs/>
          <w:szCs w:val="28"/>
        </w:rPr>
        <w:t xml:space="preserve"> тыс. абонентов имеют доступ к сети «Интернет».</w:t>
      </w:r>
    </w:p>
    <w:p w:rsidR="00655331" w:rsidRPr="00DE5D07" w:rsidRDefault="00655331" w:rsidP="006E65B4">
      <w:pPr>
        <w:pStyle w:val="af5"/>
        <w:ind w:firstLine="567"/>
        <w:jc w:val="both"/>
        <w:rPr>
          <w:rFonts w:ascii="Times New Roman" w:hAnsi="Times New Roman" w:cs="Times New Roman"/>
          <w:b w:val="0"/>
          <w:bCs/>
          <w:iCs/>
          <w:szCs w:val="28"/>
        </w:rPr>
      </w:pPr>
      <w:r w:rsidRPr="00DE5D07">
        <w:rPr>
          <w:rFonts w:ascii="Times New Roman" w:hAnsi="Times New Roman" w:cs="Times New Roman"/>
          <w:b w:val="0"/>
          <w:bCs/>
          <w:iCs/>
          <w:szCs w:val="28"/>
        </w:rPr>
        <w:t>В структуре услуг связи операторов связи в прогнозный период сохранятся тенденции лидерства подвижной связи в общей структуре услуг связи, увеличения доли документальной, почтовой связи и радиосвязи с одновременным снижением доли фиксированной телефонной связи (местной, междугородной, внутризоновой и международной) и подвижной связи. В прогнозном периоде объем услуг связи, оказываемый населению, будет снижаться за счет перехода на пакетные тарифы.</w:t>
      </w:r>
    </w:p>
    <w:p w:rsidR="00655331" w:rsidRPr="00DE5D07" w:rsidRDefault="00655331" w:rsidP="006E65B4">
      <w:pPr>
        <w:pStyle w:val="af5"/>
        <w:ind w:firstLine="567"/>
        <w:jc w:val="both"/>
        <w:rPr>
          <w:rFonts w:ascii="Times New Roman" w:hAnsi="Times New Roman" w:cs="Times New Roman"/>
          <w:b w:val="0"/>
          <w:bCs/>
          <w:iCs/>
          <w:szCs w:val="28"/>
        </w:rPr>
      </w:pPr>
      <w:proofErr w:type="gramStart"/>
      <w:r w:rsidRPr="00DE5D07">
        <w:rPr>
          <w:rFonts w:ascii="Times New Roman" w:hAnsi="Times New Roman" w:cs="Times New Roman"/>
          <w:b w:val="0"/>
          <w:bCs/>
          <w:iCs/>
          <w:szCs w:val="28"/>
        </w:rPr>
        <w:t>В прогнозный период организациями связи будут решаться задачи, связанные с повышением доступности услуг связи и улучшением их качества: дальнейшее увеличение сети широкополосного доступа к сети «Интернет», в том числе в сельской местности; строительство оптико-волоконных линий, что позволит увеличить скорость и качество подачи услуг широкополосного доступа, предоставление новых услуг, в том числе интерактивного телевидения.</w:t>
      </w:r>
      <w:proofErr w:type="gramEnd"/>
    </w:p>
    <w:p w:rsidR="00655331" w:rsidRPr="00DE5D07" w:rsidRDefault="005A153C" w:rsidP="006E65B4">
      <w:pPr>
        <w:pStyle w:val="af5"/>
        <w:ind w:firstLine="567"/>
        <w:jc w:val="both"/>
        <w:rPr>
          <w:rFonts w:ascii="Times New Roman" w:hAnsi="Times New Roman" w:cs="Times New Roman"/>
          <w:b w:val="0"/>
          <w:bCs/>
          <w:iCs/>
          <w:szCs w:val="28"/>
        </w:rPr>
      </w:pPr>
      <w:r>
        <w:rPr>
          <w:rFonts w:ascii="Times New Roman" w:hAnsi="Times New Roman" w:cs="Times New Roman"/>
          <w:b w:val="0"/>
          <w:bCs/>
          <w:iCs/>
          <w:szCs w:val="28"/>
        </w:rPr>
        <w:t>В 2020</w:t>
      </w:r>
      <w:r w:rsidR="00655331" w:rsidRPr="00DE5D07">
        <w:rPr>
          <w:rFonts w:ascii="Times New Roman" w:hAnsi="Times New Roman" w:cs="Times New Roman"/>
          <w:b w:val="0"/>
          <w:bCs/>
          <w:iCs/>
          <w:szCs w:val="28"/>
        </w:rPr>
        <w:t>-202</w:t>
      </w:r>
      <w:r>
        <w:rPr>
          <w:rFonts w:ascii="Times New Roman" w:hAnsi="Times New Roman" w:cs="Times New Roman"/>
          <w:b w:val="0"/>
          <w:bCs/>
          <w:iCs/>
          <w:szCs w:val="28"/>
        </w:rPr>
        <w:t>2</w:t>
      </w:r>
      <w:r w:rsidR="00655331" w:rsidRPr="00DE5D07">
        <w:rPr>
          <w:rFonts w:ascii="Times New Roman" w:hAnsi="Times New Roman" w:cs="Times New Roman"/>
          <w:b w:val="0"/>
          <w:bCs/>
          <w:iCs/>
          <w:szCs w:val="28"/>
        </w:rPr>
        <w:t xml:space="preserve"> гг. продолжится внедрение информационных технологий в социально-экономическую сферу, муниципальное управление и бизнес, что будет оказывать влияние на рост производительности труда и качество жизни населения, повышать эффективность технологических, производственных и управленческих процессов.</w:t>
      </w:r>
    </w:p>
    <w:p w:rsidR="005A153C" w:rsidRDefault="005A153C" w:rsidP="00FC0304">
      <w:pPr>
        <w:ind w:firstLine="567"/>
        <w:rPr>
          <w:sz w:val="28"/>
          <w:szCs w:val="28"/>
        </w:rPr>
      </w:pPr>
    </w:p>
    <w:p w:rsidR="00FC0304" w:rsidRPr="00DE5D07" w:rsidRDefault="00FC0304" w:rsidP="00FC0304">
      <w:pPr>
        <w:ind w:firstLine="567"/>
        <w:rPr>
          <w:sz w:val="28"/>
          <w:szCs w:val="28"/>
        </w:rPr>
      </w:pPr>
      <w:r w:rsidRPr="00DE5D07">
        <w:rPr>
          <w:sz w:val="28"/>
          <w:szCs w:val="28"/>
        </w:rPr>
        <w:t>По итогам работы му</w:t>
      </w:r>
      <w:r w:rsidR="005A153C">
        <w:rPr>
          <w:sz w:val="28"/>
          <w:szCs w:val="28"/>
        </w:rPr>
        <w:t>ниципального образования за 2018</w:t>
      </w:r>
      <w:r w:rsidRPr="00DE5D07">
        <w:rPr>
          <w:sz w:val="28"/>
          <w:szCs w:val="28"/>
        </w:rPr>
        <w:t xml:space="preserve"> год и 9 месяцев 201</w:t>
      </w:r>
      <w:r w:rsidR="005A153C">
        <w:rPr>
          <w:sz w:val="28"/>
          <w:szCs w:val="28"/>
        </w:rPr>
        <w:t>9</w:t>
      </w:r>
      <w:r w:rsidRPr="00DE5D07">
        <w:rPr>
          <w:sz w:val="28"/>
          <w:szCs w:val="28"/>
        </w:rPr>
        <w:t xml:space="preserve"> года следует отметить, что социальные обязательства выполнены в полном объеме, своевременно осуществлено финансирование заработной платы работников бюджетной сферы, обеспечено стабильное решение вопросов местного значения, выполняются целевые показатели по всем муниципальным программам Суровикинского муниципального района.</w:t>
      </w:r>
    </w:p>
    <w:p w:rsidR="00FC0304" w:rsidRPr="00DE5D07" w:rsidRDefault="00FC0304" w:rsidP="00FC0304">
      <w:pPr>
        <w:ind w:firstLine="708"/>
        <w:rPr>
          <w:sz w:val="28"/>
          <w:szCs w:val="28"/>
        </w:rPr>
      </w:pPr>
      <w:r w:rsidRPr="00DE5D07">
        <w:rPr>
          <w:sz w:val="28"/>
          <w:szCs w:val="28"/>
        </w:rPr>
        <w:lastRenderedPageBreak/>
        <w:t>В прогнозируемом периоде планируется сохранение стабильной социально – экономической ситуации в районе, увеличение налогового потенциала, повышение инвестиционной привлекательности.</w:t>
      </w:r>
    </w:p>
    <w:p w:rsidR="00655331" w:rsidRPr="00DE5D07" w:rsidRDefault="00655331" w:rsidP="006E65B4">
      <w:pPr>
        <w:pStyle w:val="af5"/>
        <w:ind w:firstLine="567"/>
        <w:jc w:val="both"/>
        <w:rPr>
          <w:rFonts w:ascii="Times New Roman" w:hAnsi="Times New Roman" w:cs="Times New Roman"/>
          <w:b w:val="0"/>
          <w:bCs/>
          <w:iCs/>
          <w:szCs w:val="28"/>
        </w:rPr>
      </w:pPr>
    </w:p>
    <w:sectPr w:rsidR="00655331" w:rsidRPr="00DE5D07" w:rsidSect="00386F53">
      <w:headerReference w:type="default" r:id="rId1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2AB5" w:rsidRDefault="000E2AB5" w:rsidP="00655331">
      <w:r>
        <w:separator/>
      </w:r>
    </w:p>
  </w:endnote>
  <w:endnote w:type="continuationSeparator" w:id="0">
    <w:p w:rsidR="000E2AB5" w:rsidRDefault="000E2AB5" w:rsidP="006553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angal">
    <w:panose1 w:val="00000400000000000000"/>
    <w:charset w:val="00"/>
    <w:family w:val="auto"/>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font272">
    <w:altName w:val="Times New Roman"/>
    <w:panose1 w:val="00000000000000000000"/>
    <w:charset w:val="CC"/>
    <w:family w:val="auto"/>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Arial CYR">
    <w:panose1 w:val="020B0604020202020204"/>
    <w:charset w:val="CC"/>
    <w:family w:val="swiss"/>
    <w:pitch w:val="variable"/>
    <w:sig w:usb0="20002A87" w:usb1="80000000" w:usb2="00000008" w:usb3="00000000" w:csb0="000001FF" w:csb1="00000000"/>
  </w:font>
  <w:font w:name="Sylfaen">
    <w:panose1 w:val="010A0502050306030303"/>
    <w:charset w:val="CC"/>
    <w:family w:val="roman"/>
    <w:pitch w:val="variable"/>
    <w:sig w:usb0="040006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2AB5" w:rsidRDefault="000E2AB5" w:rsidP="00655331">
      <w:r>
        <w:separator/>
      </w:r>
    </w:p>
  </w:footnote>
  <w:footnote w:type="continuationSeparator" w:id="0">
    <w:p w:rsidR="000E2AB5" w:rsidRDefault="000E2AB5" w:rsidP="006553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0988"/>
      <w:docPartObj>
        <w:docPartGallery w:val="Page Numbers (Top of Page)"/>
        <w:docPartUnique/>
      </w:docPartObj>
    </w:sdtPr>
    <w:sdtEndPr>
      <w:rPr>
        <w:sz w:val="24"/>
        <w:szCs w:val="24"/>
      </w:rPr>
    </w:sdtEndPr>
    <w:sdtContent>
      <w:p w:rsidR="00B05AA8" w:rsidRPr="008A0135" w:rsidRDefault="00B05AA8">
        <w:pPr>
          <w:pStyle w:val="a3"/>
          <w:jc w:val="center"/>
          <w:rPr>
            <w:sz w:val="24"/>
            <w:szCs w:val="24"/>
          </w:rPr>
        </w:pPr>
        <w:r w:rsidRPr="008A0135">
          <w:rPr>
            <w:sz w:val="24"/>
            <w:szCs w:val="24"/>
          </w:rPr>
          <w:fldChar w:fldCharType="begin"/>
        </w:r>
        <w:r w:rsidRPr="008A0135">
          <w:rPr>
            <w:sz w:val="24"/>
            <w:szCs w:val="24"/>
          </w:rPr>
          <w:instrText xml:space="preserve"> PAGE   \* MERGEFORMAT </w:instrText>
        </w:r>
        <w:r w:rsidRPr="008A0135">
          <w:rPr>
            <w:sz w:val="24"/>
            <w:szCs w:val="24"/>
          </w:rPr>
          <w:fldChar w:fldCharType="separate"/>
        </w:r>
        <w:r w:rsidR="004A7E2D">
          <w:rPr>
            <w:noProof/>
            <w:sz w:val="24"/>
            <w:szCs w:val="24"/>
          </w:rPr>
          <w:t>38</w:t>
        </w:r>
        <w:r w:rsidRPr="008A0135">
          <w:rPr>
            <w:sz w:val="24"/>
            <w:szCs w:val="24"/>
          </w:rPr>
          <w:fldChar w:fldCharType="end"/>
        </w:r>
      </w:p>
    </w:sdtContent>
  </w:sdt>
  <w:p w:rsidR="00B05AA8" w:rsidRDefault="00B05AA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C631C"/>
    <w:multiLevelType w:val="hybridMultilevel"/>
    <w:tmpl w:val="A8565DC4"/>
    <w:lvl w:ilvl="0" w:tplc="D88E489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FB46F3C"/>
    <w:multiLevelType w:val="hybridMultilevel"/>
    <w:tmpl w:val="8F7E538A"/>
    <w:lvl w:ilvl="0" w:tplc="8D3A6498">
      <w:start w:val="1"/>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5EF7148"/>
    <w:multiLevelType w:val="hybridMultilevel"/>
    <w:tmpl w:val="61D6E9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39E6504"/>
    <w:multiLevelType w:val="hybridMultilevel"/>
    <w:tmpl w:val="11D80686"/>
    <w:lvl w:ilvl="0" w:tplc="0C08EB0E">
      <w:start w:val="249"/>
      <w:numFmt w:val="decimal"/>
      <w:lvlText w:val="%1"/>
      <w:lvlJc w:val="left"/>
      <w:pPr>
        <w:ind w:left="807" w:hanging="45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4">
    <w:nsid w:val="3F6547F9"/>
    <w:multiLevelType w:val="hybridMultilevel"/>
    <w:tmpl w:val="C546CA58"/>
    <w:lvl w:ilvl="0" w:tplc="FE20CC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475C63AD"/>
    <w:multiLevelType w:val="hybridMultilevel"/>
    <w:tmpl w:val="A5CAA8E6"/>
    <w:lvl w:ilvl="0" w:tplc="EE26E1DE">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F995EE4"/>
    <w:multiLevelType w:val="singleLevel"/>
    <w:tmpl w:val="04190001"/>
    <w:lvl w:ilvl="0">
      <w:start w:val="2003"/>
      <w:numFmt w:val="bullet"/>
      <w:lvlText w:val=""/>
      <w:lvlJc w:val="left"/>
      <w:pPr>
        <w:tabs>
          <w:tab w:val="num" w:pos="360"/>
        </w:tabs>
        <w:ind w:left="360" w:hanging="360"/>
      </w:pPr>
      <w:rPr>
        <w:rFonts w:ascii="Symbol" w:hAnsi="Symbol" w:hint="default"/>
      </w:rPr>
    </w:lvl>
  </w:abstractNum>
  <w:abstractNum w:abstractNumId="7">
    <w:nsid w:val="5A2E6C63"/>
    <w:multiLevelType w:val="hybridMultilevel"/>
    <w:tmpl w:val="9D48403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EDD5591"/>
    <w:multiLevelType w:val="hybridMultilevel"/>
    <w:tmpl w:val="BB4E25A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
  </w:num>
  <w:num w:numId="3">
    <w:abstractNumId w:val="3"/>
  </w:num>
  <w:num w:numId="4">
    <w:abstractNumId w:val="5"/>
  </w:num>
  <w:num w:numId="5">
    <w:abstractNumId w:val="0"/>
  </w:num>
  <w:num w:numId="6">
    <w:abstractNumId w:val="8"/>
  </w:num>
  <w:num w:numId="7">
    <w:abstractNumId w:val="7"/>
  </w:num>
  <w:num w:numId="8">
    <w:abstractNumId w:val="4"/>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655331"/>
    <w:rsid w:val="000012C6"/>
    <w:rsid w:val="00006139"/>
    <w:rsid w:val="00006D78"/>
    <w:rsid w:val="0001220D"/>
    <w:rsid w:val="00017C4E"/>
    <w:rsid w:val="00024EFF"/>
    <w:rsid w:val="00026B94"/>
    <w:rsid w:val="00027AD2"/>
    <w:rsid w:val="000305BC"/>
    <w:rsid w:val="00031869"/>
    <w:rsid w:val="00035E52"/>
    <w:rsid w:val="00037202"/>
    <w:rsid w:val="00052869"/>
    <w:rsid w:val="0005464B"/>
    <w:rsid w:val="0006008B"/>
    <w:rsid w:val="00061730"/>
    <w:rsid w:val="0007126C"/>
    <w:rsid w:val="0007412D"/>
    <w:rsid w:val="000779C1"/>
    <w:rsid w:val="000862D4"/>
    <w:rsid w:val="000877AC"/>
    <w:rsid w:val="000909C4"/>
    <w:rsid w:val="00093C72"/>
    <w:rsid w:val="00097C72"/>
    <w:rsid w:val="000A4DA1"/>
    <w:rsid w:val="000A63B5"/>
    <w:rsid w:val="000B05D4"/>
    <w:rsid w:val="000B3ED6"/>
    <w:rsid w:val="000B4721"/>
    <w:rsid w:val="000B79D3"/>
    <w:rsid w:val="000C17EA"/>
    <w:rsid w:val="000C433E"/>
    <w:rsid w:val="000E1273"/>
    <w:rsid w:val="000E2AB5"/>
    <w:rsid w:val="000E575A"/>
    <w:rsid w:val="000F30C8"/>
    <w:rsid w:val="000F597A"/>
    <w:rsid w:val="000F5C9D"/>
    <w:rsid w:val="00101B56"/>
    <w:rsid w:val="00104F2E"/>
    <w:rsid w:val="0010788A"/>
    <w:rsid w:val="00110368"/>
    <w:rsid w:val="00120160"/>
    <w:rsid w:val="001234D0"/>
    <w:rsid w:val="00132B47"/>
    <w:rsid w:val="00132FD9"/>
    <w:rsid w:val="001333CD"/>
    <w:rsid w:val="00150DEC"/>
    <w:rsid w:val="00155565"/>
    <w:rsid w:val="00155E04"/>
    <w:rsid w:val="001612CE"/>
    <w:rsid w:val="00161EE8"/>
    <w:rsid w:val="001679A1"/>
    <w:rsid w:val="00174365"/>
    <w:rsid w:val="00180911"/>
    <w:rsid w:val="00182B97"/>
    <w:rsid w:val="001842D0"/>
    <w:rsid w:val="00186BC4"/>
    <w:rsid w:val="001A11B9"/>
    <w:rsid w:val="001B20C2"/>
    <w:rsid w:val="001B2EEE"/>
    <w:rsid w:val="001C5EFB"/>
    <w:rsid w:val="001C7A27"/>
    <w:rsid w:val="001D06F9"/>
    <w:rsid w:val="001D3AE8"/>
    <w:rsid w:val="001D739E"/>
    <w:rsid w:val="001F4EB7"/>
    <w:rsid w:val="002058E1"/>
    <w:rsid w:val="00220429"/>
    <w:rsid w:val="00223105"/>
    <w:rsid w:val="00227489"/>
    <w:rsid w:val="00227785"/>
    <w:rsid w:val="00227EE9"/>
    <w:rsid w:val="0023089D"/>
    <w:rsid w:val="002379CB"/>
    <w:rsid w:val="00241EDA"/>
    <w:rsid w:val="0024302C"/>
    <w:rsid w:val="00244089"/>
    <w:rsid w:val="00244707"/>
    <w:rsid w:val="00245EB7"/>
    <w:rsid w:val="00252502"/>
    <w:rsid w:val="00253555"/>
    <w:rsid w:val="00257802"/>
    <w:rsid w:val="002622DF"/>
    <w:rsid w:val="00284C73"/>
    <w:rsid w:val="00285DB2"/>
    <w:rsid w:val="00291128"/>
    <w:rsid w:val="002A2598"/>
    <w:rsid w:val="002A2761"/>
    <w:rsid w:val="002A46EE"/>
    <w:rsid w:val="002A6B2C"/>
    <w:rsid w:val="002B38F4"/>
    <w:rsid w:val="002C03DB"/>
    <w:rsid w:val="002C2AA6"/>
    <w:rsid w:val="002C36D1"/>
    <w:rsid w:val="002C3729"/>
    <w:rsid w:val="002C5CFC"/>
    <w:rsid w:val="002D2AFA"/>
    <w:rsid w:val="002E6A29"/>
    <w:rsid w:val="002F0E6A"/>
    <w:rsid w:val="002F6AD0"/>
    <w:rsid w:val="002F737E"/>
    <w:rsid w:val="00304853"/>
    <w:rsid w:val="00305DA8"/>
    <w:rsid w:val="00312B14"/>
    <w:rsid w:val="003217E2"/>
    <w:rsid w:val="003367F5"/>
    <w:rsid w:val="00343F7D"/>
    <w:rsid w:val="00344557"/>
    <w:rsid w:val="00350AD8"/>
    <w:rsid w:val="0035272A"/>
    <w:rsid w:val="00360141"/>
    <w:rsid w:val="003642FF"/>
    <w:rsid w:val="0036547F"/>
    <w:rsid w:val="00367DC2"/>
    <w:rsid w:val="0037386F"/>
    <w:rsid w:val="00374956"/>
    <w:rsid w:val="00380BED"/>
    <w:rsid w:val="00383640"/>
    <w:rsid w:val="00383F18"/>
    <w:rsid w:val="00384105"/>
    <w:rsid w:val="003845E5"/>
    <w:rsid w:val="00386C68"/>
    <w:rsid w:val="00386F53"/>
    <w:rsid w:val="003B157B"/>
    <w:rsid w:val="003C14BB"/>
    <w:rsid w:val="003C22B7"/>
    <w:rsid w:val="003C2BEE"/>
    <w:rsid w:val="003D1EA3"/>
    <w:rsid w:val="003D27FF"/>
    <w:rsid w:val="003D4570"/>
    <w:rsid w:val="003E3DAB"/>
    <w:rsid w:val="003E6763"/>
    <w:rsid w:val="0040279C"/>
    <w:rsid w:val="00402822"/>
    <w:rsid w:val="00407A1C"/>
    <w:rsid w:val="00414D0F"/>
    <w:rsid w:val="004161CA"/>
    <w:rsid w:val="00417A93"/>
    <w:rsid w:val="00435ED5"/>
    <w:rsid w:val="004414BB"/>
    <w:rsid w:val="0044275C"/>
    <w:rsid w:val="004452DF"/>
    <w:rsid w:val="0045472A"/>
    <w:rsid w:val="00455AAD"/>
    <w:rsid w:val="004615D9"/>
    <w:rsid w:val="00461E42"/>
    <w:rsid w:val="0046612B"/>
    <w:rsid w:val="00466B98"/>
    <w:rsid w:val="004728D2"/>
    <w:rsid w:val="00481890"/>
    <w:rsid w:val="00482ACE"/>
    <w:rsid w:val="00485771"/>
    <w:rsid w:val="00487729"/>
    <w:rsid w:val="00492500"/>
    <w:rsid w:val="00495225"/>
    <w:rsid w:val="004A1E6E"/>
    <w:rsid w:val="004A40DE"/>
    <w:rsid w:val="004A4E4A"/>
    <w:rsid w:val="004A7E2D"/>
    <w:rsid w:val="004B3907"/>
    <w:rsid w:val="004C7CAD"/>
    <w:rsid w:val="004D193D"/>
    <w:rsid w:val="004D618F"/>
    <w:rsid w:val="004E4C85"/>
    <w:rsid w:val="005022AB"/>
    <w:rsid w:val="005206C8"/>
    <w:rsid w:val="00523DA9"/>
    <w:rsid w:val="00530626"/>
    <w:rsid w:val="00534B1B"/>
    <w:rsid w:val="0054307A"/>
    <w:rsid w:val="00580A82"/>
    <w:rsid w:val="0058330C"/>
    <w:rsid w:val="00584D98"/>
    <w:rsid w:val="00590B8C"/>
    <w:rsid w:val="00593732"/>
    <w:rsid w:val="005968F4"/>
    <w:rsid w:val="005A153C"/>
    <w:rsid w:val="005A2E3A"/>
    <w:rsid w:val="005B0920"/>
    <w:rsid w:val="005B68F7"/>
    <w:rsid w:val="005D2332"/>
    <w:rsid w:val="005D5006"/>
    <w:rsid w:val="005D72A8"/>
    <w:rsid w:val="005E0497"/>
    <w:rsid w:val="005E68B9"/>
    <w:rsid w:val="005E785A"/>
    <w:rsid w:val="005F58DA"/>
    <w:rsid w:val="00605AC8"/>
    <w:rsid w:val="006158D9"/>
    <w:rsid w:val="00617551"/>
    <w:rsid w:val="00622903"/>
    <w:rsid w:val="006257B4"/>
    <w:rsid w:val="00636C9D"/>
    <w:rsid w:val="00646FF2"/>
    <w:rsid w:val="00651547"/>
    <w:rsid w:val="00653459"/>
    <w:rsid w:val="0065509C"/>
    <w:rsid w:val="00655331"/>
    <w:rsid w:val="006659AA"/>
    <w:rsid w:val="00666AB8"/>
    <w:rsid w:val="00670385"/>
    <w:rsid w:val="0067102F"/>
    <w:rsid w:val="006724C8"/>
    <w:rsid w:val="00672EF4"/>
    <w:rsid w:val="006819CE"/>
    <w:rsid w:val="00686D81"/>
    <w:rsid w:val="00690742"/>
    <w:rsid w:val="00691654"/>
    <w:rsid w:val="006A0C07"/>
    <w:rsid w:val="006B2257"/>
    <w:rsid w:val="006B4256"/>
    <w:rsid w:val="006C0B61"/>
    <w:rsid w:val="006C65A2"/>
    <w:rsid w:val="006D18B7"/>
    <w:rsid w:val="006D30CE"/>
    <w:rsid w:val="006E3B69"/>
    <w:rsid w:val="006E65B4"/>
    <w:rsid w:val="006E6DE7"/>
    <w:rsid w:val="006E75EC"/>
    <w:rsid w:val="006F0FAA"/>
    <w:rsid w:val="006F4B6B"/>
    <w:rsid w:val="006F588A"/>
    <w:rsid w:val="006F75FB"/>
    <w:rsid w:val="00704CA8"/>
    <w:rsid w:val="00717C62"/>
    <w:rsid w:val="007205D0"/>
    <w:rsid w:val="0072597D"/>
    <w:rsid w:val="00727CDA"/>
    <w:rsid w:val="00730FDE"/>
    <w:rsid w:val="00732761"/>
    <w:rsid w:val="00740566"/>
    <w:rsid w:val="00741F96"/>
    <w:rsid w:val="00745364"/>
    <w:rsid w:val="00753376"/>
    <w:rsid w:val="007562BD"/>
    <w:rsid w:val="00762EE1"/>
    <w:rsid w:val="007633B2"/>
    <w:rsid w:val="007843A6"/>
    <w:rsid w:val="0078477F"/>
    <w:rsid w:val="00785A4F"/>
    <w:rsid w:val="00797ED1"/>
    <w:rsid w:val="007A11A2"/>
    <w:rsid w:val="007A5F2C"/>
    <w:rsid w:val="007A63E4"/>
    <w:rsid w:val="007B6EEE"/>
    <w:rsid w:val="007B72A3"/>
    <w:rsid w:val="007C1085"/>
    <w:rsid w:val="007C60C1"/>
    <w:rsid w:val="007D3B56"/>
    <w:rsid w:val="007D5165"/>
    <w:rsid w:val="007D6DA1"/>
    <w:rsid w:val="007D783B"/>
    <w:rsid w:val="007E23AA"/>
    <w:rsid w:val="007E2929"/>
    <w:rsid w:val="007F1334"/>
    <w:rsid w:val="007F5E6F"/>
    <w:rsid w:val="0081191E"/>
    <w:rsid w:val="008131D4"/>
    <w:rsid w:val="008178DD"/>
    <w:rsid w:val="00822416"/>
    <w:rsid w:val="00824A4D"/>
    <w:rsid w:val="00833C9E"/>
    <w:rsid w:val="00834DE9"/>
    <w:rsid w:val="00835E16"/>
    <w:rsid w:val="008423D0"/>
    <w:rsid w:val="00844E37"/>
    <w:rsid w:val="00846EBC"/>
    <w:rsid w:val="0084741C"/>
    <w:rsid w:val="00850E9F"/>
    <w:rsid w:val="008521AE"/>
    <w:rsid w:val="008629F3"/>
    <w:rsid w:val="00875B24"/>
    <w:rsid w:val="00881ADC"/>
    <w:rsid w:val="008850D8"/>
    <w:rsid w:val="008860C7"/>
    <w:rsid w:val="0089511E"/>
    <w:rsid w:val="008A0135"/>
    <w:rsid w:val="008A0A5F"/>
    <w:rsid w:val="008B153B"/>
    <w:rsid w:val="008B5A21"/>
    <w:rsid w:val="008B7EF3"/>
    <w:rsid w:val="008C288B"/>
    <w:rsid w:val="008D2BF6"/>
    <w:rsid w:val="008E4938"/>
    <w:rsid w:val="008E6995"/>
    <w:rsid w:val="008E7EF4"/>
    <w:rsid w:val="009022B6"/>
    <w:rsid w:val="009046C4"/>
    <w:rsid w:val="0090555D"/>
    <w:rsid w:val="00905802"/>
    <w:rsid w:val="00906745"/>
    <w:rsid w:val="00906971"/>
    <w:rsid w:val="009074A6"/>
    <w:rsid w:val="00907876"/>
    <w:rsid w:val="009208CF"/>
    <w:rsid w:val="0093122C"/>
    <w:rsid w:val="00940D8F"/>
    <w:rsid w:val="0094699F"/>
    <w:rsid w:val="0095048C"/>
    <w:rsid w:val="00961855"/>
    <w:rsid w:val="00965E79"/>
    <w:rsid w:val="00973542"/>
    <w:rsid w:val="00977D91"/>
    <w:rsid w:val="00985ADC"/>
    <w:rsid w:val="0099082B"/>
    <w:rsid w:val="0099163C"/>
    <w:rsid w:val="00992BF5"/>
    <w:rsid w:val="00993C2A"/>
    <w:rsid w:val="00995CE6"/>
    <w:rsid w:val="009972CC"/>
    <w:rsid w:val="009A5ACD"/>
    <w:rsid w:val="009D0739"/>
    <w:rsid w:val="009E0501"/>
    <w:rsid w:val="009F146E"/>
    <w:rsid w:val="00A14592"/>
    <w:rsid w:val="00A14C74"/>
    <w:rsid w:val="00A3268B"/>
    <w:rsid w:val="00A466D0"/>
    <w:rsid w:val="00A52A97"/>
    <w:rsid w:val="00A5333F"/>
    <w:rsid w:val="00A54806"/>
    <w:rsid w:val="00A55088"/>
    <w:rsid w:val="00A57073"/>
    <w:rsid w:val="00A70D5E"/>
    <w:rsid w:val="00A74F9E"/>
    <w:rsid w:val="00A906EC"/>
    <w:rsid w:val="00A908E0"/>
    <w:rsid w:val="00A927C4"/>
    <w:rsid w:val="00A930B8"/>
    <w:rsid w:val="00A97FC5"/>
    <w:rsid w:val="00AA1505"/>
    <w:rsid w:val="00AB147F"/>
    <w:rsid w:val="00AD05C4"/>
    <w:rsid w:val="00AF3FC1"/>
    <w:rsid w:val="00AF49CE"/>
    <w:rsid w:val="00B00ADB"/>
    <w:rsid w:val="00B012B7"/>
    <w:rsid w:val="00B054F2"/>
    <w:rsid w:val="00B05AA8"/>
    <w:rsid w:val="00B07951"/>
    <w:rsid w:val="00B25978"/>
    <w:rsid w:val="00B27BA0"/>
    <w:rsid w:val="00B41BBF"/>
    <w:rsid w:val="00B43D02"/>
    <w:rsid w:val="00B45A72"/>
    <w:rsid w:val="00B63E49"/>
    <w:rsid w:val="00B7677F"/>
    <w:rsid w:val="00B8040F"/>
    <w:rsid w:val="00B80BD4"/>
    <w:rsid w:val="00B851FA"/>
    <w:rsid w:val="00BB5FCC"/>
    <w:rsid w:val="00BB648A"/>
    <w:rsid w:val="00BB6BB6"/>
    <w:rsid w:val="00BC3D7E"/>
    <w:rsid w:val="00BD0FC1"/>
    <w:rsid w:val="00BE0D42"/>
    <w:rsid w:val="00BE1887"/>
    <w:rsid w:val="00BE2F56"/>
    <w:rsid w:val="00BE4395"/>
    <w:rsid w:val="00BF2D1F"/>
    <w:rsid w:val="00C01ABB"/>
    <w:rsid w:val="00C03F21"/>
    <w:rsid w:val="00C11C11"/>
    <w:rsid w:val="00C13944"/>
    <w:rsid w:val="00C238A0"/>
    <w:rsid w:val="00C46B82"/>
    <w:rsid w:val="00C46C38"/>
    <w:rsid w:val="00C51DE8"/>
    <w:rsid w:val="00C553DA"/>
    <w:rsid w:val="00C64E05"/>
    <w:rsid w:val="00C65FE7"/>
    <w:rsid w:val="00C87290"/>
    <w:rsid w:val="00C9272A"/>
    <w:rsid w:val="00C95FEC"/>
    <w:rsid w:val="00CA2C44"/>
    <w:rsid w:val="00CA6B8A"/>
    <w:rsid w:val="00CB6492"/>
    <w:rsid w:val="00CC2C52"/>
    <w:rsid w:val="00CC6F9C"/>
    <w:rsid w:val="00CE2B05"/>
    <w:rsid w:val="00CE3345"/>
    <w:rsid w:val="00CE6D04"/>
    <w:rsid w:val="00CF6AFD"/>
    <w:rsid w:val="00CF7B4B"/>
    <w:rsid w:val="00D006A4"/>
    <w:rsid w:val="00D01AE5"/>
    <w:rsid w:val="00D02223"/>
    <w:rsid w:val="00D157EE"/>
    <w:rsid w:val="00D16C29"/>
    <w:rsid w:val="00D170F2"/>
    <w:rsid w:val="00D4002B"/>
    <w:rsid w:val="00D40E99"/>
    <w:rsid w:val="00D4121D"/>
    <w:rsid w:val="00D45042"/>
    <w:rsid w:val="00D50D5C"/>
    <w:rsid w:val="00D57176"/>
    <w:rsid w:val="00D636B9"/>
    <w:rsid w:val="00D650AE"/>
    <w:rsid w:val="00D748CA"/>
    <w:rsid w:val="00D750BE"/>
    <w:rsid w:val="00D7756E"/>
    <w:rsid w:val="00D81FF7"/>
    <w:rsid w:val="00D84177"/>
    <w:rsid w:val="00D927C3"/>
    <w:rsid w:val="00DB16F2"/>
    <w:rsid w:val="00DB6230"/>
    <w:rsid w:val="00DD1205"/>
    <w:rsid w:val="00DD61E9"/>
    <w:rsid w:val="00DE3F5E"/>
    <w:rsid w:val="00DE41F0"/>
    <w:rsid w:val="00DE5D07"/>
    <w:rsid w:val="00DF0DE2"/>
    <w:rsid w:val="00DF1AF2"/>
    <w:rsid w:val="00E01B09"/>
    <w:rsid w:val="00E04031"/>
    <w:rsid w:val="00E11356"/>
    <w:rsid w:val="00E116CA"/>
    <w:rsid w:val="00E11BD1"/>
    <w:rsid w:val="00E14094"/>
    <w:rsid w:val="00E16F08"/>
    <w:rsid w:val="00E17851"/>
    <w:rsid w:val="00E20D2D"/>
    <w:rsid w:val="00E22340"/>
    <w:rsid w:val="00E227BA"/>
    <w:rsid w:val="00E24BAA"/>
    <w:rsid w:val="00E34F71"/>
    <w:rsid w:val="00E37482"/>
    <w:rsid w:val="00E41D6C"/>
    <w:rsid w:val="00E448B4"/>
    <w:rsid w:val="00E462D4"/>
    <w:rsid w:val="00E562D4"/>
    <w:rsid w:val="00E56322"/>
    <w:rsid w:val="00E62B8E"/>
    <w:rsid w:val="00E67C07"/>
    <w:rsid w:val="00E71091"/>
    <w:rsid w:val="00E722A4"/>
    <w:rsid w:val="00E76E81"/>
    <w:rsid w:val="00E802E9"/>
    <w:rsid w:val="00E82BD5"/>
    <w:rsid w:val="00E839ED"/>
    <w:rsid w:val="00E9019B"/>
    <w:rsid w:val="00EA79FE"/>
    <w:rsid w:val="00EB1AA5"/>
    <w:rsid w:val="00EB1D43"/>
    <w:rsid w:val="00EC06D5"/>
    <w:rsid w:val="00EC5487"/>
    <w:rsid w:val="00ED34D3"/>
    <w:rsid w:val="00EE10CB"/>
    <w:rsid w:val="00EE1453"/>
    <w:rsid w:val="00EF0A01"/>
    <w:rsid w:val="00EF34EC"/>
    <w:rsid w:val="00EF759B"/>
    <w:rsid w:val="00F039AD"/>
    <w:rsid w:val="00F039CB"/>
    <w:rsid w:val="00F143B1"/>
    <w:rsid w:val="00F1503F"/>
    <w:rsid w:val="00F16AA0"/>
    <w:rsid w:val="00F221A5"/>
    <w:rsid w:val="00F33BA6"/>
    <w:rsid w:val="00F41FDB"/>
    <w:rsid w:val="00F6108F"/>
    <w:rsid w:val="00F66BF7"/>
    <w:rsid w:val="00F715CD"/>
    <w:rsid w:val="00F76E96"/>
    <w:rsid w:val="00F77ECE"/>
    <w:rsid w:val="00F80714"/>
    <w:rsid w:val="00F86264"/>
    <w:rsid w:val="00F930B1"/>
    <w:rsid w:val="00F94942"/>
    <w:rsid w:val="00FA2252"/>
    <w:rsid w:val="00FB5C2B"/>
    <w:rsid w:val="00FC0304"/>
    <w:rsid w:val="00FC2C21"/>
    <w:rsid w:val="00FC6DD6"/>
    <w:rsid w:val="00FC77B1"/>
    <w:rsid w:val="00FC7D81"/>
    <w:rsid w:val="00FD29AC"/>
    <w:rsid w:val="00FD366B"/>
    <w:rsid w:val="00FD75DD"/>
    <w:rsid w:val="00FE2BE6"/>
    <w:rsid w:val="00FE53D3"/>
    <w:rsid w:val="00FE6F89"/>
    <w:rsid w:val="00FF3D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footer" w:uiPriority="0"/>
    <w:lsdException w:name="caption" w:uiPriority="0" w:qFormat="1"/>
    <w:lsdException w:name="annotation reference" w:uiPriority="0"/>
    <w:lsdException w:name="page number" w:uiPriority="0"/>
    <w:lsdException w:name="List" w:uiPriority="0"/>
    <w:lsdException w:name="List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uiPriority="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331"/>
    <w:rPr>
      <w:rFonts w:ascii="Times New Roman" w:eastAsia="Times New Roman" w:hAnsi="Times New Roman" w:cs="Times New Roman"/>
      <w:sz w:val="20"/>
      <w:szCs w:val="20"/>
      <w:lang w:eastAsia="ru-RU"/>
    </w:rPr>
  </w:style>
  <w:style w:type="paragraph" w:styleId="1">
    <w:name w:val="heading 1"/>
    <w:basedOn w:val="a"/>
    <w:next w:val="a"/>
    <w:link w:val="10"/>
    <w:qFormat/>
    <w:rsid w:val="00655331"/>
    <w:pPr>
      <w:keepNext/>
      <w:spacing w:line="-240" w:lineRule="auto"/>
      <w:outlineLvl w:val="0"/>
    </w:pPr>
    <w:rPr>
      <w:rFonts w:ascii="Times New Roman CYR" w:hAnsi="Times New Roman CYR"/>
      <w:color w:val="000000"/>
      <w:sz w:val="26"/>
    </w:rPr>
  </w:style>
  <w:style w:type="paragraph" w:styleId="2">
    <w:name w:val="heading 2"/>
    <w:basedOn w:val="a"/>
    <w:next w:val="a"/>
    <w:link w:val="20"/>
    <w:qFormat/>
    <w:rsid w:val="00655331"/>
    <w:pPr>
      <w:keepNext/>
      <w:spacing w:line="-240" w:lineRule="auto"/>
      <w:outlineLvl w:val="1"/>
    </w:pPr>
    <w:rPr>
      <w:rFonts w:ascii="Times New Roman CYR" w:hAnsi="Times New Roman CYR"/>
      <w:b/>
      <w:color w:val="000000"/>
      <w:sz w:val="26"/>
    </w:rPr>
  </w:style>
  <w:style w:type="paragraph" w:styleId="3">
    <w:name w:val="heading 3"/>
    <w:basedOn w:val="a"/>
    <w:next w:val="a"/>
    <w:link w:val="30"/>
    <w:qFormat/>
    <w:rsid w:val="00655331"/>
    <w:pPr>
      <w:keepNext/>
      <w:spacing w:line="-240" w:lineRule="auto"/>
      <w:outlineLvl w:val="2"/>
    </w:pPr>
    <w:rPr>
      <w:rFonts w:ascii="Times New Roman CYR" w:hAnsi="Times New Roman CYR"/>
      <w:sz w:val="28"/>
    </w:rPr>
  </w:style>
  <w:style w:type="paragraph" w:styleId="4">
    <w:name w:val="heading 4"/>
    <w:basedOn w:val="a"/>
    <w:next w:val="a"/>
    <w:link w:val="40"/>
    <w:qFormat/>
    <w:rsid w:val="00655331"/>
    <w:pPr>
      <w:keepNext/>
      <w:spacing w:line="-240" w:lineRule="auto"/>
      <w:jc w:val="right"/>
      <w:outlineLvl w:val="3"/>
    </w:pPr>
    <w:rPr>
      <w:rFonts w:ascii="Times New Roman CYR" w:hAnsi="Times New Roman CYR"/>
      <w:sz w:val="28"/>
    </w:rPr>
  </w:style>
  <w:style w:type="paragraph" w:styleId="5">
    <w:name w:val="heading 5"/>
    <w:basedOn w:val="a"/>
    <w:next w:val="a"/>
    <w:link w:val="50"/>
    <w:qFormat/>
    <w:rsid w:val="00655331"/>
    <w:pPr>
      <w:keepNext/>
      <w:spacing w:line="-240" w:lineRule="auto"/>
      <w:jc w:val="both"/>
      <w:outlineLvl w:val="4"/>
    </w:pPr>
    <w:rPr>
      <w:rFonts w:ascii="Times New Roman CYR" w:hAnsi="Times New Roman CYR"/>
      <w:snapToGrid w:val="0"/>
      <w:sz w:val="28"/>
    </w:rPr>
  </w:style>
  <w:style w:type="paragraph" w:styleId="6">
    <w:name w:val="heading 6"/>
    <w:basedOn w:val="a"/>
    <w:next w:val="a"/>
    <w:link w:val="60"/>
    <w:qFormat/>
    <w:rsid w:val="00655331"/>
    <w:pPr>
      <w:keepNext/>
      <w:spacing w:line="-240" w:lineRule="auto"/>
      <w:jc w:val="both"/>
      <w:outlineLvl w:val="5"/>
    </w:pPr>
    <w:rPr>
      <w:rFonts w:ascii="Times New Roman CYR" w:hAnsi="Times New Roman CYR"/>
      <w:b/>
    </w:rPr>
  </w:style>
  <w:style w:type="paragraph" w:styleId="7">
    <w:name w:val="heading 7"/>
    <w:basedOn w:val="a"/>
    <w:next w:val="a"/>
    <w:link w:val="70"/>
    <w:qFormat/>
    <w:rsid w:val="00655331"/>
    <w:pPr>
      <w:keepNext/>
      <w:tabs>
        <w:tab w:val="num" w:pos="360"/>
      </w:tabs>
      <w:suppressAutoHyphens/>
      <w:spacing w:line="300" w:lineRule="exact"/>
      <w:ind w:left="360" w:hanging="360"/>
      <w:outlineLvl w:val="6"/>
    </w:pPr>
    <w:rPr>
      <w:b/>
      <w:lang w:eastAsia="zh-CN"/>
    </w:rPr>
  </w:style>
  <w:style w:type="paragraph" w:styleId="8">
    <w:name w:val="heading 8"/>
    <w:basedOn w:val="a"/>
    <w:next w:val="a"/>
    <w:link w:val="80"/>
    <w:qFormat/>
    <w:rsid w:val="00655331"/>
    <w:pPr>
      <w:tabs>
        <w:tab w:val="num" w:pos="360"/>
      </w:tabs>
      <w:suppressAutoHyphens/>
      <w:spacing w:before="240" w:after="60"/>
      <w:ind w:left="360" w:hanging="360"/>
      <w:outlineLvl w:val="7"/>
    </w:pPr>
    <w:rPr>
      <w:i/>
      <w:iCs/>
      <w:sz w:val="24"/>
      <w:szCs w:val="24"/>
      <w:lang w:eastAsia="zh-CN"/>
    </w:rPr>
  </w:style>
  <w:style w:type="paragraph" w:styleId="9">
    <w:name w:val="heading 9"/>
    <w:basedOn w:val="a"/>
    <w:next w:val="a"/>
    <w:link w:val="90"/>
    <w:qFormat/>
    <w:rsid w:val="00655331"/>
    <w:pPr>
      <w:keepNext/>
      <w:outlineLvl w:val="8"/>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5331"/>
    <w:rPr>
      <w:rFonts w:ascii="Times New Roman CYR" w:eastAsia="Times New Roman" w:hAnsi="Times New Roman CYR" w:cs="Times New Roman"/>
      <w:color w:val="000000"/>
      <w:sz w:val="26"/>
      <w:szCs w:val="20"/>
    </w:rPr>
  </w:style>
  <w:style w:type="character" w:customStyle="1" w:styleId="20">
    <w:name w:val="Заголовок 2 Знак"/>
    <w:basedOn w:val="a0"/>
    <w:link w:val="2"/>
    <w:rsid w:val="00655331"/>
    <w:rPr>
      <w:rFonts w:ascii="Times New Roman CYR" w:eastAsia="Times New Roman" w:hAnsi="Times New Roman CYR" w:cs="Times New Roman"/>
      <w:b/>
      <w:color w:val="000000"/>
      <w:sz w:val="26"/>
      <w:szCs w:val="20"/>
      <w:lang w:eastAsia="ru-RU"/>
    </w:rPr>
  </w:style>
  <w:style w:type="character" w:customStyle="1" w:styleId="30">
    <w:name w:val="Заголовок 3 Знак"/>
    <w:basedOn w:val="a0"/>
    <w:link w:val="3"/>
    <w:rsid w:val="00655331"/>
    <w:rPr>
      <w:rFonts w:ascii="Times New Roman CYR" w:eastAsia="Times New Roman" w:hAnsi="Times New Roman CYR" w:cs="Times New Roman"/>
      <w:sz w:val="28"/>
      <w:szCs w:val="20"/>
      <w:lang w:eastAsia="ru-RU"/>
    </w:rPr>
  </w:style>
  <w:style w:type="character" w:customStyle="1" w:styleId="40">
    <w:name w:val="Заголовок 4 Знак"/>
    <w:basedOn w:val="a0"/>
    <w:link w:val="4"/>
    <w:rsid w:val="00655331"/>
    <w:rPr>
      <w:rFonts w:ascii="Times New Roman CYR" w:eastAsia="Times New Roman" w:hAnsi="Times New Roman CYR" w:cs="Times New Roman"/>
      <w:sz w:val="28"/>
      <w:szCs w:val="20"/>
      <w:lang w:eastAsia="ru-RU"/>
    </w:rPr>
  </w:style>
  <w:style w:type="character" w:customStyle="1" w:styleId="50">
    <w:name w:val="Заголовок 5 Знак"/>
    <w:basedOn w:val="a0"/>
    <w:link w:val="5"/>
    <w:rsid w:val="00655331"/>
    <w:rPr>
      <w:rFonts w:ascii="Times New Roman CYR" w:eastAsia="Times New Roman" w:hAnsi="Times New Roman CYR" w:cs="Times New Roman"/>
      <w:snapToGrid w:val="0"/>
      <w:sz w:val="28"/>
      <w:szCs w:val="20"/>
    </w:rPr>
  </w:style>
  <w:style w:type="character" w:customStyle="1" w:styleId="60">
    <w:name w:val="Заголовок 6 Знак"/>
    <w:basedOn w:val="a0"/>
    <w:link w:val="6"/>
    <w:rsid w:val="00655331"/>
    <w:rPr>
      <w:rFonts w:ascii="Times New Roman CYR" w:eastAsia="Times New Roman" w:hAnsi="Times New Roman CYR" w:cs="Times New Roman"/>
      <w:b/>
      <w:sz w:val="20"/>
      <w:szCs w:val="20"/>
      <w:lang w:eastAsia="ru-RU"/>
    </w:rPr>
  </w:style>
  <w:style w:type="character" w:customStyle="1" w:styleId="70">
    <w:name w:val="Заголовок 7 Знак"/>
    <w:basedOn w:val="a0"/>
    <w:link w:val="7"/>
    <w:rsid w:val="00655331"/>
    <w:rPr>
      <w:rFonts w:ascii="Times New Roman" w:eastAsia="Times New Roman" w:hAnsi="Times New Roman" w:cs="Times New Roman"/>
      <w:b/>
      <w:sz w:val="20"/>
      <w:szCs w:val="20"/>
      <w:lang w:eastAsia="zh-CN"/>
    </w:rPr>
  </w:style>
  <w:style w:type="character" w:customStyle="1" w:styleId="80">
    <w:name w:val="Заголовок 8 Знак"/>
    <w:basedOn w:val="a0"/>
    <w:link w:val="8"/>
    <w:rsid w:val="00655331"/>
    <w:rPr>
      <w:rFonts w:ascii="Times New Roman" w:eastAsia="Times New Roman" w:hAnsi="Times New Roman" w:cs="Times New Roman"/>
      <w:i/>
      <w:iCs/>
      <w:sz w:val="24"/>
      <w:szCs w:val="24"/>
      <w:lang w:eastAsia="zh-CN"/>
    </w:rPr>
  </w:style>
  <w:style w:type="character" w:customStyle="1" w:styleId="90">
    <w:name w:val="Заголовок 9 Знак"/>
    <w:basedOn w:val="a0"/>
    <w:link w:val="9"/>
    <w:rsid w:val="00655331"/>
    <w:rPr>
      <w:rFonts w:ascii="Times New Roman" w:eastAsia="Times New Roman" w:hAnsi="Times New Roman" w:cs="Times New Roman"/>
      <w:b/>
      <w:sz w:val="24"/>
      <w:szCs w:val="20"/>
      <w:lang w:eastAsia="ru-RU"/>
    </w:rPr>
  </w:style>
  <w:style w:type="paragraph" w:styleId="a3">
    <w:name w:val="header"/>
    <w:basedOn w:val="a"/>
    <w:link w:val="a4"/>
    <w:uiPriority w:val="99"/>
    <w:rsid w:val="00655331"/>
    <w:pPr>
      <w:tabs>
        <w:tab w:val="center" w:pos="4153"/>
        <w:tab w:val="right" w:pos="8306"/>
      </w:tabs>
    </w:pPr>
  </w:style>
  <w:style w:type="character" w:customStyle="1" w:styleId="a4">
    <w:name w:val="Верхний колонтитул Знак"/>
    <w:basedOn w:val="a0"/>
    <w:link w:val="a3"/>
    <w:uiPriority w:val="99"/>
    <w:rsid w:val="00655331"/>
    <w:rPr>
      <w:rFonts w:ascii="Times New Roman" w:eastAsia="Times New Roman" w:hAnsi="Times New Roman" w:cs="Times New Roman"/>
      <w:sz w:val="20"/>
      <w:szCs w:val="20"/>
      <w:lang w:eastAsia="ru-RU"/>
    </w:rPr>
  </w:style>
  <w:style w:type="character" w:styleId="a5">
    <w:name w:val="page number"/>
    <w:basedOn w:val="a0"/>
    <w:rsid w:val="00655331"/>
  </w:style>
  <w:style w:type="paragraph" w:styleId="a6">
    <w:name w:val="Body Text"/>
    <w:aliases w:val="bt"/>
    <w:basedOn w:val="a"/>
    <w:link w:val="11"/>
    <w:rsid w:val="00655331"/>
    <w:pPr>
      <w:spacing w:line="-240" w:lineRule="auto"/>
      <w:jc w:val="center"/>
    </w:pPr>
    <w:rPr>
      <w:rFonts w:ascii="Times New Roman CYR" w:hAnsi="Times New Roman CYR"/>
      <w:color w:val="000000"/>
      <w:sz w:val="22"/>
    </w:rPr>
  </w:style>
  <w:style w:type="character" w:customStyle="1" w:styleId="a7">
    <w:name w:val="Основной текст Знак"/>
    <w:basedOn w:val="a0"/>
    <w:link w:val="a6"/>
    <w:rsid w:val="00655331"/>
    <w:rPr>
      <w:rFonts w:ascii="Times New Roman" w:eastAsia="Times New Roman" w:hAnsi="Times New Roman" w:cs="Times New Roman"/>
      <w:sz w:val="20"/>
      <w:szCs w:val="20"/>
      <w:lang w:eastAsia="ru-RU"/>
    </w:rPr>
  </w:style>
  <w:style w:type="paragraph" w:styleId="a8">
    <w:name w:val="footer"/>
    <w:basedOn w:val="a"/>
    <w:link w:val="a9"/>
    <w:rsid w:val="00655331"/>
    <w:pPr>
      <w:tabs>
        <w:tab w:val="center" w:pos="4153"/>
        <w:tab w:val="right" w:pos="8306"/>
      </w:tabs>
    </w:pPr>
  </w:style>
  <w:style w:type="character" w:customStyle="1" w:styleId="a9">
    <w:name w:val="Нижний колонтитул Знак"/>
    <w:basedOn w:val="a0"/>
    <w:link w:val="a8"/>
    <w:rsid w:val="00655331"/>
    <w:rPr>
      <w:rFonts w:ascii="Times New Roman" w:eastAsia="Times New Roman" w:hAnsi="Times New Roman" w:cs="Times New Roman"/>
      <w:sz w:val="20"/>
      <w:szCs w:val="20"/>
      <w:lang w:eastAsia="ru-RU"/>
    </w:rPr>
  </w:style>
  <w:style w:type="paragraph" w:styleId="21">
    <w:name w:val="Body Text 2"/>
    <w:basedOn w:val="a"/>
    <w:link w:val="22"/>
    <w:rsid w:val="00655331"/>
    <w:pPr>
      <w:spacing w:line="-240" w:lineRule="auto"/>
      <w:jc w:val="center"/>
    </w:pPr>
    <w:rPr>
      <w:rFonts w:ascii="Times New Roman CYR" w:hAnsi="Times New Roman CYR"/>
      <w:b/>
      <w:sz w:val="32"/>
    </w:rPr>
  </w:style>
  <w:style w:type="character" w:customStyle="1" w:styleId="22">
    <w:name w:val="Основной текст 2 Знак"/>
    <w:basedOn w:val="a0"/>
    <w:link w:val="21"/>
    <w:rsid w:val="00655331"/>
    <w:rPr>
      <w:rFonts w:ascii="Times New Roman CYR" w:eastAsia="Times New Roman" w:hAnsi="Times New Roman CYR" w:cs="Times New Roman"/>
      <w:b/>
      <w:sz w:val="32"/>
      <w:szCs w:val="20"/>
      <w:lang w:eastAsia="ru-RU"/>
    </w:rPr>
  </w:style>
  <w:style w:type="paragraph" w:styleId="aa">
    <w:name w:val="Body Text Indent"/>
    <w:aliases w:val="Основной текст 1,Нумерованный список !!"/>
    <w:basedOn w:val="a"/>
    <w:link w:val="12"/>
    <w:rsid w:val="00655331"/>
    <w:pPr>
      <w:ind w:firstLine="709"/>
      <w:jc w:val="both"/>
    </w:pPr>
    <w:rPr>
      <w:sz w:val="28"/>
    </w:rPr>
  </w:style>
  <w:style w:type="character" w:customStyle="1" w:styleId="ab">
    <w:name w:val="Основной текст с отступом Знак"/>
    <w:aliases w:val="Нумерованный список !! Знак,Основной текст 1 Знак,Основной текст 1 Знак1"/>
    <w:basedOn w:val="a0"/>
    <w:link w:val="aa"/>
    <w:rsid w:val="00655331"/>
    <w:rPr>
      <w:rFonts w:ascii="Times New Roman" w:eastAsia="Times New Roman" w:hAnsi="Times New Roman" w:cs="Times New Roman"/>
      <w:sz w:val="20"/>
      <w:szCs w:val="20"/>
      <w:lang w:eastAsia="ru-RU"/>
    </w:rPr>
  </w:style>
  <w:style w:type="paragraph" w:styleId="ac">
    <w:name w:val="Balloon Text"/>
    <w:basedOn w:val="a"/>
    <w:link w:val="ad"/>
    <w:rsid w:val="00655331"/>
    <w:rPr>
      <w:rFonts w:ascii="Tahoma" w:hAnsi="Tahoma"/>
      <w:sz w:val="16"/>
      <w:szCs w:val="16"/>
    </w:rPr>
  </w:style>
  <w:style w:type="character" w:customStyle="1" w:styleId="ad">
    <w:name w:val="Текст выноски Знак"/>
    <w:basedOn w:val="a0"/>
    <w:link w:val="ac"/>
    <w:rsid w:val="00655331"/>
    <w:rPr>
      <w:rFonts w:ascii="Tahoma" w:eastAsia="Times New Roman" w:hAnsi="Tahoma" w:cs="Times New Roman"/>
      <w:sz w:val="16"/>
      <w:szCs w:val="16"/>
    </w:rPr>
  </w:style>
  <w:style w:type="table" w:styleId="ae">
    <w:name w:val="Table Grid"/>
    <w:basedOn w:val="a1"/>
    <w:uiPriority w:val="59"/>
    <w:rsid w:val="00655331"/>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z0">
    <w:name w:val="WW8Num1z0"/>
    <w:rsid w:val="00655331"/>
    <w:rPr>
      <w:rFonts w:ascii="Symbol" w:hAnsi="Symbol" w:cs="Symbol" w:hint="default"/>
    </w:rPr>
  </w:style>
  <w:style w:type="character" w:customStyle="1" w:styleId="WW8Num1z1">
    <w:name w:val="WW8Num1z1"/>
    <w:rsid w:val="00655331"/>
    <w:rPr>
      <w:rFonts w:ascii="Courier New" w:hAnsi="Courier New" w:cs="Courier New" w:hint="default"/>
    </w:rPr>
  </w:style>
  <w:style w:type="character" w:customStyle="1" w:styleId="WW8Num1z2">
    <w:name w:val="WW8Num1z2"/>
    <w:rsid w:val="00655331"/>
    <w:rPr>
      <w:rFonts w:ascii="Wingdings" w:hAnsi="Wingdings" w:cs="Wingdings" w:hint="default"/>
    </w:rPr>
  </w:style>
  <w:style w:type="character" w:customStyle="1" w:styleId="WW8Num2z0">
    <w:name w:val="WW8Num2z0"/>
    <w:rsid w:val="00655331"/>
    <w:rPr>
      <w:rFonts w:ascii="Symbol" w:hAnsi="Symbol" w:cs="Symbol" w:hint="default"/>
    </w:rPr>
  </w:style>
  <w:style w:type="character" w:customStyle="1" w:styleId="WW8Num2z1">
    <w:name w:val="WW8Num2z1"/>
    <w:rsid w:val="00655331"/>
    <w:rPr>
      <w:rFonts w:ascii="Courier New" w:hAnsi="Courier New" w:cs="Courier New" w:hint="default"/>
    </w:rPr>
  </w:style>
  <w:style w:type="character" w:customStyle="1" w:styleId="WW8Num2z2">
    <w:name w:val="WW8Num2z2"/>
    <w:rsid w:val="00655331"/>
    <w:rPr>
      <w:rFonts w:ascii="Wingdings" w:hAnsi="Wingdings" w:cs="Wingdings" w:hint="default"/>
    </w:rPr>
  </w:style>
  <w:style w:type="character" w:customStyle="1" w:styleId="WW8Num3z0">
    <w:name w:val="WW8Num3z0"/>
    <w:rsid w:val="00655331"/>
    <w:rPr>
      <w:rFonts w:ascii="Symbol" w:hAnsi="Symbol" w:cs="Symbol" w:hint="default"/>
    </w:rPr>
  </w:style>
  <w:style w:type="character" w:customStyle="1" w:styleId="WW8Num3z1">
    <w:name w:val="WW8Num3z1"/>
    <w:rsid w:val="00655331"/>
    <w:rPr>
      <w:rFonts w:ascii="Courier New" w:hAnsi="Courier New" w:cs="Courier New" w:hint="default"/>
    </w:rPr>
  </w:style>
  <w:style w:type="character" w:customStyle="1" w:styleId="WW8Num3z2">
    <w:name w:val="WW8Num3z2"/>
    <w:rsid w:val="00655331"/>
    <w:rPr>
      <w:rFonts w:ascii="Wingdings" w:hAnsi="Wingdings" w:cs="Wingdings" w:hint="default"/>
    </w:rPr>
  </w:style>
  <w:style w:type="character" w:customStyle="1" w:styleId="WW8Num4z0">
    <w:name w:val="WW8Num4z0"/>
    <w:rsid w:val="00655331"/>
    <w:rPr>
      <w:rFonts w:ascii="Symbol" w:hAnsi="Symbol" w:cs="Symbol" w:hint="default"/>
    </w:rPr>
  </w:style>
  <w:style w:type="character" w:customStyle="1" w:styleId="WW8Num4z1">
    <w:name w:val="WW8Num4z1"/>
    <w:rsid w:val="00655331"/>
    <w:rPr>
      <w:rFonts w:ascii="Courier New" w:hAnsi="Courier New" w:cs="Courier New" w:hint="default"/>
    </w:rPr>
  </w:style>
  <w:style w:type="character" w:customStyle="1" w:styleId="WW8Num4z2">
    <w:name w:val="WW8Num4z2"/>
    <w:rsid w:val="00655331"/>
    <w:rPr>
      <w:rFonts w:ascii="Wingdings" w:hAnsi="Wingdings" w:cs="Wingdings" w:hint="default"/>
    </w:rPr>
  </w:style>
  <w:style w:type="character" w:customStyle="1" w:styleId="WW8Num5z0">
    <w:name w:val="WW8Num5z0"/>
    <w:rsid w:val="00655331"/>
    <w:rPr>
      <w:rFonts w:ascii="Symbol" w:hAnsi="Symbol" w:cs="Symbol" w:hint="default"/>
    </w:rPr>
  </w:style>
  <w:style w:type="character" w:customStyle="1" w:styleId="WW8Num5z1">
    <w:name w:val="WW8Num5z1"/>
    <w:rsid w:val="00655331"/>
    <w:rPr>
      <w:rFonts w:ascii="Courier New" w:hAnsi="Courier New" w:cs="Courier New" w:hint="default"/>
    </w:rPr>
  </w:style>
  <w:style w:type="character" w:customStyle="1" w:styleId="WW8Num5z2">
    <w:name w:val="WW8Num5z2"/>
    <w:rsid w:val="00655331"/>
    <w:rPr>
      <w:rFonts w:ascii="Wingdings" w:hAnsi="Wingdings" w:cs="Wingdings" w:hint="default"/>
    </w:rPr>
  </w:style>
  <w:style w:type="character" w:customStyle="1" w:styleId="WW8Num6z0">
    <w:name w:val="WW8Num6z0"/>
    <w:rsid w:val="00655331"/>
    <w:rPr>
      <w:rFonts w:ascii="Symbol" w:hAnsi="Symbol" w:cs="Symbol" w:hint="default"/>
    </w:rPr>
  </w:style>
  <w:style w:type="character" w:customStyle="1" w:styleId="WW8Num6z1">
    <w:name w:val="WW8Num6z1"/>
    <w:rsid w:val="00655331"/>
    <w:rPr>
      <w:rFonts w:ascii="Courier New" w:hAnsi="Courier New" w:cs="Courier New" w:hint="default"/>
    </w:rPr>
  </w:style>
  <w:style w:type="character" w:customStyle="1" w:styleId="WW8Num6z2">
    <w:name w:val="WW8Num6z2"/>
    <w:rsid w:val="00655331"/>
    <w:rPr>
      <w:rFonts w:ascii="Wingdings" w:hAnsi="Wingdings" w:cs="Wingdings" w:hint="default"/>
    </w:rPr>
  </w:style>
  <w:style w:type="character" w:customStyle="1" w:styleId="WW8Num7z0">
    <w:name w:val="WW8Num7z0"/>
    <w:rsid w:val="00655331"/>
    <w:rPr>
      <w:rFonts w:ascii="Symbol" w:hAnsi="Symbol" w:cs="Symbol" w:hint="default"/>
    </w:rPr>
  </w:style>
  <w:style w:type="character" w:customStyle="1" w:styleId="WW8Num7z1">
    <w:name w:val="WW8Num7z1"/>
    <w:rsid w:val="00655331"/>
    <w:rPr>
      <w:rFonts w:ascii="Courier New" w:hAnsi="Courier New" w:cs="Courier New" w:hint="default"/>
    </w:rPr>
  </w:style>
  <w:style w:type="character" w:customStyle="1" w:styleId="WW8Num7z2">
    <w:name w:val="WW8Num7z2"/>
    <w:rsid w:val="00655331"/>
    <w:rPr>
      <w:rFonts w:ascii="Wingdings" w:hAnsi="Wingdings" w:cs="Wingdings" w:hint="default"/>
    </w:rPr>
  </w:style>
  <w:style w:type="character" w:customStyle="1" w:styleId="WW8Num8z0">
    <w:name w:val="WW8Num8z0"/>
    <w:rsid w:val="00655331"/>
    <w:rPr>
      <w:rFonts w:ascii="Symbol" w:hAnsi="Symbol" w:cs="Symbol" w:hint="default"/>
    </w:rPr>
  </w:style>
  <w:style w:type="character" w:customStyle="1" w:styleId="WW8Num8z1">
    <w:name w:val="WW8Num8z1"/>
    <w:rsid w:val="00655331"/>
    <w:rPr>
      <w:rFonts w:ascii="Courier New" w:hAnsi="Courier New" w:cs="Courier New" w:hint="default"/>
    </w:rPr>
  </w:style>
  <w:style w:type="character" w:customStyle="1" w:styleId="WW8Num8z2">
    <w:name w:val="WW8Num8z2"/>
    <w:rsid w:val="00655331"/>
    <w:rPr>
      <w:rFonts w:ascii="Wingdings" w:hAnsi="Wingdings" w:cs="Wingdings" w:hint="default"/>
    </w:rPr>
  </w:style>
  <w:style w:type="character" w:customStyle="1" w:styleId="WW8Num9z0">
    <w:name w:val="WW8Num9z0"/>
    <w:rsid w:val="00655331"/>
    <w:rPr>
      <w:rFonts w:ascii="Symbol" w:hAnsi="Symbol" w:cs="Symbol" w:hint="default"/>
    </w:rPr>
  </w:style>
  <w:style w:type="character" w:customStyle="1" w:styleId="WW8Num9z1">
    <w:name w:val="WW8Num9z1"/>
    <w:rsid w:val="00655331"/>
    <w:rPr>
      <w:rFonts w:ascii="Courier New" w:hAnsi="Courier New" w:cs="Courier New" w:hint="default"/>
    </w:rPr>
  </w:style>
  <w:style w:type="character" w:customStyle="1" w:styleId="WW8Num9z2">
    <w:name w:val="WW8Num9z2"/>
    <w:rsid w:val="00655331"/>
    <w:rPr>
      <w:rFonts w:ascii="Wingdings" w:hAnsi="Wingdings" w:cs="Wingdings" w:hint="default"/>
    </w:rPr>
  </w:style>
  <w:style w:type="character" w:customStyle="1" w:styleId="WW8Num10z0">
    <w:name w:val="WW8Num10z0"/>
    <w:rsid w:val="00655331"/>
    <w:rPr>
      <w:rFonts w:ascii="Symbol" w:hAnsi="Symbol" w:cs="Symbol" w:hint="default"/>
    </w:rPr>
  </w:style>
  <w:style w:type="character" w:customStyle="1" w:styleId="WW8Num10z1">
    <w:name w:val="WW8Num10z1"/>
    <w:rsid w:val="00655331"/>
    <w:rPr>
      <w:rFonts w:ascii="Courier New" w:hAnsi="Courier New" w:cs="Courier New" w:hint="default"/>
    </w:rPr>
  </w:style>
  <w:style w:type="character" w:customStyle="1" w:styleId="WW8Num10z2">
    <w:name w:val="WW8Num10z2"/>
    <w:rsid w:val="00655331"/>
    <w:rPr>
      <w:rFonts w:ascii="Wingdings" w:hAnsi="Wingdings" w:cs="Wingdings" w:hint="default"/>
    </w:rPr>
  </w:style>
  <w:style w:type="character" w:customStyle="1" w:styleId="WW8Num11z0">
    <w:name w:val="WW8Num11z0"/>
    <w:rsid w:val="00655331"/>
    <w:rPr>
      <w:rFonts w:ascii="Symbol" w:hAnsi="Symbol" w:cs="Symbol" w:hint="default"/>
    </w:rPr>
  </w:style>
  <w:style w:type="character" w:customStyle="1" w:styleId="WW8Num11z1">
    <w:name w:val="WW8Num11z1"/>
    <w:rsid w:val="00655331"/>
    <w:rPr>
      <w:rFonts w:ascii="Courier New" w:hAnsi="Courier New" w:cs="Courier New" w:hint="default"/>
    </w:rPr>
  </w:style>
  <w:style w:type="character" w:customStyle="1" w:styleId="WW8Num11z2">
    <w:name w:val="WW8Num11z2"/>
    <w:rsid w:val="00655331"/>
    <w:rPr>
      <w:rFonts w:ascii="Wingdings" w:hAnsi="Wingdings" w:cs="Wingdings" w:hint="default"/>
    </w:rPr>
  </w:style>
  <w:style w:type="character" w:customStyle="1" w:styleId="WW8Num12z0">
    <w:name w:val="WW8Num12z0"/>
    <w:rsid w:val="00655331"/>
    <w:rPr>
      <w:rFonts w:ascii="Symbol" w:hAnsi="Symbol" w:cs="Symbol" w:hint="default"/>
    </w:rPr>
  </w:style>
  <w:style w:type="character" w:customStyle="1" w:styleId="WW8Num12z1">
    <w:name w:val="WW8Num12z1"/>
    <w:rsid w:val="00655331"/>
    <w:rPr>
      <w:rFonts w:ascii="Courier New" w:hAnsi="Courier New" w:cs="Courier New" w:hint="default"/>
    </w:rPr>
  </w:style>
  <w:style w:type="character" w:customStyle="1" w:styleId="WW8Num12z2">
    <w:name w:val="WW8Num12z2"/>
    <w:rsid w:val="00655331"/>
    <w:rPr>
      <w:rFonts w:ascii="Wingdings" w:hAnsi="Wingdings" w:cs="Wingdings" w:hint="default"/>
    </w:rPr>
  </w:style>
  <w:style w:type="character" w:customStyle="1" w:styleId="WW8Num13z0">
    <w:name w:val="WW8Num13z0"/>
    <w:rsid w:val="00655331"/>
    <w:rPr>
      <w:rFonts w:ascii="Symbol" w:hAnsi="Symbol" w:cs="Symbol" w:hint="default"/>
      <w:sz w:val="28"/>
      <w:szCs w:val="28"/>
    </w:rPr>
  </w:style>
  <w:style w:type="character" w:customStyle="1" w:styleId="WW8Num13z1">
    <w:name w:val="WW8Num13z1"/>
    <w:rsid w:val="00655331"/>
    <w:rPr>
      <w:rFonts w:ascii="Courier New" w:hAnsi="Courier New" w:cs="Courier New" w:hint="default"/>
    </w:rPr>
  </w:style>
  <w:style w:type="character" w:customStyle="1" w:styleId="WW8Num13z2">
    <w:name w:val="WW8Num13z2"/>
    <w:rsid w:val="00655331"/>
    <w:rPr>
      <w:rFonts w:ascii="Wingdings" w:hAnsi="Wingdings" w:cs="Wingdings" w:hint="default"/>
    </w:rPr>
  </w:style>
  <w:style w:type="character" w:customStyle="1" w:styleId="WW8Num14z0">
    <w:name w:val="WW8Num14z0"/>
    <w:rsid w:val="00655331"/>
    <w:rPr>
      <w:rFonts w:ascii="Symbol" w:hAnsi="Symbol" w:cs="Symbol" w:hint="default"/>
      <w:sz w:val="28"/>
      <w:szCs w:val="28"/>
    </w:rPr>
  </w:style>
  <w:style w:type="character" w:customStyle="1" w:styleId="WW8Num14z1">
    <w:name w:val="WW8Num14z1"/>
    <w:rsid w:val="00655331"/>
    <w:rPr>
      <w:rFonts w:ascii="Courier New" w:hAnsi="Courier New" w:cs="Courier New" w:hint="default"/>
    </w:rPr>
  </w:style>
  <w:style w:type="character" w:customStyle="1" w:styleId="WW8Num14z2">
    <w:name w:val="WW8Num14z2"/>
    <w:rsid w:val="00655331"/>
    <w:rPr>
      <w:rFonts w:ascii="Wingdings" w:hAnsi="Wingdings" w:cs="Wingdings" w:hint="default"/>
    </w:rPr>
  </w:style>
  <w:style w:type="character" w:customStyle="1" w:styleId="WW8Num15z0">
    <w:name w:val="WW8Num15z0"/>
    <w:rsid w:val="00655331"/>
    <w:rPr>
      <w:rFonts w:ascii="Symbol" w:hAnsi="Symbol" w:cs="Symbol" w:hint="default"/>
    </w:rPr>
  </w:style>
  <w:style w:type="character" w:customStyle="1" w:styleId="WW8Num15z1">
    <w:name w:val="WW8Num15z1"/>
    <w:rsid w:val="00655331"/>
    <w:rPr>
      <w:rFonts w:ascii="Courier New" w:hAnsi="Courier New" w:cs="Courier New" w:hint="default"/>
    </w:rPr>
  </w:style>
  <w:style w:type="character" w:customStyle="1" w:styleId="WW8Num15z2">
    <w:name w:val="WW8Num15z2"/>
    <w:rsid w:val="00655331"/>
    <w:rPr>
      <w:rFonts w:ascii="Wingdings" w:hAnsi="Wingdings" w:cs="Wingdings" w:hint="default"/>
    </w:rPr>
  </w:style>
  <w:style w:type="character" w:customStyle="1" w:styleId="WW8Num16z0">
    <w:name w:val="WW8Num16z0"/>
    <w:rsid w:val="00655331"/>
    <w:rPr>
      <w:rFonts w:ascii="Symbol" w:hAnsi="Symbol" w:cs="Symbol" w:hint="default"/>
    </w:rPr>
  </w:style>
  <w:style w:type="character" w:customStyle="1" w:styleId="WW8Num16z1">
    <w:name w:val="WW8Num16z1"/>
    <w:rsid w:val="00655331"/>
    <w:rPr>
      <w:rFonts w:ascii="Courier New" w:hAnsi="Courier New" w:cs="Courier New" w:hint="default"/>
    </w:rPr>
  </w:style>
  <w:style w:type="character" w:customStyle="1" w:styleId="WW8Num16z2">
    <w:name w:val="WW8Num16z2"/>
    <w:rsid w:val="00655331"/>
    <w:rPr>
      <w:rFonts w:ascii="Wingdings" w:hAnsi="Wingdings" w:cs="Wingdings" w:hint="default"/>
    </w:rPr>
  </w:style>
  <w:style w:type="character" w:customStyle="1" w:styleId="WW8Num17z0">
    <w:name w:val="WW8Num17z0"/>
    <w:rsid w:val="00655331"/>
    <w:rPr>
      <w:rFonts w:ascii="Symbol" w:hAnsi="Symbol" w:cs="Symbol" w:hint="default"/>
    </w:rPr>
  </w:style>
  <w:style w:type="character" w:customStyle="1" w:styleId="WW8Num17z1">
    <w:name w:val="WW8Num17z1"/>
    <w:rsid w:val="00655331"/>
    <w:rPr>
      <w:rFonts w:ascii="Courier New" w:hAnsi="Courier New" w:cs="Courier New" w:hint="default"/>
    </w:rPr>
  </w:style>
  <w:style w:type="character" w:customStyle="1" w:styleId="WW8Num17z2">
    <w:name w:val="WW8Num17z2"/>
    <w:rsid w:val="00655331"/>
    <w:rPr>
      <w:rFonts w:ascii="Wingdings" w:hAnsi="Wingdings" w:cs="Wingdings" w:hint="default"/>
    </w:rPr>
  </w:style>
  <w:style w:type="character" w:customStyle="1" w:styleId="WW8Num18z0">
    <w:name w:val="WW8Num18z0"/>
    <w:rsid w:val="00655331"/>
    <w:rPr>
      <w:rFonts w:ascii="Symbol" w:hAnsi="Symbol" w:cs="Symbol" w:hint="default"/>
    </w:rPr>
  </w:style>
  <w:style w:type="character" w:customStyle="1" w:styleId="WW8Num18z1">
    <w:name w:val="WW8Num18z1"/>
    <w:rsid w:val="00655331"/>
    <w:rPr>
      <w:rFonts w:ascii="Courier New" w:hAnsi="Courier New" w:cs="Courier New" w:hint="default"/>
    </w:rPr>
  </w:style>
  <w:style w:type="character" w:customStyle="1" w:styleId="WW8Num18z2">
    <w:name w:val="WW8Num18z2"/>
    <w:rsid w:val="00655331"/>
    <w:rPr>
      <w:rFonts w:ascii="Wingdings" w:hAnsi="Wingdings" w:cs="Wingdings" w:hint="default"/>
    </w:rPr>
  </w:style>
  <w:style w:type="character" w:customStyle="1" w:styleId="13">
    <w:name w:val="Основной шрифт абзаца1"/>
    <w:rsid w:val="00655331"/>
  </w:style>
  <w:style w:type="character" w:styleId="af">
    <w:name w:val="Hyperlink"/>
    <w:basedOn w:val="13"/>
    <w:uiPriority w:val="99"/>
    <w:rsid w:val="00655331"/>
    <w:rPr>
      <w:color w:val="0000FF"/>
      <w:u w:val="single"/>
    </w:rPr>
  </w:style>
  <w:style w:type="character" w:styleId="af0">
    <w:name w:val="FollowedHyperlink"/>
    <w:basedOn w:val="13"/>
    <w:rsid w:val="00655331"/>
    <w:rPr>
      <w:color w:val="800080"/>
      <w:u w:val="single"/>
    </w:rPr>
  </w:style>
  <w:style w:type="character" w:customStyle="1" w:styleId="14">
    <w:name w:val="Знак примечания1"/>
    <w:basedOn w:val="13"/>
    <w:rsid w:val="00655331"/>
    <w:rPr>
      <w:sz w:val="16"/>
      <w:szCs w:val="16"/>
    </w:rPr>
  </w:style>
  <w:style w:type="character" w:customStyle="1" w:styleId="justify1">
    <w:name w:val="justify1"/>
    <w:basedOn w:val="13"/>
    <w:rsid w:val="00655331"/>
  </w:style>
  <w:style w:type="character" w:customStyle="1" w:styleId="FontStyle12">
    <w:name w:val="Font Style12"/>
    <w:basedOn w:val="13"/>
    <w:rsid w:val="00655331"/>
    <w:rPr>
      <w:rFonts w:ascii="Times New Roman" w:hAnsi="Times New Roman" w:cs="Times New Roman"/>
      <w:sz w:val="28"/>
      <w:szCs w:val="28"/>
    </w:rPr>
  </w:style>
  <w:style w:type="character" w:customStyle="1" w:styleId="af1">
    <w:name w:val="Обычный (веб) Знак"/>
    <w:aliases w:val="Обычный (Web) Знак,Обычный (веб) Знак1 Знак,Обычный (веб) Знак Знак Знак1,Обычный (Web)1 Знак Знак,Обычный (Web)1 Знак1,Обычный (веб)11 Знак,Обычный (веб) Знак Знак Знак Знак,Обычный (веб) Знак Знак Знак Знак Знак Знак"/>
    <w:basedOn w:val="13"/>
    <w:uiPriority w:val="99"/>
    <w:rsid w:val="00655331"/>
    <w:rPr>
      <w:sz w:val="24"/>
      <w:szCs w:val="24"/>
      <w:lang w:val="ru-RU" w:bidi="ar-SA"/>
    </w:rPr>
  </w:style>
  <w:style w:type="character" w:customStyle="1" w:styleId="23">
    <w:name w:val="Знак Знак2"/>
    <w:basedOn w:val="13"/>
    <w:rsid w:val="00655331"/>
    <w:rPr>
      <w:sz w:val="24"/>
      <w:szCs w:val="24"/>
      <w:lang w:val="ru-RU" w:bidi="ar-SA"/>
    </w:rPr>
  </w:style>
  <w:style w:type="character" w:customStyle="1" w:styleId="FontStyle13">
    <w:name w:val="Font Style13"/>
    <w:basedOn w:val="13"/>
    <w:rsid w:val="00655331"/>
    <w:rPr>
      <w:rFonts w:ascii="Times New Roman" w:hAnsi="Times New Roman" w:cs="Times New Roman"/>
      <w:sz w:val="26"/>
      <w:szCs w:val="26"/>
    </w:rPr>
  </w:style>
  <w:style w:type="character" w:customStyle="1" w:styleId="af2">
    <w:name w:val="Символ сноски"/>
    <w:basedOn w:val="13"/>
    <w:rsid w:val="00655331"/>
    <w:rPr>
      <w:vertAlign w:val="superscript"/>
    </w:rPr>
  </w:style>
  <w:style w:type="character" w:styleId="af3">
    <w:name w:val="Strong"/>
    <w:uiPriority w:val="22"/>
    <w:qFormat/>
    <w:rsid w:val="00655331"/>
    <w:rPr>
      <w:b/>
      <w:bCs/>
    </w:rPr>
  </w:style>
  <w:style w:type="character" w:customStyle="1" w:styleId="par">
    <w:name w:val="par"/>
    <w:basedOn w:val="13"/>
    <w:rsid w:val="00655331"/>
  </w:style>
  <w:style w:type="character" w:customStyle="1" w:styleId="FontStyle22">
    <w:name w:val="Font Style22"/>
    <w:basedOn w:val="13"/>
    <w:rsid w:val="00655331"/>
    <w:rPr>
      <w:rFonts w:ascii="Times New Roman" w:hAnsi="Times New Roman" w:cs="Times New Roman"/>
      <w:sz w:val="24"/>
      <w:szCs w:val="24"/>
    </w:rPr>
  </w:style>
  <w:style w:type="character" w:customStyle="1" w:styleId="FontStyle14">
    <w:name w:val="Font Style14"/>
    <w:basedOn w:val="13"/>
    <w:rsid w:val="00655331"/>
    <w:rPr>
      <w:rFonts w:ascii="Times New Roman" w:hAnsi="Times New Roman" w:cs="Times New Roman"/>
      <w:sz w:val="26"/>
      <w:szCs w:val="26"/>
    </w:rPr>
  </w:style>
  <w:style w:type="character" w:customStyle="1" w:styleId="Web">
    <w:name w:val="Обычный (Web) Знак Знак"/>
    <w:rsid w:val="00655331"/>
    <w:rPr>
      <w:rFonts w:ascii="Calibri" w:eastAsia="Calibri" w:hAnsi="Calibri" w:cs="Calibri"/>
      <w:sz w:val="24"/>
      <w:szCs w:val="24"/>
      <w:lang w:val="ru-RU" w:bidi="ar-SA"/>
    </w:rPr>
  </w:style>
  <w:style w:type="character" w:customStyle="1" w:styleId="af4">
    <w:name w:val="Название Знак"/>
    <w:basedOn w:val="13"/>
    <w:link w:val="af5"/>
    <w:rsid w:val="00655331"/>
    <w:rPr>
      <w:b/>
      <w:sz w:val="28"/>
    </w:rPr>
  </w:style>
  <w:style w:type="character" w:customStyle="1" w:styleId="NormalWebChar">
    <w:name w:val="Normal (Web) Char"/>
    <w:basedOn w:val="13"/>
    <w:rsid w:val="00655331"/>
    <w:rPr>
      <w:rFonts w:cs="Times New Roman"/>
      <w:sz w:val="24"/>
      <w:szCs w:val="24"/>
      <w:lang w:val="ru-RU" w:bidi="ar-SA"/>
    </w:rPr>
  </w:style>
  <w:style w:type="character" w:customStyle="1" w:styleId="af6">
    <w:name w:val="Красная строка Знак"/>
    <w:basedOn w:val="13"/>
    <w:link w:val="af7"/>
    <w:rsid w:val="00655331"/>
    <w:rPr>
      <w:sz w:val="24"/>
      <w:szCs w:val="24"/>
    </w:rPr>
  </w:style>
  <w:style w:type="character" w:customStyle="1" w:styleId="TitleChar">
    <w:name w:val="Title Char"/>
    <w:basedOn w:val="13"/>
    <w:rsid w:val="00655331"/>
    <w:rPr>
      <w:b/>
      <w:sz w:val="28"/>
      <w:lang w:val="ru-RU" w:bidi="ar-SA"/>
    </w:rPr>
  </w:style>
  <w:style w:type="character" w:customStyle="1" w:styleId="FontStyle16">
    <w:name w:val="Font Style16"/>
    <w:basedOn w:val="13"/>
    <w:rsid w:val="00655331"/>
    <w:rPr>
      <w:rFonts w:ascii="Times New Roman" w:hAnsi="Times New Roman" w:cs="Times New Roman"/>
      <w:b/>
      <w:bCs/>
      <w:sz w:val="24"/>
      <w:szCs w:val="24"/>
    </w:rPr>
  </w:style>
  <w:style w:type="character" w:customStyle="1" w:styleId="apple-style-span">
    <w:name w:val="apple-style-span"/>
    <w:basedOn w:val="13"/>
    <w:rsid w:val="00655331"/>
  </w:style>
  <w:style w:type="character" w:customStyle="1" w:styleId="24">
    <w:name w:val="Основной текст с отступом 2 Знак"/>
    <w:basedOn w:val="13"/>
    <w:rsid w:val="00655331"/>
    <w:rPr>
      <w:sz w:val="28"/>
      <w:szCs w:val="24"/>
    </w:rPr>
  </w:style>
  <w:style w:type="character" w:customStyle="1" w:styleId="31">
    <w:name w:val="Основной текст с отступом 3 Знак"/>
    <w:basedOn w:val="13"/>
    <w:link w:val="32"/>
    <w:rsid w:val="00655331"/>
    <w:rPr>
      <w:sz w:val="28"/>
      <w:szCs w:val="24"/>
    </w:rPr>
  </w:style>
  <w:style w:type="character" w:customStyle="1" w:styleId="FontStyle11">
    <w:name w:val="Font Style11"/>
    <w:basedOn w:val="13"/>
    <w:rsid w:val="00655331"/>
    <w:rPr>
      <w:rFonts w:ascii="Times New Roman" w:hAnsi="Times New Roman" w:cs="Times New Roman"/>
      <w:sz w:val="24"/>
      <w:szCs w:val="24"/>
    </w:rPr>
  </w:style>
  <w:style w:type="paragraph" w:customStyle="1" w:styleId="af8">
    <w:name w:val="Заголовок"/>
    <w:basedOn w:val="a"/>
    <w:next w:val="a6"/>
    <w:rsid w:val="00655331"/>
    <w:pPr>
      <w:suppressAutoHyphens/>
      <w:jc w:val="center"/>
    </w:pPr>
    <w:rPr>
      <w:b/>
      <w:sz w:val="28"/>
      <w:lang w:eastAsia="zh-CN"/>
    </w:rPr>
  </w:style>
  <w:style w:type="paragraph" w:styleId="af9">
    <w:name w:val="List"/>
    <w:basedOn w:val="a6"/>
    <w:rsid w:val="00655331"/>
    <w:pPr>
      <w:suppressAutoHyphens/>
      <w:spacing w:line="240" w:lineRule="auto"/>
      <w:jc w:val="both"/>
    </w:pPr>
    <w:rPr>
      <w:rFonts w:ascii="Times New Roman" w:hAnsi="Times New Roman" w:cs="Mangal"/>
      <w:color w:val="auto"/>
      <w:sz w:val="24"/>
      <w:lang w:eastAsia="zh-CN"/>
    </w:rPr>
  </w:style>
  <w:style w:type="paragraph" w:styleId="afa">
    <w:name w:val="caption"/>
    <w:basedOn w:val="a"/>
    <w:qFormat/>
    <w:rsid w:val="00655331"/>
    <w:pPr>
      <w:suppressLineNumbers/>
      <w:suppressAutoHyphens/>
      <w:spacing w:before="120" w:after="120"/>
    </w:pPr>
    <w:rPr>
      <w:rFonts w:cs="Mangal"/>
      <w:i/>
      <w:iCs/>
      <w:sz w:val="24"/>
      <w:szCs w:val="24"/>
      <w:lang w:eastAsia="zh-CN"/>
    </w:rPr>
  </w:style>
  <w:style w:type="paragraph" w:customStyle="1" w:styleId="15">
    <w:name w:val="Указатель1"/>
    <w:basedOn w:val="a"/>
    <w:rsid w:val="00655331"/>
    <w:pPr>
      <w:suppressLineNumbers/>
      <w:suppressAutoHyphens/>
    </w:pPr>
    <w:rPr>
      <w:rFonts w:cs="Mangal"/>
      <w:sz w:val="24"/>
      <w:szCs w:val="24"/>
      <w:lang w:eastAsia="zh-CN"/>
    </w:rPr>
  </w:style>
  <w:style w:type="paragraph" w:customStyle="1" w:styleId="220">
    <w:name w:val="Основной текст 22"/>
    <w:basedOn w:val="a"/>
    <w:rsid w:val="00655331"/>
    <w:pPr>
      <w:suppressAutoHyphens/>
      <w:jc w:val="both"/>
    </w:pPr>
    <w:rPr>
      <w:sz w:val="28"/>
      <w:lang w:eastAsia="zh-CN"/>
    </w:rPr>
  </w:style>
  <w:style w:type="paragraph" w:customStyle="1" w:styleId="210">
    <w:name w:val="Основной текст с отступом 21"/>
    <w:basedOn w:val="a"/>
    <w:rsid w:val="00655331"/>
    <w:pPr>
      <w:suppressAutoHyphens/>
      <w:ind w:firstLine="720"/>
      <w:jc w:val="both"/>
    </w:pPr>
    <w:rPr>
      <w:sz w:val="28"/>
      <w:szCs w:val="24"/>
      <w:lang w:eastAsia="zh-CN"/>
    </w:rPr>
  </w:style>
  <w:style w:type="paragraph" w:customStyle="1" w:styleId="BodyText21">
    <w:name w:val="Body Text 21"/>
    <w:basedOn w:val="a"/>
    <w:rsid w:val="00655331"/>
    <w:pPr>
      <w:widowControl w:val="0"/>
      <w:suppressAutoHyphens/>
      <w:ind w:firstLine="720"/>
      <w:jc w:val="both"/>
    </w:pPr>
    <w:rPr>
      <w:sz w:val="28"/>
      <w:lang w:eastAsia="zh-CN"/>
    </w:rPr>
  </w:style>
  <w:style w:type="paragraph" w:customStyle="1" w:styleId="320">
    <w:name w:val="Основной текст с отступом 32"/>
    <w:basedOn w:val="a"/>
    <w:rsid w:val="00655331"/>
    <w:pPr>
      <w:suppressAutoHyphens/>
      <w:ind w:firstLine="708"/>
      <w:jc w:val="both"/>
    </w:pPr>
    <w:rPr>
      <w:sz w:val="28"/>
      <w:szCs w:val="24"/>
      <w:lang w:eastAsia="zh-CN"/>
    </w:rPr>
  </w:style>
  <w:style w:type="paragraph" w:customStyle="1" w:styleId="afb">
    <w:name w:val="Îáû÷íûé"/>
    <w:rsid w:val="00655331"/>
    <w:pPr>
      <w:widowControl w:val="0"/>
      <w:suppressAutoHyphens/>
    </w:pPr>
    <w:rPr>
      <w:rFonts w:ascii="Times New Roman" w:eastAsia="Times New Roman" w:hAnsi="Times New Roman" w:cs="Times New Roman"/>
      <w:sz w:val="20"/>
      <w:szCs w:val="20"/>
      <w:lang w:eastAsia="zh-CN"/>
    </w:rPr>
  </w:style>
  <w:style w:type="paragraph" w:customStyle="1" w:styleId="ConsNormal">
    <w:name w:val="ConsNormal"/>
    <w:rsid w:val="00655331"/>
    <w:pPr>
      <w:widowControl w:val="0"/>
      <w:suppressAutoHyphens/>
      <w:ind w:firstLine="720"/>
    </w:pPr>
    <w:rPr>
      <w:rFonts w:ascii="Times New Roman" w:eastAsia="Times New Roman" w:hAnsi="Times New Roman" w:cs="Times New Roman"/>
      <w:sz w:val="20"/>
      <w:szCs w:val="20"/>
      <w:lang w:eastAsia="zh-CN"/>
    </w:rPr>
  </w:style>
  <w:style w:type="paragraph" w:customStyle="1" w:styleId="FR4">
    <w:name w:val="FR4"/>
    <w:rsid w:val="00655331"/>
    <w:pPr>
      <w:widowControl w:val="0"/>
      <w:suppressAutoHyphens/>
      <w:jc w:val="both"/>
    </w:pPr>
    <w:rPr>
      <w:rFonts w:ascii="Courier New" w:eastAsia="Times New Roman" w:hAnsi="Courier New" w:cs="Courier New"/>
      <w:sz w:val="20"/>
      <w:szCs w:val="20"/>
      <w:lang w:eastAsia="zh-CN"/>
    </w:rPr>
  </w:style>
  <w:style w:type="paragraph" w:customStyle="1" w:styleId="33">
    <w:name w:val="заголовок 3"/>
    <w:basedOn w:val="a"/>
    <w:next w:val="a"/>
    <w:rsid w:val="00655331"/>
    <w:pPr>
      <w:keepNext/>
      <w:widowControl w:val="0"/>
      <w:suppressAutoHyphens/>
      <w:jc w:val="both"/>
    </w:pPr>
    <w:rPr>
      <w:sz w:val="26"/>
      <w:lang w:eastAsia="zh-CN"/>
    </w:rPr>
  </w:style>
  <w:style w:type="paragraph" w:customStyle="1" w:styleId="FR1">
    <w:name w:val="FR1"/>
    <w:rsid w:val="00655331"/>
    <w:pPr>
      <w:widowControl w:val="0"/>
      <w:suppressAutoHyphens/>
      <w:spacing w:line="300" w:lineRule="auto"/>
      <w:ind w:firstLine="680"/>
      <w:jc w:val="both"/>
    </w:pPr>
    <w:rPr>
      <w:rFonts w:ascii="Times New Roman" w:eastAsia="Times New Roman" w:hAnsi="Times New Roman" w:cs="Times New Roman"/>
      <w:sz w:val="24"/>
      <w:szCs w:val="20"/>
      <w:lang w:eastAsia="zh-CN"/>
    </w:rPr>
  </w:style>
  <w:style w:type="paragraph" w:customStyle="1" w:styleId="oaenoniinee">
    <w:name w:val="oaeno niinee"/>
    <w:basedOn w:val="a"/>
    <w:rsid w:val="00655331"/>
    <w:pPr>
      <w:suppressAutoHyphens/>
      <w:jc w:val="both"/>
    </w:pPr>
    <w:rPr>
      <w:sz w:val="24"/>
      <w:szCs w:val="24"/>
      <w:lang w:eastAsia="zh-CN"/>
    </w:rPr>
  </w:style>
  <w:style w:type="paragraph" w:customStyle="1" w:styleId="16">
    <w:name w:val="Цитата1"/>
    <w:basedOn w:val="a"/>
    <w:rsid w:val="00655331"/>
    <w:pPr>
      <w:suppressAutoHyphens/>
      <w:ind w:left="1418" w:right="-1"/>
      <w:jc w:val="both"/>
    </w:pPr>
    <w:rPr>
      <w:sz w:val="28"/>
      <w:szCs w:val="24"/>
      <w:lang w:eastAsia="zh-CN"/>
    </w:rPr>
  </w:style>
  <w:style w:type="paragraph" w:customStyle="1" w:styleId="310">
    <w:name w:val="Основной текст 31"/>
    <w:basedOn w:val="a"/>
    <w:rsid w:val="00655331"/>
    <w:pPr>
      <w:suppressAutoHyphens/>
      <w:spacing w:after="120"/>
    </w:pPr>
    <w:rPr>
      <w:sz w:val="16"/>
      <w:szCs w:val="16"/>
      <w:lang w:eastAsia="zh-CN"/>
    </w:rPr>
  </w:style>
  <w:style w:type="paragraph" w:customStyle="1" w:styleId="17">
    <w:name w:val="Обычный1"/>
    <w:rsid w:val="00655331"/>
    <w:pPr>
      <w:widowControl w:val="0"/>
      <w:suppressAutoHyphens/>
    </w:pPr>
    <w:rPr>
      <w:rFonts w:ascii="Times New Roman" w:eastAsia="Times New Roman" w:hAnsi="Times New Roman" w:cs="Times New Roman"/>
      <w:sz w:val="20"/>
      <w:szCs w:val="20"/>
      <w:lang w:eastAsia="zh-CN"/>
    </w:rPr>
  </w:style>
  <w:style w:type="paragraph" w:customStyle="1" w:styleId="18">
    <w:name w:val="Стиль1"/>
    <w:basedOn w:val="a"/>
    <w:rsid w:val="00655331"/>
    <w:pPr>
      <w:suppressAutoHyphens/>
      <w:spacing w:before="60" w:after="60"/>
      <w:ind w:right="-6" w:firstLine="709"/>
      <w:jc w:val="both"/>
    </w:pPr>
    <w:rPr>
      <w:rFonts w:eastAsia="SimSun"/>
      <w:sz w:val="28"/>
      <w:szCs w:val="24"/>
      <w:lang w:eastAsia="zh-CN"/>
    </w:rPr>
  </w:style>
  <w:style w:type="paragraph" w:customStyle="1" w:styleId="LO-Normal">
    <w:name w:val="LO-Normal"/>
    <w:rsid w:val="00655331"/>
    <w:pPr>
      <w:widowControl w:val="0"/>
      <w:suppressAutoHyphens/>
      <w:spacing w:line="300" w:lineRule="auto"/>
      <w:ind w:firstLine="900"/>
      <w:jc w:val="both"/>
    </w:pPr>
    <w:rPr>
      <w:rFonts w:ascii="Times New Roman" w:eastAsia="Times New Roman" w:hAnsi="Times New Roman" w:cs="Times New Roman"/>
      <w:sz w:val="24"/>
      <w:szCs w:val="20"/>
      <w:lang w:eastAsia="zh-CN"/>
    </w:rPr>
  </w:style>
  <w:style w:type="paragraph" w:customStyle="1" w:styleId="19">
    <w:name w:val="1"/>
    <w:basedOn w:val="a"/>
    <w:next w:val="afc"/>
    <w:rsid w:val="00655331"/>
    <w:pPr>
      <w:suppressAutoHyphens/>
      <w:spacing w:before="100" w:after="100"/>
    </w:pPr>
    <w:rPr>
      <w:rFonts w:ascii="Arial Unicode MS" w:hAnsi="Arial Unicode MS" w:cs="Arial Unicode MS"/>
      <w:sz w:val="24"/>
      <w:szCs w:val="24"/>
      <w:lang w:eastAsia="zh-CN"/>
    </w:rPr>
  </w:style>
  <w:style w:type="paragraph" w:styleId="afc">
    <w:name w:val="Normal (Web)"/>
    <w:aliases w:val="Обычный (Web),Обычный (веб) Знак1,Обычный (веб) Знак Знак,Обычный (Web)1 Знак,Обычный (Web)1,Обычный (веб)11,Обычный (веб) Знак Знак Знак,Обычный (веб) Знак Знак Знак Знак Знак,Обычный (веб)24 Знак Знак"/>
    <w:basedOn w:val="a"/>
    <w:qFormat/>
    <w:rsid w:val="00655331"/>
    <w:pPr>
      <w:suppressAutoHyphens/>
    </w:pPr>
    <w:rPr>
      <w:sz w:val="24"/>
      <w:szCs w:val="24"/>
      <w:lang w:eastAsia="zh-CN"/>
    </w:rPr>
  </w:style>
  <w:style w:type="paragraph" w:customStyle="1" w:styleId="1a">
    <w:name w:val="Нумерованный список1"/>
    <w:basedOn w:val="a"/>
    <w:rsid w:val="00655331"/>
    <w:pPr>
      <w:tabs>
        <w:tab w:val="left" w:pos="780"/>
      </w:tabs>
      <w:suppressAutoHyphens/>
    </w:pPr>
    <w:rPr>
      <w:sz w:val="24"/>
      <w:lang w:eastAsia="zh-CN"/>
    </w:rPr>
  </w:style>
  <w:style w:type="paragraph" w:customStyle="1" w:styleId="25">
    <w:name w:val="сновной текст с отступом 2"/>
    <w:basedOn w:val="a"/>
    <w:rsid w:val="00655331"/>
    <w:pPr>
      <w:widowControl w:val="0"/>
      <w:suppressAutoHyphens/>
      <w:ind w:firstLine="720"/>
      <w:jc w:val="both"/>
    </w:pPr>
    <w:rPr>
      <w:sz w:val="26"/>
      <w:lang w:eastAsia="zh-CN"/>
    </w:rPr>
  </w:style>
  <w:style w:type="paragraph" w:customStyle="1" w:styleId="40address">
    <w:name w:val="40 address"/>
    <w:basedOn w:val="a"/>
    <w:rsid w:val="00655331"/>
    <w:pPr>
      <w:suppressAutoHyphens/>
      <w:spacing w:line="360" w:lineRule="auto"/>
      <w:ind w:firstLine="709"/>
      <w:jc w:val="both"/>
    </w:pPr>
    <w:rPr>
      <w:sz w:val="28"/>
      <w:lang w:eastAsia="zh-CN"/>
    </w:rPr>
  </w:style>
  <w:style w:type="paragraph" w:styleId="afd">
    <w:name w:val="Subtitle"/>
    <w:basedOn w:val="a"/>
    <w:next w:val="a6"/>
    <w:link w:val="afe"/>
    <w:qFormat/>
    <w:rsid w:val="00655331"/>
    <w:pPr>
      <w:suppressAutoHyphens/>
      <w:spacing w:before="240" w:line="220" w:lineRule="atLeast"/>
      <w:ind w:firstLine="720"/>
      <w:jc w:val="center"/>
    </w:pPr>
    <w:rPr>
      <w:b/>
      <w:bCs/>
      <w:sz w:val="24"/>
      <w:szCs w:val="24"/>
      <w:lang w:eastAsia="zh-CN"/>
    </w:rPr>
  </w:style>
  <w:style w:type="character" w:customStyle="1" w:styleId="afe">
    <w:name w:val="Подзаголовок Знак"/>
    <w:basedOn w:val="a0"/>
    <w:link w:val="afd"/>
    <w:rsid w:val="00655331"/>
    <w:rPr>
      <w:rFonts w:ascii="Times New Roman" w:eastAsia="Times New Roman" w:hAnsi="Times New Roman" w:cs="Times New Roman"/>
      <w:b/>
      <w:bCs/>
      <w:sz w:val="24"/>
      <w:szCs w:val="24"/>
      <w:lang w:eastAsia="zh-CN"/>
    </w:rPr>
  </w:style>
  <w:style w:type="paragraph" w:customStyle="1" w:styleId="BodyTextIndent21">
    <w:name w:val="Body Text Indent 21"/>
    <w:basedOn w:val="a"/>
    <w:rsid w:val="00655331"/>
    <w:pPr>
      <w:widowControl w:val="0"/>
      <w:suppressAutoHyphens/>
      <w:spacing w:line="360" w:lineRule="auto"/>
      <w:ind w:firstLine="709"/>
      <w:jc w:val="both"/>
    </w:pPr>
    <w:rPr>
      <w:color w:val="000000"/>
      <w:sz w:val="26"/>
      <w:lang w:eastAsia="zh-CN"/>
    </w:rPr>
  </w:style>
  <w:style w:type="paragraph" w:customStyle="1" w:styleId="aff">
    <w:name w:val="???????"/>
    <w:rsid w:val="00655331"/>
    <w:pPr>
      <w:suppressAutoHyphens/>
    </w:pPr>
    <w:rPr>
      <w:rFonts w:ascii="Times New Roman" w:eastAsia="Times New Roman" w:hAnsi="Times New Roman" w:cs="Times New Roman"/>
      <w:sz w:val="20"/>
      <w:szCs w:val="20"/>
      <w:lang w:eastAsia="zh-CN"/>
    </w:rPr>
  </w:style>
  <w:style w:type="paragraph" w:customStyle="1" w:styleId="bulletnew">
    <w:name w:val="bullet new"/>
    <w:basedOn w:val="a"/>
    <w:rsid w:val="00655331"/>
    <w:pPr>
      <w:tabs>
        <w:tab w:val="left" w:pos="360"/>
      </w:tabs>
      <w:suppressAutoHyphens/>
      <w:spacing w:before="60" w:after="60"/>
      <w:ind w:left="340" w:right="11"/>
    </w:pPr>
    <w:rPr>
      <w:sz w:val="24"/>
      <w:szCs w:val="24"/>
      <w:lang w:eastAsia="zh-CN"/>
    </w:rPr>
  </w:style>
  <w:style w:type="paragraph" w:customStyle="1" w:styleId="BodyTextIndent31">
    <w:name w:val="Body Text Indent 31"/>
    <w:basedOn w:val="a"/>
    <w:rsid w:val="00655331"/>
    <w:pPr>
      <w:widowControl w:val="0"/>
      <w:suppressAutoHyphens/>
      <w:ind w:firstLine="720"/>
      <w:jc w:val="both"/>
    </w:pPr>
    <w:rPr>
      <w:sz w:val="26"/>
      <w:lang w:eastAsia="zh-CN"/>
    </w:rPr>
  </w:style>
  <w:style w:type="paragraph" w:customStyle="1" w:styleId="221">
    <w:name w:val="Основной текст с отступом 22"/>
    <w:basedOn w:val="a"/>
    <w:rsid w:val="00655331"/>
    <w:pPr>
      <w:suppressAutoHyphens/>
      <w:spacing w:line="360" w:lineRule="auto"/>
      <w:ind w:firstLine="708"/>
      <w:jc w:val="both"/>
    </w:pPr>
    <w:rPr>
      <w:sz w:val="28"/>
      <w:lang w:eastAsia="zh-CN"/>
    </w:rPr>
  </w:style>
  <w:style w:type="paragraph" w:customStyle="1" w:styleId="1b">
    <w:name w:val="Основной текст с отступом.Основной текст 1.Нумерованный список !!"/>
    <w:basedOn w:val="a"/>
    <w:rsid w:val="00655331"/>
    <w:pPr>
      <w:suppressAutoHyphens/>
      <w:spacing w:line="300" w:lineRule="exact"/>
      <w:ind w:firstLine="709"/>
      <w:jc w:val="both"/>
    </w:pPr>
    <w:rPr>
      <w:sz w:val="26"/>
      <w:szCs w:val="24"/>
      <w:lang w:eastAsia="zh-CN"/>
    </w:rPr>
  </w:style>
  <w:style w:type="paragraph" w:customStyle="1" w:styleId="1c">
    <w:name w:val="Подзаголовок1"/>
    <w:basedOn w:val="a"/>
    <w:rsid w:val="00655331"/>
    <w:pPr>
      <w:widowControl w:val="0"/>
      <w:suppressAutoHyphens/>
      <w:spacing w:line="360" w:lineRule="auto"/>
      <w:jc w:val="center"/>
    </w:pPr>
    <w:rPr>
      <w:rFonts w:ascii="Arial" w:hAnsi="Arial" w:cs="Arial"/>
      <w:b/>
      <w:sz w:val="28"/>
      <w:szCs w:val="24"/>
      <w:lang w:eastAsia="zh-CN"/>
    </w:rPr>
  </w:style>
  <w:style w:type="paragraph" w:customStyle="1" w:styleId="Iniiaiieoaeno2">
    <w:name w:val="Iniiaiie oaeno 2"/>
    <w:basedOn w:val="a"/>
    <w:rsid w:val="00655331"/>
    <w:pPr>
      <w:widowControl w:val="0"/>
      <w:suppressAutoHyphens/>
      <w:ind w:firstLine="709"/>
      <w:jc w:val="both"/>
    </w:pPr>
    <w:rPr>
      <w:sz w:val="28"/>
      <w:szCs w:val="24"/>
      <w:lang w:eastAsia="zh-CN"/>
    </w:rPr>
  </w:style>
  <w:style w:type="paragraph" w:customStyle="1" w:styleId="ConsNonformat">
    <w:name w:val="ConsNonformat"/>
    <w:uiPriority w:val="99"/>
    <w:rsid w:val="00655331"/>
    <w:pPr>
      <w:widowControl w:val="0"/>
      <w:suppressAutoHyphens/>
      <w:autoSpaceDE w:val="0"/>
    </w:pPr>
    <w:rPr>
      <w:rFonts w:ascii="Courier New" w:eastAsia="Times New Roman" w:hAnsi="Courier New" w:cs="Courier New"/>
      <w:sz w:val="20"/>
      <w:szCs w:val="20"/>
      <w:lang w:eastAsia="zh-CN"/>
    </w:rPr>
  </w:style>
  <w:style w:type="paragraph" w:customStyle="1" w:styleId="211">
    <w:name w:val="Основной текст 21"/>
    <w:basedOn w:val="a"/>
    <w:rsid w:val="00655331"/>
    <w:pPr>
      <w:widowControl w:val="0"/>
      <w:suppressAutoHyphens/>
      <w:ind w:firstLine="709"/>
    </w:pPr>
    <w:rPr>
      <w:szCs w:val="24"/>
      <w:lang w:eastAsia="zh-CN"/>
    </w:rPr>
  </w:style>
  <w:style w:type="paragraph" w:customStyle="1" w:styleId="FR3">
    <w:name w:val="FR3"/>
    <w:rsid w:val="00655331"/>
    <w:pPr>
      <w:widowControl w:val="0"/>
      <w:suppressAutoHyphens/>
      <w:autoSpaceDE w:val="0"/>
      <w:spacing w:before="200"/>
      <w:ind w:left="240" w:right="2400"/>
    </w:pPr>
    <w:rPr>
      <w:rFonts w:ascii="Arial" w:eastAsia="Times New Roman" w:hAnsi="Arial" w:cs="Arial"/>
      <w:i/>
      <w:iCs/>
      <w:sz w:val="24"/>
      <w:szCs w:val="24"/>
      <w:lang w:eastAsia="zh-CN"/>
    </w:rPr>
  </w:style>
  <w:style w:type="paragraph" w:customStyle="1" w:styleId="ConsTitle">
    <w:name w:val="ConsTitle"/>
    <w:rsid w:val="00655331"/>
    <w:pPr>
      <w:suppressAutoHyphens/>
      <w:autoSpaceDE w:val="0"/>
      <w:ind w:right="19772"/>
    </w:pPr>
    <w:rPr>
      <w:rFonts w:ascii="Arial" w:eastAsia="Times New Roman" w:hAnsi="Arial" w:cs="Arial"/>
      <w:b/>
      <w:bCs/>
      <w:sz w:val="20"/>
      <w:szCs w:val="20"/>
      <w:lang w:eastAsia="zh-CN"/>
    </w:rPr>
  </w:style>
  <w:style w:type="paragraph" w:styleId="aff0">
    <w:name w:val="Signature"/>
    <w:basedOn w:val="a"/>
    <w:link w:val="aff1"/>
    <w:rsid w:val="00655331"/>
    <w:pPr>
      <w:suppressAutoHyphens/>
      <w:ind w:left="4252"/>
    </w:pPr>
    <w:rPr>
      <w:lang w:eastAsia="zh-CN"/>
    </w:rPr>
  </w:style>
  <w:style w:type="character" w:customStyle="1" w:styleId="aff1">
    <w:name w:val="Подпись Знак"/>
    <w:basedOn w:val="a0"/>
    <w:link w:val="aff0"/>
    <w:rsid w:val="00655331"/>
    <w:rPr>
      <w:rFonts w:ascii="Times New Roman" w:eastAsia="Times New Roman" w:hAnsi="Times New Roman" w:cs="Times New Roman"/>
      <w:sz w:val="20"/>
      <w:szCs w:val="20"/>
      <w:lang w:eastAsia="zh-CN"/>
    </w:rPr>
  </w:style>
  <w:style w:type="paragraph" w:customStyle="1" w:styleId="311">
    <w:name w:val="Основной текст с отступом 31"/>
    <w:basedOn w:val="a"/>
    <w:rsid w:val="00655331"/>
    <w:pPr>
      <w:suppressAutoHyphens/>
      <w:ind w:firstLine="709"/>
      <w:jc w:val="both"/>
    </w:pPr>
    <w:rPr>
      <w:sz w:val="24"/>
      <w:szCs w:val="24"/>
      <w:lang w:eastAsia="zh-CN"/>
    </w:rPr>
  </w:style>
  <w:style w:type="paragraph" w:styleId="1d">
    <w:name w:val="toc 1"/>
    <w:basedOn w:val="a"/>
    <w:next w:val="a"/>
    <w:rsid w:val="00655331"/>
    <w:pPr>
      <w:suppressAutoHyphens/>
      <w:spacing w:before="120" w:after="120"/>
    </w:pPr>
    <w:rPr>
      <w:b/>
      <w:caps/>
      <w:lang w:eastAsia="zh-CN"/>
    </w:rPr>
  </w:style>
  <w:style w:type="paragraph" w:customStyle="1" w:styleId="1e">
    <w:name w:val="Текст примечания1"/>
    <w:basedOn w:val="a"/>
    <w:rsid w:val="00655331"/>
    <w:pPr>
      <w:suppressAutoHyphens/>
    </w:pPr>
    <w:rPr>
      <w:lang w:eastAsia="zh-CN"/>
    </w:rPr>
  </w:style>
  <w:style w:type="paragraph" w:styleId="aff2">
    <w:name w:val="annotation text"/>
    <w:basedOn w:val="a"/>
    <w:link w:val="aff3"/>
    <w:rsid w:val="00655331"/>
  </w:style>
  <w:style w:type="character" w:customStyle="1" w:styleId="aff3">
    <w:name w:val="Текст примечания Знак"/>
    <w:basedOn w:val="a0"/>
    <w:link w:val="aff2"/>
    <w:rsid w:val="00655331"/>
    <w:rPr>
      <w:rFonts w:ascii="Times New Roman" w:eastAsia="Times New Roman" w:hAnsi="Times New Roman" w:cs="Times New Roman"/>
      <w:sz w:val="20"/>
      <w:szCs w:val="20"/>
      <w:lang w:eastAsia="ru-RU"/>
    </w:rPr>
  </w:style>
  <w:style w:type="paragraph" w:styleId="aff4">
    <w:name w:val="annotation subject"/>
    <w:basedOn w:val="1e"/>
    <w:next w:val="1e"/>
    <w:link w:val="aff5"/>
    <w:rsid w:val="00655331"/>
    <w:rPr>
      <w:b/>
      <w:bCs/>
    </w:rPr>
  </w:style>
  <w:style w:type="character" w:customStyle="1" w:styleId="aff5">
    <w:name w:val="Тема примечания Знак"/>
    <w:basedOn w:val="aff3"/>
    <w:link w:val="aff4"/>
    <w:rsid w:val="00655331"/>
    <w:rPr>
      <w:b/>
      <w:bCs/>
      <w:lang w:eastAsia="zh-CN"/>
    </w:rPr>
  </w:style>
  <w:style w:type="paragraph" w:customStyle="1" w:styleId="Iiaienu1bt">
    <w:name w:val="Основной текст.Основной текст Знак Знак Знак.Основной текст Знак Знак Знак Знак.Основной текст Знак Знак Знак Знак Знак Знак Знак Знак.Основной текст Знак Знак Знак Знак Знак Знак Знак Знак Знак Знак Знак Знак Знак.Основной текст Знак Знак.Iiaienu1.bt"/>
    <w:basedOn w:val="a"/>
    <w:rsid w:val="00655331"/>
    <w:pPr>
      <w:suppressAutoHyphens/>
      <w:autoSpaceDE w:val="0"/>
    </w:pPr>
    <w:rPr>
      <w:sz w:val="24"/>
      <w:szCs w:val="24"/>
      <w:lang w:eastAsia="zh-CN"/>
    </w:rPr>
  </w:style>
  <w:style w:type="paragraph" w:customStyle="1" w:styleId="bt">
    <w:name w:val="Основной текст.bt"/>
    <w:basedOn w:val="a"/>
    <w:rsid w:val="00655331"/>
    <w:pPr>
      <w:suppressAutoHyphens/>
      <w:spacing w:line="480" w:lineRule="auto"/>
      <w:jc w:val="both"/>
    </w:pPr>
    <w:rPr>
      <w:sz w:val="26"/>
      <w:lang w:eastAsia="zh-CN"/>
    </w:rPr>
  </w:style>
  <w:style w:type="paragraph" w:customStyle="1" w:styleId="FR2">
    <w:name w:val="FR2"/>
    <w:rsid w:val="00655331"/>
    <w:pPr>
      <w:widowControl w:val="0"/>
      <w:suppressAutoHyphens/>
      <w:ind w:left="80"/>
    </w:pPr>
    <w:rPr>
      <w:rFonts w:ascii="Arial" w:eastAsia="Times New Roman" w:hAnsi="Arial" w:cs="Arial"/>
      <w:b/>
      <w:sz w:val="12"/>
      <w:szCs w:val="20"/>
      <w:lang w:eastAsia="zh-CN"/>
    </w:rPr>
  </w:style>
  <w:style w:type="paragraph" w:styleId="aff6">
    <w:name w:val="footnote text"/>
    <w:basedOn w:val="a"/>
    <w:link w:val="aff7"/>
    <w:rsid w:val="00655331"/>
    <w:pPr>
      <w:suppressAutoHyphens/>
    </w:pPr>
    <w:rPr>
      <w:lang w:eastAsia="zh-CN"/>
    </w:rPr>
  </w:style>
  <w:style w:type="character" w:customStyle="1" w:styleId="aff7">
    <w:name w:val="Текст сноски Знак"/>
    <w:basedOn w:val="a0"/>
    <w:link w:val="aff6"/>
    <w:rsid w:val="00655331"/>
    <w:rPr>
      <w:rFonts w:ascii="Times New Roman" w:eastAsia="Times New Roman" w:hAnsi="Times New Roman" w:cs="Times New Roman"/>
      <w:sz w:val="20"/>
      <w:szCs w:val="20"/>
      <w:lang w:eastAsia="zh-CN"/>
    </w:rPr>
  </w:style>
  <w:style w:type="paragraph" w:customStyle="1" w:styleId="ConsPlusNormal">
    <w:name w:val="ConsPlusNormal"/>
    <w:link w:val="ConsPlusNormal0"/>
    <w:qFormat/>
    <w:rsid w:val="00655331"/>
    <w:pPr>
      <w:widowControl w:val="0"/>
      <w:suppressAutoHyphens/>
      <w:autoSpaceDE w:val="0"/>
      <w:ind w:firstLine="720"/>
    </w:pPr>
    <w:rPr>
      <w:rFonts w:ascii="Arial" w:eastAsia="Times New Roman" w:hAnsi="Arial" w:cs="Arial"/>
      <w:sz w:val="20"/>
      <w:szCs w:val="20"/>
      <w:lang w:eastAsia="zh-CN"/>
    </w:rPr>
  </w:style>
  <w:style w:type="paragraph" w:customStyle="1" w:styleId="TitleofDoc">
    <w:name w:val="Title of Doc"/>
    <w:basedOn w:val="a"/>
    <w:rsid w:val="00655331"/>
    <w:pPr>
      <w:suppressAutoHyphens/>
      <w:spacing w:before="1200"/>
      <w:jc w:val="center"/>
    </w:pPr>
    <w:rPr>
      <w:rFonts w:ascii="Courier New" w:hAnsi="Courier New" w:cs="Wingdings"/>
      <w:caps/>
      <w:sz w:val="24"/>
      <w:szCs w:val="24"/>
      <w:lang w:val="en-US" w:eastAsia="zh-CN"/>
    </w:rPr>
  </w:style>
  <w:style w:type="paragraph" w:customStyle="1" w:styleId="1f">
    <w:name w:val="1 подзаголовок"/>
    <w:basedOn w:val="a"/>
    <w:rsid w:val="00655331"/>
    <w:pPr>
      <w:suppressAutoHyphens/>
      <w:spacing w:after="120"/>
      <w:ind w:firstLine="709"/>
      <w:jc w:val="both"/>
    </w:pPr>
    <w:rPr>
      <w:b/>
      <w:bCs/>
      <w:sz w:val="28"/>
      <w:szCs w:val="28"/>
      <w:lang w:eastAsia="zh-CN"/>
    </w:rPr>
  </w:style>
  <w:style w:type="paragraph" w:customStyle="1" w:styleId="1f0">
    <w:name w:val="Текст1"/>
    <w:basedOn w:val="a"/>
    <w:rsid w:val="00655331"/>
    <w:pPr>
      <w:suppressAutoHyphens/>
    </w:pPr>
    <w:rPr>
      <w:rFonts w:ascii="Courier New" w:hAnsi="Courier New" w:cs="Courier New"/>
      <w:szCs w:val="24"/>
      <w:lang w:eastAsia="zh-CN"/>
    </w:rPr>
  </w:style>
  <w:style w:type="paragraph" w:customStyle="1" w:styleId="ConsPlusNonformat">
    <w:name w:val="ConsPlusNonformat"/>
    <w:uiPriority w:val="99"/>
    <w:rsid w:val="00655331"/>
    <w:pPr>
      <w:widowControl w:val="0"/>
      <w:suppressAutoHyphens/>
      <w:autoSpaceDE w:val="0"/>
    </w:pPr>
    <w:rPr>
      <w:rFonts w:ascii="Courier New" w:eastAsia="Times New Roman" w:hAnsi="Courier New" w:cs="Courier New"/>
      <w:sz w:val="20"/>
      <w:szCs w:val="20"/>
      <w:lang w:eastAsia="zh-CN"/>
    </w:rPr>
  </w:style>
  <w:style w:type="paragraph" w:customStyle="1" w:styleId="xl84">
    <w:name w:val="xl84"/>
    <w:basedOn w:val="a"/>
    <w:rsid w:val="00655331"/>
    <w:pPr>
      <w:suppressAutoHyphens/>
      <w:spacing w:line="208" w:lineRule="auto"/>
      <w:ind w:right="-33"/>
    </w:pPr>
    <w:rPr>
      <w:sz w:val="28"/>
      <w:szCs w:val="28"/>
      <w:lang w:eastAsia="zh-CN"/>
    </w:rPr>
  </w:style>
  <w:style w:type="paragraph" w:customStyle="1" w:styleId="212">
    <w:name w:val="Основной текст 21"/>
    <w:basedOn w:val="a"/>
    <w:rsid w:val="00655331"/>
    <w:pPr>
      <w:widowControl w:val="0"/>
      <w:suppressAutoHyphens/>
    </w:pPr>
    <w:rPr>
      <w:sz w:val="28"/>
      <w:lang w:eastAsia="zh-CN"/>
    </w:rPr>
  </w:style>
  <w:style w:type="paragraph" w:customStyle="1" w:styleId="aff8">
    <w:name w:val="Знак Знак Знак Знак Знак Знак"/>
    <w:basedOn w:val="a"/>
    <w:rsid w:val="00655331"/>
    <w:pPr>
      <w:suppressAutoHyphens/>
      <w:spacing w:before="100" w:after="100"/>
    </w:pPr>
    <w:rPr>
      <w:rFonts w:ascii="Tahoma" w:hAnsi="Tahoma" w:cs="Tahoma"/>
      <w:lang w:val="en-US" w:eastAsia="zh-CN"/>
    </w:rPr>
  </w:style>
  <w:style w:type="paragraph" w:customStyle="1" w:styleId="Style4">
    <w:name w:val="Style4"/>
    <w:basedOn w:val="a"/>
    <w:uiPriority w:val="99"/>
    <w:rsid w:val="00655331"/>
    <w:pPr>
      <w:widowControl w:val="0"/>
      <w:suppressAutoHyphens/>
      <w:autoSpaceDE w:val="0"/>
      <w:spacing w:line="346" w:lineRule="exact"/>
      <w:ind w:firstLine="706"/>
      <w:jc w:val="both"/>
    </w:pPr>
    <w:rPr>
      <w:sz w:val="24"/>
      <w:szCs w:val="24"/>
      <w:lang w:eastAsia="zh-CN"/>
    </w:rPr>
  </w:style>
  <w:style w:type="paragraph" w:customStyle="1" w:styleId="Style5">
    <w:name w:val="Style5"/>
    <w:basedOn w:val="a"/>
    <w:rsid w:val="00655331"/>
    <w:pPr>
      <w:widowControl w:val="0"/>
      <w:suppressAutoHyphens/>
      <w:autoSpaceDE w:val="0"/>
      <w:spacing w:line="348" w:lineRule="exact"/>
      <w:ind w:firstLine="701"/>
    </w:pPr>
    <w:rPr>
      <w:sz w:val="24"/>
      <w:szCs w:val="24"/>
      <w:lang w:eastAsia="zh-CN"/>
    </w:rPr>
  </w:style>
  <w:style w:type="paragraph" w:customStyle="1" w:styleId="aff9">
    <w:name w:val="Знак Знак Знак"/>
    <w:basedOn w:val="a"/>
    <w:rsid w:val="00655331"/>
    <w:pPr>
      <w:suppressAutoHyphens/>
      <w:spacing w:before="100" w:after="100"/>
    </w:pPr>
    <w:rPr>
      <w:rFonts w:ascii="Tahoma" w:hAnsi="Tahoma" w:cs="Tahoma"/>
      <w:lang w:val="en-US" w:eastAsia="zh-CN"/>
    </w:rPr>
  </w:style>
  <w:style w:type="paragraph" w:customStyle="1" w:styleId="1f1">
    <w:name w:val="Знак Знак1"/>
    <w:basedOn w:val="a"/>
    <w:rsid w:val="00655331"/>
    <w:pPr>
      <w:suppressAutoHyphens/>
      <w:spacing w:before="100" w:after="100"/>
    </w:pPr>
    <w:rPr>
      <w:rFonts w:ascii="Tahoma" w:hAnsi="Tahoma" w:cs="Tahoma"/>
      <w:lang w:val="en-US" w:eastAsia="zh-CN"/>
    </w:rPr>
  </w:style>
  <w:style w:type="paragraph" w:customStyle="1" w:styleId="affa">
    <w:name w:val="Знак Знак"/>
    <w:basedOn w:val="a"/>
    <w:rsid w:val="00655331"/>
    <w:pPr>
      <w:suppressAutoHyphens/>
      <w:spacing w:before="100" w:after="100"/>
    </w:pPr>
    <w:rPr>
      <w:rFonts w:ascii="Tahoma" w:hAnsi="Tahoma" w:cs="Tahoma"/>
      <w:lang w:val="en-US" w:eastAsia="zh-CN"/>
    </w:rPr>
  </w:style>
  <w:style w:type="paragraph" w:customStyle="1" w:styleId="26">
    <w:name w:val="Знак Знак2 Знак Знак Знак Знак Знак Знак Знак Знак Знак"/>
    <w:basedOn w:val="a"/>
    <w:rsid w:val="00655331"/>
    <w:pPr>
      <w:suppressAutoHyphens/>
      <w:spacing w:before="100" w:after="100"/>
    </w:pPr>
    <w:rPr>
      <w:rFonts w:ascii="Tahoma" w:hAnsi="Tahoma" w:cs="Tahoma"/>
      <w:lang w:val="en-US" w:eastAsia="zh-CN"/>
    </w:rPr>
  </w:style>
  <w:style w:type="paragraph" w:customStyle="1" w:styleId="27">
    <w:name w:val="Знак Знак2 Знак Знак Знак Знак"/>
    <w:basedOn w:val="a"/>
    <w:rsid w:val="00655331"/>
    <w:pPr>
      <w:suppressAutoHyphens/>
      <w:spacing w:before="100" w:after="100"/>
    </w:pPr>
    <w:rPr>
      <w:rFonts w:ascii="Tahoma" w:hAnsi="Tahoma" w:cs="Tahoma"/>
      <w:lang w:val="en-US" w:eastAsia="zh-CN"/>
    </w:rPr>
  </w:style>
  <w:style w:type="paragraph" w:customStyle="1" w:styleId="34">
    <w:name w:val="Знак Знак3 Знак"/>
    <w:basedOn w:val="a"/>
    <w:rsid w:val="00655331"/>
    <w:pPr>
      <w:suppressAutoHyphens/>
      <w:spacing w:before="100" w:after="100"/>
    </w:pPr>
    <w:rPr>
      <w:rFonts w:ascii="Tahoma" w:hAnsi="Tahoma" w:cs="Tahoma"/>
      <w:lang w:val="en-US" w:eastAsia="zh-CN"/>
    </w:rPr>
  </w:style>
  <w:style w:type="paragraph" w:customStyle="1" w:styleId="1f2">
    <w:name w:val="Знак Знак1 Знак"/>
    <w:basedOn w:val="a"/>
    <w:rsid w:val="00655331"/>
    <w:pPr>
      <w:suppressAutoHyphens/>
      <w:spacing w:before="100" w:after="100"/>
    </w:pPr>
    <w:rPr>
      <w:rFonts w:ascii="Tahoma" w:hAnsi="Tahoma" w:cs="Tahoma"/>
      <w:lang w:val="en-US" w:eastAsia="zh-CN"/>
    </w:rPr>
  </w:style>
  <w:style w:type="paragraph" w:customStyle="1" w:styleId="35">
    <w:name w:val="Знак Знак3 Знак"/>
    <w:basedOn w:val="a"/>
    <w:rsid w:val="00655331"/>
    <w:pPr>
      <w:suppressAutoHyphens/>
      <w:spacing w:before="100" w:after="100"/>
    </w:pPr>
    <w:rPr>
      <w:rFonts w:ascii="Tahoma" w:hAnsi="Tahoma" w:cs="Tahoma"/>
      <w:lang w:val="en-US" w:eastAsia="zh-CN"/>
    </w:rPr>
  </w:style>
  <w:style w:type="paragraph" w:customStyle="1" w:styleId="consnormal0">
    <w:name w:val="consnormal"/>
    <w:basedOn w:val="a"/>
    <w:rsid w:val="00655331"/>
    <w:pPr>
      <w:suppressAutoHyphens/>
      <w:spacing w:before="100" w:after="100"/>
    </w:pPr>
    <w:rPr>
      <w:sz w:val="24"/>
      <w:szCs w:val="24"/>
      <w:lang w:eastAsia="zh-CN"/>
    </w:rPr>
  </w:style>
  <w:style w:type="paragraph" w:customStyle="1" w:styleId="affb">
    <w:name w:val="Знак Знак Знак"/>
    <w:basedOn w:val="a"/>
    <w:rsid w:val="00655331"/>
    <w:pPr>
      <w:suppressAutoHyphens/>
      <w:spacing w:after="160" w:line="240" w:lineRule="exact"/>
    </w:pPr>
    <w:rPr>
      <w:rFonts w:ascii="Verdana" w:hAnsi="Verdana" w:cs="Verdana"/>
      <w:lang w:val="en-US" w:eastAsia="zh-CN"/>
    </w:rPr>
  </w:style>
  <w:style w:type="paragraph" w:customStyle="1" w:styleId="28">
    <w:name w:val="2"/>
    <w:basedOn w:val="a"/>
    <w:rsid w:val="00655331"/>
    <w:pPr>
      <w:suppressAutoHyphens/>
      <w:spacing w:before="100" w:after="100"/>
    </w:pPr>
    <w:rPr>
      <w:rFonts w:ascii="Tahoma" w:hAnsi="Tahoma" w:cs="Tahoma"/>
      <w:lang w:val="en-US" w:eastAsia="zh-CN"/>
    </w:rPr>
  </w:style>
  <w:style w:type="paragraph" w:customStyle="1" w:styleId="120">
    <w:name w:val="Знак Знак1 Знак Знак Знак Знак2 Знак Знак Знак Знак Знак Знак Знак Знак Знак"/>
    <w:basedOn w:val="a"/>
    <w:rsid w:val="00655331"/>
    <w:pPr>
      <w:suppressAutoHyphens/>
      <w:spacing w:before="100" w:after="100"/>
    </w:pPr>
    <w:rPr>
      <w:rFonts w:ascii="Tahoma" w:hAnsi="Tahoma" w:cs="Tahoma"/>
      <w:lang w:val="en-US" w:eastAsia="zh-CN"/>
    </w:rPr>
  </w:style>
  <w:style w:type="paragraph" w:customStyle="1" w:styleId="29">
    <w:name w:val="Знак Знак Знак2"/>
    <w:basedOn w:val="a"/>
    <w:rsid w:val="00655331"/>
    <w:pPr>
      <w:suppressAutoHyphens/>
      <w:spacing w:after="160" w:line="240" w:lineRule="exact"/>
    </w:pPr>
    <w:rPr>
      <w:rFonts w:ascii="Verdana" w:hAnsi="Verdana" w:cs="Verdana"/>
      <w:lang w:val="en-US" w:eastAsia="zh-CN"/>
    </w:rPr>
  </w:style>
  <w:style w:type="paragraph" w:styleId="HTML">
    <w:name w:val="HTML Preformatted"/>
    <w:basedOn w:val="a"/>
    <w:link w:val="HTML0"/>
    <w:rsid w:val="00655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ourier New" w:hAnsi="Courier New" w:cs="Courier New"/>
      <w:color w:val="000000"/>
      <w:lang w:eastAsia="zh-CN"/>
    </w:rPr>
  </w:style>
  <w:style w:type="character" w:customStyle="1" w:styleId="HTML0">
    <w:name w:val="Стандартный HTML Знак"/>
    <w:basedOn w:val="a0"/>
    <w:link w:val="HTML"/>
    <w:rsid w:val="00655331"/>
    <w:rPr>
      <w:rFonts w:ascii="Courier New" w:eastAsia="Courier New" w:hAnsi="Courier New" w:cs="Courier New"/>
      <w:color w:val="000000"/>
      <w:sz w:val="20"/>
      <w:szCs w:val="20"/>
      <w:lang w:eastAsia="zh-CN"/>
    </w:rPr>
  </w:style>
  <w:style w:type="paragraph" w:customStyle="1" w:styleId="affc">
    <w:name w:val="Содержимое таблицы"/>
    <w:basedOn w:val="a"/>
    <w:rsid w:val="00655331"/>
    <w:pPr>
      <w:suppressLineNumbers/>
      <w:suppressAutoHyphens/>
    </w:pPr>
    <w:rPr>
      <w:sz w:val="24"/>
      <w:szCs w:val="24"/>
      <w:lang w:eastAsia="zh-CN"/>
    </w:rPr>
  </w:style>
  <w:style w:type="paragraph" w:customStyle="1" w:styleId="CharChar">
    <w:name w:val="Char Знак Знак Char Знак Знак Знак Знак Знак Знак Знак Знак Знак Знак Знак Знак Знак Знак Знак Знак"/>
    <w:basedOn w:val="a"/>
    <w:rsid w:val="00655331"/>
    <w:pPr>
      <w:suppressAutoHyphens/>
    </w:pPr>
    <w:rPr>
      <w:rFonts w:ascii="Verdana" w:hAnsi="Verdana" w:cs="Verdana"/>
      <w:lang w:val="en-US" w:eastAsia="zh-CN"/>
    </w:rPr>
  </w:style>
  <w:style w:type="paragraph" w:customStyle="1" w:styleId="1f3">
    <w:name w:val="Знак1 Знак Знак Знак"/>
    <w:basedOn w:val="a"/>
    <w:rsid w:val="00655331"/>
    <w:pPr>
      <w:suppressAutoHyphens/>
      <w:spacing w:after="160" w:line="240" w:lineRule="exact"/>
    </w:pPr>
    <w:rPr>
      <w:rFonts w:ascii="Arial" w:hAnsi="Arial" w:cs="Arial"/>
      <w:lang w:val="fr-FR" w:eastAsia="zh-CN"/>
    </w:rPr>
  </w:style>
  <w:style w:type="paragraph" w:customStyle="1" w:styleId="1f4">
    <w:name w:val="Знак Знак Знак Знак1"/>
    <w:basedOn w:val="a"/>
    <w:rsid w:val="00655331"/>
    <w:pPr>
      <w:suppressAutoHyphens/>
      <w:spacing w:before="100" w:after="100"/>
    </w:pPr>
    <w:rPr>
      <w:rFonts w:ascii="Tahoma" w:hAnsi="Tahoma" w:cs="Tahoma"/>
      <w:lang w:val="en-US" w:eastAsia="zh-CN"/>
    </w:rPr>
  </w:style>
  <w:style w:type="paragraph" w:customStyle="1" w:styleId="1f5">
    <w:name w:val="Красная строка1"/>
    <w:basedOn w:val="a6"/>
    <w:rsid w:val="00655331"/>
    <w:pPr>
      <w:suppressAutoHyphens/>
      <w:spacing w:after="120" w:line="240" w:lineRule="auto"/>
      <w:ind w:firstLine="210"/>
      <w:jc w:val="left"/>
    </w:pPr>
    <w:rPr>
      <w:rFonts w:ascii="Times New Roman" w:hAnsi="Times New Roman"/>
      <w:color w:val="auto"/>
      <w:sz w:val="24"/>
      <w:szCs w:val="24"/>
      <w:lang w:eastAsia="zh-CN"/>
    </w:rPr>
  </w:style>
  <w:style w:type="paragraph" w:customStyle="1" w:styleId="affd">
    <w:name w:val="Знак"/>
    <w:basedOn w:val="a"/>
    <w:rsid w:val="00655331"/>
    <w:pPr>
      <w:suppressAutoHyphens/>
      <w:spacing w:after="160" w:line="240" w:lineRule="exact"/>
    </w:pPr>
    <w:rPr>
      <w:rFonts w:ascii="Verdana" w:hAnsi="Verdana" w:cs="Verdana"/>
      <w:lang w:val="en-US" w:eastAsia="zh-CN"/>
    </w:rPr>
  </w:style>
  <w:style w:type="paragraph" w:customStyle="1" w:styleId="affe">
    <w:name w:val="Знак"/>
    <w:basedOn w:val="a"/>
    <w:rsid w:val="00655331"/>
    <w:pPr>
      <w:suppressAutoHyphens/>
      <w:spacing w:before="100" w:after="100"/>
    </w:pPr>
    <w:rPr>
      <w:rFonts w:ascii="Tahoma" w:hAnsi="Tahoma" w:cs="Tahoma"/>
      <w:lang w:val="en-US" w:eastAsia="zh-CN"/>
    </w:rPr>
  </w:style>
  <w:style w:type="paragraph" w:customStyle="1" w:styleId="36">
    <w:name w:val="Знак3"/>
    <w:basedOn w:val="a"/>
    <w:rsid w:val="00655331"/>
    <w:pPr>
      <w:suppressAutoHyphens/>
      <w:spacing w:after="160" w:line="240" w:lineRule="exact"/>
    </w:pPr>
    <w:rPr>
      <w:rFonts w:ascii="Verdana" w:hAnsi="Verdana" w:cs="Verdana"/>
      <w:lang w:val="en-US" w:eastAsia="zh-CN"/>
    </w:rPr>
  </w:style>
  <w:style w:type="paragraph" w:customStyle="1" w:styleId="37">
    <w:name w:val="3"/>
    <w:basedOn w:val="a"/>
    <w:rsid w:val="00655331"/>
    <w:pPr>
      <w:suppressAutoHyphens/>
      <w:spacing w:before="100" w:after="100"/>
    </w:pPr>
    <w:rPr>
      <w:rFonts w:ascii="Tahoma" w:hAnsi="Tahoma" w:cs="Tahoma"/>
      <w:lang w:val="en-US" w:eastAsia="zh-CN"/>
    </w:rPr>
  </w:style>
  <w:style w:type="paragraph" w:customStyle="1" w:styleId="twpcp">
    <w:name w:val="t_wpc_p"/>
    <w:basedOn w:val="a"/>
    <w:rsid w:val="00655331"/>
    <w:pPr>
      <w:suppressAutoHyphens/>
      <w:spacing w:before="100" w:after="100"/>
    </w:pPr>
    <w:rPr>
      <w:sz w:val="24"/>
      <w:szCs w:val="24"/>
      <w:lang w:eastAsia="zh-CN"/>
    </w:rPr>
  </w:style>
  <w:style w:type="paragraph" w:styleId="afff">
    <w:name w:val="List Paragraph"/>
    <w:basedOn w:val="a"/>
    <w:uiPriority w:val="34"/>
    <w:qFormat/>
    <w:rsid w:val="00655331"/>
    <w:pPr>
      <w:suppressAutoHyphens/>
      <w:ind w:left="720" w:hanging="357"/>
      <w:contextualSpacing/>
    </w:pPr>
    <w:rPr>
      <w:rFonts w:ascii="Calibri" w:eastAsia="Calibri" w:hAnsi="Calibri" w:cs="Calibri"/>
      <w:sz w:val="22"/>
      <w:szCs w:val="22"/>
      <w:lang w:eastAsia="zh-CN"/>
    </w:rPr>
  </w:style>
  <w:style w:type="paragraph" w:customStyle="1" w:styleId="2a">
    <w:name w:val="Знак2"/>
    <w:basedOn w:val="a"/>
    <w:rsid w:val="00655331"/>
    <w:pPr>
      <w:suppressAutoHyphens/>
      <w:spacing w:before="100" w:after="100"/>
    </w:pPr>
    <w:rPr>
      <w:rFonts w:ascii="Tahoma" w:hAnsi="Tahoma" w:cs="Tahoma"/>
      <w:lang w:val="en-US" w:eastAsia="zh-CN"/>
    </w:rPr>
  </w:style>
  <w:style w:type="paragraph" w:customStyle="1" w:styleId="2b">
    <w:name w:val="Знак Знак2 Знак"/>
    <w:basedOn w:val="a"/>
    <w:rsid w:val="00655331"/>
    <w:pPr>
      <w:suppressAutoHyphens/>
      <w:spacing w:before="100" w:after="100"/>
    </w:pPr>
    <w:rPr>
      <w:rFonts w:ascii="Tahoma" w:hAnsi="Tahoma" w:cs="Tahoma"/>
      <w:lang w:val="en-US" w:eastAsia="zh-CN"/>
    </w:rPr>
  </w:style>
  <w:style w:type="paragraph" w:customStyle="1" w:styleId="Style10">
    <w:name w:val="Style10"/>
    <w:basedOn w:val="a"/>
    <w:rsid w:val="00655331"/>
    <w:pPr>
      <w:widowControl w:val="0"/>
      <w:suppressAutoHyphens/>
      <w:autoSpaceDE w:val="0"/>
      <w:spacing w:line="278" w:lineRule="exact"/>
      <w:ind w:firstLine="475"/>
    </w:pPr>
    <w:rPr>
      <w:sz w:val="24"/>
      <w:szCs w:val="24"/>
      <w:lang w:eastAsia="zh-CN"/>
    </w:rPr>
  </w:style>
  <w:style w:type="paragraph" w:customStyle="1" w:styleId="1f6">
    <w:name w:val="Обычный (веб)1"/>
    <w:rsid w:val="00655331"/>
    <w:pPr>
      <w:widowControl w:val="0"/>
      <w:suppressAutoHyphens/>
      <w:spacing w:after="200" w:line="276" w:lineRule="auto"/>
    </w:pPr>
    <w:rPr>
      <w:rFonts w:ascii="Calibri" w:eastAsia="Arial Unicode MS" w:hAnsi="Calibri" w:cs="font272"/>
      <w:kern w:val="1"/>
      <w:lang w:eastAsia="zh-CN"/>
    </w:rPr>
  </w:style>
  <w:style w:type="paragraph" w:customStyle="1" w:styleId="1f7">
    <w:name w:val="Абзац списка1"/>
    <w:basedOn w:val="a"/>
    <w:rsid w:val="00655331"/>
    <w:pPr>
      <w:suppressAutoHyphens/>
      <w:ind w:left="720"/>
      <w:contextualSpacing/>
    </w:pPr>
    <w:rPr>
      <w:sz w:val="24"/>
      <w:szCs w:val="24"/>
      <w:lang w:eastAsia="zh-CN"/>
    </w:rPr>
  </w:style>
  <w:style w:type="paragraph" w:customStyle="1" w:styleId="msonormalcxspmiddle">
    <w:name w:val="msonormalcxspmiddle"/>
    <w:basedOn w:val="a"/>
    <w:rsid w:val="00655331"/>
    <w:pPr>
      <w:suppressAutoHyphens/>
      <w:spacing w:before="100" w:after="100" w:line="341" w:lineRule="atLeast"/>
    </w:pPr>
    <w:rPr>
      <w:sz w:val="24"/>
      <w:szCs w:val="24"/>
      <w:lang w:eastAsia="zh-CN"/>
    </w:rPr>
  </w:style>
  <w:style w:type="paragraph" w:customStyle="1" w:styleId="1f8">
    <w:name w:val="1Главный"/>
    <w:basedOn w:val="a"/>
    <w:rsid w:val="00655331"/>
    <w:pPr>
      <w:suppressAutoHyphens/>
      <w:spacing w:after="120"/>
      <w:ind w:firstLine="709"/>
      <w:jc w:val="both"/>
    </w:pPr>
    <w:rPr>
      <w:sz w:val="28"/>
      <w:szCs w:val="28"/>
      <w:lang w:eastAsia="zh-CN"/>
    </w:rPr>
  </w:style>
  <w:style w:type="paragraph" w:customStyle="1" w:styleId="Style6">
    <w:name w:val="Style6"/>
    <w:basedOn w:val="a"/>
    <w:rsid w:val="00655331"/>
    <w:pPr>
      <w:widowControl w:val="0"/>
      <w:suppressAutoHyphens/>
      <w:autoSpaceDE w:val="0"/>
      <w:spacing w:line="670" w:lineRule="exact"/>
      <w:ind w:firstLine="1440"/>
      <w:jc w:val="both"/>
    </w:pPr>
    <w:rPr>
      <w:rFonts w:eastAsia="Calibri"/>
      <w:sz w:val="24"/>
      <w:szCs w:val="24"/>
      <w:lang w:eastAsia="zh-CN"/>
    </w:rPr>
  </w:style>
  <w:style w:type="paragraph" w:customStyle="1" w:styleId="Style19">
    <w:name w:val="Style19"/>
    <w:basedOn w:val="a"/>
    <w:rsid w:val="00655331"/>
    <w:pPr>
      <w:widowControl w:val="0"/>
      <w:suppressAutoHyphens/>
      <w:autoSpaceDE w:val="0"/>
      <w:spacing w:line="672" w:lineRule="exact"/>
      <w:jc w:val="both"/>
    </w:pPr>
    <w:rPr>
      <w:rFonts w:eastAsia="Calibri"/>
      <w:sz w:val="24"/>
      <w:szCs w:val="24"/>
      <w:lang w:eastAsia="zh-CN"/>
    </w:rPr>
  </w:style>
  <w:style w:type="paragraph" w:customStyle="1" w:styleId="Style24">
    <w:name w:val="Style24"/>
    <w:basedOn w:val="a"/>
    <w:rsid w:val="00655331"/>
    <w:pPr>
      <w:widowControl w:val="0"/>
      <w:suppressAutoHyphens/>
      <w:autoSpaceDE w:val="0"/>
      <w:spacing w:line="675" w:lineRule="exact"/>
      <w:ind w:firstLine="1875"/>
      <w:jc w:val="both"/>
    </w:pPr>
    <w:rPr>
      <w:rFonts w:eastAsia="Calibri"/>
      <w:sz w:val="24"/>
      <w:szCs w:val="24"/>
      <w:lang w:eastAsia="zh-CN"/>
    </w:rPr>
  </w:style>
  <w:style w:type="paragraph" w:customStyle="1" w:styleId="Style30">
    <w:name w:val="Style30"/>
    <w:basedOn w:val="a"/>
    <w:rsid w:val="00655331"/>
    <w:pPr>
      <w:widowControl w:val="0"/>
      <w:suppressAutoHyphens/>
      <w:autoSpaceDE w:val="0"/>
      <w:spacing w:line="660" w:lineRule="exact"/>
      <w:ind w:hanging="180"/>
    </w:pPr>
    <w:rPr>
      <w:rFonts w:eastAsia="Calibri"/>
      <w:sz w:val="24"/>
      <w:szCs w:val="24"/>
      <w:lang w:eastAsia="zh-CN"/>
    </w:rPr>
  </w:style>
  <w:style w:type="paragraph" w:styleId="afff0">
    <w:name w:val="No Spacing"/>
    <w:link w:val="afff1"/>
    <w:uiPriority w:val="1"/>
    <w:qFormat/>
    <w:rsid w:val="00655331"/>
    <w:pPr>
      <w:suppressAutoHyphens/>
    </w:pPr>
    <w:rPr>
      <w:rFonts w:ascii="Calibri" w:eastAsia="Times New Roman" w:hAnsi="Calibri" w:cs="Calibri"/>
      <w:lang w:eastAsia="zh-CN"/>
    </w:rPr>
  </w:style>
  <w:style w:type="paragraph" w:customStyle="1" w:styleId="Style1">
    <w:name w:val="Style1"/>
    <w:basedOn w:val="a"/>
    <w:rsid w:val="00655331"/>
    <w:pPr>
      <w:widowControl w:val="0"/>
      <w:suppressAutoHyphens/>
      <w:autoSpaceDE w:val="0"/>
    </w:pPr>
    <w:rPr>
      <w:sz w:val="24"/>
      <w:szCs w:val="24"/>
      <w:lang w:eastAsia="zh-CN"/>
    </w:rPr>
  </w:style>
  <w:style w:type="paragraph" w:customStyle="1" w:styleId="Style2">
    <w:name w:val="Style2"/>
    <w:basedOn w:val="a"/>
    <w:rsid w:val="00655331"/>
    <w:pPr>
      <w:widowControl w:val="0"/>
      <w:suppressAutoHyphens/>
      <w:autoSpaceDE w:val="0"/>
      <w:spacing w:line="317" w:lineRule="exact"/>
      <w:ind w:firstLine="504"/>
      <w:jc w:val="both"/>
    </w:pPr>
    <w:rPr>
      <w:sz w:val="24"/>
      <w:szCs w:val="24"/>
      <w:lang w:eastAsia="zh-CN"/>
    </w:rPr>
  </w:style>
  <w:style w:type="paragraph" w:customStyle="1" w:styleId="ConsPlusTitle">
    <w:name w:val="ConsPlusTitle"/>
    <w:uiPriority w:val="99"/>
    <w:rsid w:val="00655331"/>
    <w:pPr>
      <w:widowControl w:val="0"/>
      <w:suppressAutoHyphens/>
      <w:autoSpaceDE w:val="0"/>
    </w:pPr>
    <w:rPr>
      <w:rFonts w:ascii="Calibri" w:eastAsia="Times New Roman" w:hAnsi="Calibri" w:cs="Calibri"/>
      <w:b/>
      <w:bCs/>
      <w:lang w:eastAsia="zh-CN"/>
    </w:rPr>
  </w:style>
  <w:style w:type="paragraph" w:customStyle="1" w:styleId="312">
    <w:name w:val="Основной текст с отступом 31"/>
    <w:basedOn w:val="a"/>
    <w:rsid w:val="00655331"/>
    <w:pPr>
      <w:suppressAutoHyphens/>
      <w:spacing w:after="120"/>
      <w:ind w:left="283"/>
    </w:pPr>
    <w:rPr>
      <w:sz w:val="16"/>
      <w:szCs w:val="16"/>
      <w:lang w:eastAsia="zh-CN"/>
    </w:rPr>
  </w:style>
  <w:style w:type="paragraph" w:customStyle="1" w:styleId="afff2">
    <w:name w:val="Заголовок таблицы"/>
    <w:basedOn w:val="affc"/>
    <w:rsid w:val="00655331"/>
    <w:pPr>
      <w:jc w:val="center"/>
    </w:pPr>
    <w:rPr>
      <w:b/>
      <w:bCs/>
    </w:rPr>
  </w:style>
  <w:style w:type="paragraph" w:customStyle="1" w:styleId="afff3">
    <w:name w:val="Содержимое врезки"/>
    <w:basedOn w:val="a"/>
    <w:rsid w:val="00655331"/>
    <w:pPr>
      <w:suppressAutoHyphens/>
    </w:pPr>
    <w:rPr>
      <w:sz w:val="24"/>
      <w:szCs w:val="24"/>
      <w:lang w:eastAsia="zh-CN"/>
    </w:rPr>
  </w:style>
  <w:style w:type="paragraph" w:styleId="2c">
    <w:name w:val="Body Text Indent 2"/>
    <w:basedOn w:val="a"/>
    <w:link w:val="213"/>
    <w:rsid w:val="00655331"/>
    <w:pPr>
      <w:spacing w:after="120" w:line="480" w:lineRule="auto"/>
      <w:ind w:left="283"/>
    </w:pPr>
  </w:style>
  <w:style w:type="character" w:customStyle="1" w:styleId="213">
    <w:name w:val="Основной текст с отступом 2 Знак1"/>
    <w:basedOn w:val="a0"/>
    <w:link w:val="2c"/>
    <w:rsid w:val="00655331"/>
    <w:rPr>
      <w:rFonts w:ascii="Times New Roman" w:eastAsia="Times New Roman" w:hAnsi="Times New Roman" w:cs="Times New Roman"/>
      <w:sz w:val="20"/>
      <w:szCs w:val="20"/>
      <w:lang w:eastAsia="ru-RU"/>
    </w:rPr>
  </w:style>
  <w:style w:type="paragraph" w:styleId="32">
    <w:name w:val="Body Text Indent 3"/>
    <w:basedOn w:val="a"/>
    <w:link w:val="31"/>
    <w:rsid w:val="00655331"/>
    <w:pPr>
      <w:ind w:firstLine="708"/>
      <w:jc w:val="both"/>
    </w:pPr>
    <w:rPr>
      <w:rFonts w:asciiTheme="minorHAnsi" w:eastAsiaTheme="minorHAnsi" w:hAnsiTheme="minorHAnsi" w:cstheme="minorBidi"/>
      <w:sz w:val="28"/>
      <w:szCs w:val="24"/>
      <w:lang w:eastAsia="en-US"/>
    </w:rPr>
  </w:style>
  <w:style w:type="character" w:customStyle="1" w:styleId="313">
    <w:name w:val="Основной текст с отступом 3 Знак1"/>
    <w:basedOn w:val="a0"/>
    <w:link w:val="32"/>
    <w:rsid w:val="00655331"/>
    <w:rPr>
      <w:rFonts w:ascii="Times New Roman" w:eastAsia="Times New Roman" w:hAnsi="Times New Roman" w:cs="Times New Roman"/>
      <w:sz w:val="16"/>
      <w:szCs w:val="16"/>
      <w:lang w:eastAsia="ru-RU"/>
    </w:rPr>
  </w:style>
  <w:style w:type="paragraph" w:styleId="af5">
    <w:name w:val="Title"/>
    <w:basedOn w:val="a"/>
    <w:link w:val="af4"/>
    <w:qFormat/>
    <w:rsid w:val="00655331"/>
    <w:pPr>
      <w:jc w:val="center"/>
    </w:pPr>
    <w:rPr>
      <w:rFonts w:asciiTheme="minorHAnsi" w:eastAsiaTheme="minorHAnsi" w:hAnsiTheme="minorHAnsi" w:cstheme="minorBidi"/>
      <w:b/>
      <w:sz w:val="28"/>
      <w:szCs w:val="22"/>
      <w:lang w:eastAsia="en-US"/>
    </w:rPr>
  </w:style>
  <w:style w:type="character" w:customStyle="1" w:styleId="1f9">
    <w:name w:val="Название Знак1"/>
    <w:basedOn w:val="a0"/>
    <w:link w:val="af5"/>
    <w:rsid w:val="00655331"/>
    <w:rPr>
      <w:rFonts w:asciiTheme="majorHAnsi" w:eastAsiaTheme="majorEastAsia" w:hAnsiTheme="majorHAnsi" w:cstheme="majorBidi"/>
      <w:color w:val="17365D" w:themeColor="text2" w:themeShade="BF"/>
      <w:spacing w:val="5"/>
      <w:kern w:val="28"/>
      <w:sz w:val="52"/>
      <w:szCs w:val="52"/>
      <w:lang w:eastAsia="ru-RU"/>
    </w:rPr>
  </w:style>
  <w:style w:type="paragraph" w:styleId="afff4">
    <w:name w:val="Block Text"/>
    <w:basedOn w:val="a"/>
    <w:rsid w:val="00655331"/>
    <w:pPr>
      <w:ind w:left="1418" w:right="-1"/>
      <w:jc w:val="both"/>
    </w:pPr>
    <w:rPr>
      <w:sz w:val="28"/>
      <w:szCs w:val="24"/>
    </w:rPr>
  </w:style>
  <w:style w:type="paragraph" w:styleId="38">
    <w:name w:val="Body Text 3"/>
    <w:basedOn w:val="a"/>
    <w:link w:val="39"/>
    <w:rsid w:val="00655331"/>
    <w:pPr>
      <w:spacing w:after="120"/>
    </w:pPr>
    <w:rPr>
      <w:sz w:val="16"/>
      <w:szCs w:val="16"/>
    </w:rPr>
  </w:style>
  <w:style w:type="character" w:customStyle="1" w:styleId="39">
    <w:name w:val="Основной текст 3 Знак"/>
    <w:basedOn w:val="a0"/>
    <w:link w:val="38"/>
    <w:rsid w:val="00655331"/>
    <w:rPr>
      <w:rFonts w:ascii="Times New Roman" w:eastAsia="Times New Roman" w:hAnsi="Times New Roman" w:cs="Times New Roman"/>
      <w:sz w:val="16"/>
      <w:szCs w:val="16"/>
      <w:lang w:eastAsia="ru-RU"/>
    </w:rPr>
  </w:style>
  <w:style w:type="paragraph" w:customStyle="1" w:styleId="2d">
    <w:name w:val="Обычный2"/>
    <w:link w:val="Normal"/>
    <w:rsid w:val="00655331"/>
    <w:pPr>
      <w:widowControl w:val="0"/>
      <w:spacing w:line="300" w:lineRule="auto"/>
      <w:ind w:firstLine="900"/>
      <w:jc w:val="both"/>
    </w:pPr>
    <w:rPr>
      <w:rFonts w:ascii="Times New Roman" w:eastAsia="Times New Roman" w:hAnsi="Times New Roman" w:cs="Times New Roman"/>
      <w:snapToGrid w:val="0"/>
      <w:sz w:val="24"/>
      <w:szCs w:val="20"/>
      <w:lang w:eastAsia="ru-RU"/>
    </w:rPr>
  </w:style>
  <w:style w:type="paragraph" w:styleId="afff5">
    <w:name w:val="List Number"/>
    <w:basedOn w:val="a"/>
    <w:rsid w:val="00655331"/>
    <w:pPr>
      <w:tabs>
        <w:tab w:val="num" w:pos="780"/>
      </w:tabs>
    </w:pPr>
    <w:rPr>
      <w:sz w:val="24"/>
    </w:rPr>
  </w:style>
  <w:style w:type="paragraph" w:customStyle="1" w:styleId="1fa">
    <w:name w:val="Подзаголовок1"/>
    <w:basedOn w:val="a"/>
    <w:rsid w:val="00655331"/>
    <w:pPr>
      <w:widowControl w:val="0"/>
      <w:spacing w:line="360" w:lineRule="auto"/>
      <w:jc w:val="center"/>
    </w:pPr>
    <w:rPr>
      <w:rFonts w:ascii="Arial" w:hAnsi="Arial"/>
      <w:b/>
      <w:sz w:val="28"/>
      <w:szCs w:val="24"/>
    </w:rPr>
  </w:style>
  <w:style w:type="character" w:styleId="afff6">
    <w:name w:val="annotation reference"/>
    <w:rsid w:val="00655331"/>
    <w:rPr>
      <w:sz w:val="16"/>
    </w:rPr>
  </w:style>
  <w:style w:type="paragraph" w:styleId="afff7">
    <w:name w:val="Plain Text"/>
    <w:basedOn w:val="a"/>
    <w:link w:val="afff8"/>
    <w:rsid w:val="00655331"/>
    <w:rPr>
      <w:rFonts w:ascii="Courier New" w:hAnsi="Courier New"/>
      <w:szCs w:val="24"/>
    </w:rPr>
  </w:style>
  <w:style w:type="character" w:customStyle="1" w:styleId="afff8">
    <w:name w:val="Текст Знак"/>
    <w:basedOn w:val="a0"/>
    <w:link w:val="afff7"/>
    <w:rsid w:val="00655331"/>
    <w:rPr>
      <w:rFonts w:ascii="Courier New" w:eastAsia="Times New Roman" w:hAnsi="Courier New" w:cs="Times New Roman"/>
      <w:sz w:val="20"/>
      <w:szCs w:val="24"/>
      <w:lang w:eastAsia="ru-RU"/>
    </w:rPr>
  </w:style>
  <w:style w:type="paragraph" w:customStyle="1" w:styleId="afff9">
    <w:name w:val="Стиль"/>
    <w:basedOn w:val="a"/>
    <w:rsid w:val="00655331"/>
    <w:pPr>
      <w:spacing w:before="100" w:beforeAutospacing="1" w:after="100" w:afterAutospacing="1"/>
    </w:pPr>
    <w:rPr>
      <w:rFonts w:ascii="Tahoma" w:hAnsi="Tahoma"/>
      <w:lang w:val="en-US" w:eastAsia="en-US"/>
    </w:rPr>
  </w:style>
  <w:style w:type="paragraph" w:customStyle="1" w:styleId="2110">
    <w:name w:val="Основной текст 211"/>
    <w:basedOn w:val="a"/>
    <w:rsid w:val="00655331"/>
    <w:pPr>
      <w:widowControl w:val="0"/>
    </w:pPr>
    <w:rPr>
      <w:sz w:val="28"/>
    </w:rPr>
  </w:style>
  <w:style w:type="paragraph" w:customStyle="1" w:styleId="afffa">
    <w:name w:val="Знак Знак Знак Знак Знак Знак"/>
    <w:basedOn w:val="a"/>
    <w:rsid w:val="00655331"/>
    <w:pPr>
      <w:spacing w:before="100" w:beforeAutospacing="1" w:after="100" w:afterAutospacing="1"/>
    </w:pPr>
    <w:rPr>
      <w:rFonts w:ascii="Tahoma" w:hAnsi="Tahoma"/>
      <w:lang w:val="en-US" w:eastAsia="en-US"/>
    </w:rPr>
  </w:style>
  <w:style w:type="paragraph" w:customStyle="1" w:styleId="1fb">
    <w:name w:val="Знак Знак1"/>
    <w:basedOn w:val="a"/>
    <w:rsid w:val="00655331"/>
    <w:pPr>
      <w:spacing w:before="100" w:beforeAutospacing="1" w:after="100" w:afterAutospacing="1"/>
    </w:pPr>
    <w:rPr>
      <w:rFonts w:ascii="Tahoma" w:hAnsi="Tahoma"/>
      <w:lang w:val="en-US" w:eastAsia="en-US"/>
    </w:rPr>
  </w:style>
  <w:style w:type="paragraph" w:customStyle="1" w:styleId="afffb">
    <w:name w:val="Знак Знак"/>
    <w:basedOn w:val="a"/>
    <w:rsid w:val="00655331"/>
    <w:pPr>
      <w:spacing w:before="100" w:beforeAutospacing="1" w:after="100" w:afterAutospacing="1"/>
    </w:pPr>
    <w:rPr>
      <w:rFonts w:ascii="Tahoma" w:hAnsi="Tahoma"/>
      <w:lang w:val="en-US" w:eastAsia="en-US"/>
    </w:rPr>
  </w:style>
  <w:style w:type="paragraph" w:customStyle="1" w:styleId="2e">
    <w:name w:val="Знак Знак2 Знак Знак Знак Знак Знак Знак Знак Знак Знак"/>
    <w:basedOn w:val="a"/>
    <w:rsid w:val="00655331"/>
    <w:pPr>
      <w:spacing w:before="100" w:beforeAutospacing="1" w:after="100" w:afterAutospacing="1"/>
    </w:pPr>
    <w:rPr>
      <w:rFonts w:ascii="Tahoma" w:hAnsi="Tahoma"/>
      <w:lang w:val="en-US" w:eastAsia="en-US"/>
    </w:rPr>
  </w:style>
  <w:style w:type="paragraph" w:customStyle="1" w:styleId="2f">
    <w:name w:val="Знак Знак2 Знак Знак Знак Знак"/>
    <w:basedOn w:val="a"/>
    <w:rsid w:val="00655331"/>
    <w:pPr>
      <w:spacing w:before="100" w:beforeAutospacing="1" w:after="100" w:afterAutospacing="1"/>
    </w:pPr>
    <w:rPr>
      <w:rFonts w:ascii="Tahoma" w:hAnsi="Tahoma"/>
      <w:lang w:val="en-US" w:eastAsia="en-US"/>
    </w:rPr>
  </w:style>
  <w:style w:type="paragraph" w:customStyle="1" w:styleId="1fc">
    <w:name w:val="Знак Знак1 Знак"/>
    <w:basedOn w:val="a"/>
    <w:rsid w:val="00655331"/>
    <w:pPr>
      <w:spacing w:before="100" w:beforeAutospacing="1" w:after="100" w:afterAutospacing="1"/>
    </w:pPr>
    <w:rPr>
      <w:rFonts w:ascii="Tahoma" w:hAnsi="Tahoma"/>
      <w:lang w:val="en-US" w:eastAsia="en-US"/>
    </w:rPr>
  </w:style>
  <w:style w:type="paragraph" w:customStyle="1" w:styleId="314">
    <w:name w:val="Знак Знак3 Знак1"/>
    <w:basedOn w:val="a"/>
    <w:rsid w:val="00655331"/>
    <w:pPr>
      <w:spacing w:before="100" w:beforeAutospacing="1" w:after="100" w:afterAutospacing="1"/>
    </w:pPr>
    <w:rPr>
      <w:rFonts w:ascii="Tahoma" w:hAnsi="Tahoma"/>
      <w:lang w:val="en-US" w:eastAsia="en-US"/>
    </w:rPr>
  </w:style>
  <w:style w:type="paragraph" w:customStyle="1" w:styleId="1fd">
    <w:name w:val="Знак Знак Знак1"/>
    <w:basedOn w:val="a"/>
    <w:rsid w:val="00655331"/>
    <w:pPr>
      <w:spacing w:after="160" w:line="240" w:lineRule="exact"/>
    </w:pPr>
    <w:rPr>
      <w:rFonts w:ascii="Verdana" w:hAnsi="Verdana"/>
      <w:lang w:val="en-US" w:eastAsia="en-US"/>
    </w:rPr>
  </w:style>
  <w:style w:type="character" w:styleId="afffc">
    <w:name w:val="footnote reference"/>
    <w:uiPriority w:val="99"/>
    <w:rsid w:val="00655331"/>
    <w:rPr>
      <w:vertAlign w:val="superscript"/>
    </w:rPr>
  </w:style>
  <w:style w:type="paragraph" w:customStyle="1" w:styleId="121">
    <w:name w:val="Знак Знак1 Знак Знак Знак Знак2 Знак Знак Знак Знак Знак Знак Знак Знак Знак"/>
    <w:basedOn w:val="a"/>
    <w:rsid w:val="00655331"/>
    <w:pPr>
      <w:spacing w:before="100" w:beforeAutospacing="1" w:after="100" w:afterAutospacing="1"/>
    </w:pPr>
    <w:rPr>
      <w:rFonts w:ascii="Tahoma" w:hAnsi="Tahoma"/>
      <w:lang w:val="en-US" w:eastAsia="en-US"/>
    </w:rPr>
  </w:style>
  <w:style w:type="paragraph" w:customStyle="1" w:styleId="1fe">
    <w:name w:val="Знак1 Знак Знак Знак"/>
    <w:basedOn w:val="a"/>
    <w:rsid w:val="00655331"/>
    <w:pPr>
      <w:spacing w:after="160" w:line="240" w:lineRule="exact"/>
    </w:pPr>
    <w:rPr>
      <w:rFonts w:ascii="Arial" w:hAnsi="Arial" w:cs="Arial"/>
      <w:lang w:val="fr-FR" w:eastAsia="en-US"/>
    </w:rPr>
  </w:style>
  <w:style w:type="paragraph" w:customStyle="1" w:styleId="1ff">
    <w:name w:val="Знак Знак Знак Знак1"/>
    <w:basedOn w:val="a"/>
    <w:rsid w:val="00655331"/>
    <w:pPr>
      <w:spacing w:before="100" w:beforeAutospacing="1" w:after="100" w:afterAutospacing="1"/>
    </w:pPr>
    <w:rPr>
      <w:rFonts w:ascii="Tahoma" w:hAnsi="Tahoma"/>
      <w:lang w:val="en-US" w:eastAsia="en-US"/>
    </w:rPr>
  </w:style>
  <w:style w:type="paragraph" w:styleId="af7">
    <w:name w:val="Body Text First Indent"/>
    <w:basedOn w:val="a6"/>
    <w:link w:val="af6"/>
    <w:rsid w:val="00655331"/>
    <w:pPr>
      <w:spacing w:after="120" w:line="240" w:lineRule="auto"/>
      <w:ind w:firstLine="210"/>
      <w:jc w:val="left"/>
    </w:pPr>
    <w:rPr>
      <w:rFonts w:asciiTheme="minorHAnsi" w:eastAsiaTheme="minorHAnsi" w:hAnsiTheme="minorHAnsi" w:cstheme="minorBidi"/>
      <w:color w:val="auto"/>
      <w:sz w:val="24"/>
      <w:szCs w:val="24"/>
      <w:lang w:eastAsia="en-US"/>
    </w:rPr>
  </w:style>
  <w:style w:type="character" w:customStyle="1" w:styleId="1ff0">
    <w:name w:val="Красная строка Знак1"/>
    <w:basedOn w:val="a7"/>
    <w:link w:val="af7"/>
    <w:rsid w:val="00655331"/>
  </w:style>
  <w:style w:type="character" w:customStyle="1" w:styleId="11">
    <w:name w:val="Основной текст Знак1"/>
    <w:aliases w:val="bt Знак"/>
    <w:basedOn w:val="a0"/>
    <w:link w:val="a6"/>
    <w:rsid w:val="00655331"/>
    <w:rPr>
      <w:rFonts w:ascii="Times New Roman CYR" w:eastAsia="Times New Roman" w:hAnsi="Times New Roman CYR" w:cs="Times New Roman"/>
      <w:color w:val="000000"/>
      <w:szCs w:val="20"/>
      <w:lang w:eastAsia="ru-RU"/>
    </w:rPr>
  </w:style>
  <w:style w:type="paragraph" w:customStyle="1" w:styleId="1ff1">
    <w:name w:val="Знак1"/>
    <w:basedOn w:val="a"/>
    <w:rsid w:val="00655331"/>
    <w:pPr>
      <w:spacing w:before="100" w:beforeAutospacing="1" w:after="100" w:afterAutospacing="1"/>
    </w:pPr>
    <w:rPr>
      <w:rFonts w:ascii="Tahoma" w:hAnsi="Tahoma"/>
      <w:lang w:val="en-US" w:eastAsia="en-US"/>
    </w:rPr>
  </w:style>
  <w:style w:type="paragraph" w:customStyle="1" w:styleId="3a">
    <w:name w:val="Знак3"/>
    <w:basedOn w:val="a"/>
    <w:rsid w:val="00655331"/>
    <w:pPr>
      <w:spacing w:after="160" w:line="240" w:lineRule="exact"/>
    </w:pPr>
    <w:rPr>
      <w:rFonts w:ascii="Verdana" w:hAnsi="Verdana"/>
      <w:lang w:val="en-US" w:eastAsia="en-US"/>
    </w:rPr>
  </w:style>
  <w:style w:type="paragraph" w:customStyle="1" w:styleId="1ff2">
    <w:name w:val="Абзац списка1"/>
    <w:basedOn w:val="a"/>
    <w:rsid w:val="00655331"/>
    <w:pPr>
      <w:ind w:left="720" w:hanging="357"/>
      <w:contextualSpacing/>
    </w:pPr>
    <w:rPr>
      <w:rFonts w:ascii="Calibri" w:hAnsi="Calibri"/>
      <w:sz w:val="22"/>
      <w:szCs w:val="22"/>
      <w:lang w:eastAsia="en-US"/>
    </w:rPr>
  </w:style>
  <w:style w:type="paragraph" w:customStyle="1" w:styleId="2f0">
    <w:name w:val="Знак2"/>
    <w:basedOn w:val="a"/>
    <w:rsid w:val="00655331"/>
    <w:pPr>
      <w:spacing w:before="100" w:beforeAutospacing="1" w:after="100" w:afterAutospacing="1"/>
    </w:pPr>
    <w:rPr>
      <w:rFonts w:ascii="Tahoma" w:hAnsi="Tahoma"/>
      <w:lang w:val="en-US" w:eastAsia="en-US"/>
    </w:rPr>
  </w:style>
  <w:style w:type="paragraph" w:customStyle="1" w:styleId="2f1">
    <w:name w:val="Знак Знак2 Знак"/>
    <w:basedOn w:val="a"/>
    <w:rsid w:val="00655331"/>
    <w:pPr>
      <w:spacing w:before="100" w:beforeAutospacing="1" w:after="100" w:afterAutospacing="1"/>
    </w:pPr>
    <w:rPr>
      <w:rFonts w:ascii="Tahoma" w:hAnsi="Tahoma"/>
      <w:lang w:val="en-US" w:eastAsia="en-US"/>
    </w:rPr>
  </w:style>
  <w:style w:type="character" w:customStyle="1" w:styleId="FontStyle117">
    <w:name w:val="Font Style117"/>
    <w:rsid w:val="00655331"/>
    <w:rPr>
      <w:rFonts w:ascii="Times New Roman" w:hAnsi="Times New Roman"/>
      <w:sz w:val="26"/>
    </w:rPr>
  </w:style>
  <w:style w:type="paragraph" w:customStyle="1" w:styleId="110">
    <w:name w:val="Знак1 Знак Знак Знак1"/>
    <w:basedOn w:val="a"/>
    <w:rsid w:val="00655331"/>
    <w:pPr>
      <w:spacing w:after="160" w:line="240" w:lineRule="exact"/>
    </w:pPr>
    <w:rPr>
      <w:rFonts w:ascii="Verdana" w:hAnsi="Verdana"/>
      <w:sz w:val="24"/>
      <w:szCs w:val="24"/>
      <w:lang w:val="en-US" w:eastAsia="en-US"/>
    </w:rPr>
  </w:style>
  <w:style w:type="paragraph" w:customStyle="1" w:styleId="1ff3">
    <w:name w:val="Знак Знак1 Знак Знак Знак Знак"/>
    <w:basedOn w:val="a"/>
    <w:rsid w:val="00655331"/>
    <w:pPr>
      <w:spacing w:before="100" w:beforeAutospacing="1" w:after="100" w:afterAutospacing="1"/>
    </w:pPr>
    <w:rPr>
      <w:rFonts w:ascii="Tahoma" w:hAnsi="Tahoma"/>
      <w:lang w:val="en-US" w:eastAsia="en-US"/>
    </w:rPr>
  </w:style>
  <w:style w:type="character" w:customStyle="1" w:styleId="FontStyle30">
    <w:name w:val="Font Style30"/>
    <w:rsid w:val="00655331"/>
    <w:rPr>
      <w:rFonts w:ascii="Times New Roman" w:hAnsi="Times New Roman"/>
      <w:sz w:val="26"/>
    </w:rPr>
  </w:style>
  <w:style w:type="character" w:customStyle="1" w:styleId="FontStyle31">
    <w:name w:val="Font Style31"/>
    <w:rsid w:val="00655331"/>
    <w:rPr>
      <w:rFonts w:ascii="Century Schoolbook" w:hAnsi="Century Schoolbook"/>
      <w:b/>
      <w:sz w:val="20"/>
    </w:rPr>
  </w:style>
  <w:style w:type="paragraph" w:customStyle="1" w:styleId="1ff4">
    <w:name w:val="Знак1 Знак Знак Знак Знак Знак Знак"/>
    <w:basedOn w:val="a"/>
    <w:rsid w:val="00655331"/>
    <w:pPr>
      <w:spacing w:after="160" w:line="240" w:lineRule="exact"/>
    </w:pPr>
    <w:rPr>
      <w:rFonts w:ascii="Verdana" w:hAnsi="Verdana"/>
      <w:sz w:val="24"/>
      <w:szCs w:val="24"/>
      <w:lang w:val="en-US" w:eastAsia="en-US"/>
    </w:rPr>
  </w:style>
  <w:style w:type="character" w:customStyle="1" w:styleId="Normal">
    <w:name w:val="Normal Знак"/>
    <w:link w:val="2d"/>
    <w:locked/>
    <w:rsid w:val="00655331"/>
    <w:rPr>
      <w:rFonts w:ascii="Times New Roman" w:eastAsia="Times New Roman" w:hAnsi="Times New Roman" w:cs="Times New Roman"/>
      <w:snapToGrid w:val="0"/>
      <w:sz w:val="24"/>
      <w:szCs w:val="20"/>
      <w:lang w:eastAsia="ru-RU"/>
    </w:rPr>
  </w:style>
  <w:style w:type="paragraph" w:customStyle="1" w:styleId="afffd">
    <w:name w:val="Знак Знак Знак Знак"/>
    <w:basedOn w:val="a"/>
    <w:rsid w:val="00655331"/>
    <w:pPr>
      <w:spacing w:before="100" w:beforeAutospacing="1" w:after="100" w:afterAutospacing="1"/>
    </w:pPr>
    <w:rPr>
      <w:rFonts w:ascii="Tahoma" w:hAnsi="Tahoma"/>
      <w:lang w:val="en-US" w:eastAsia="en-US"/>
    </w:rPr>
  </w:style>
  <w:style w:type="character" w:customStyle="1" w:styleId="fckbold">
    <w:name w:val="fckbold"/>
    <w:rsid w:val="00655331"/>
    <w:rPr>
      <w:rFonts w:cs="Times New Roman"/>
    </w:rPr>
  </w:style>
  <w:style w:type="character" w:customStyle="1" w:styleId="afffe">
    <w:name w:val="СТИЛЬ текст Знак"/>
    <w:link w:val="affff"/>
    <w:locked/>
    <w:rsid w:val="00655331"/>
    <w:rPr>
      <w:sz w:val="24"/>
    </w:rPr>
  </w:style>
  <w:style w:type="paragraph" w:customStyle="1" w:styleId="affff">
    <w:name w:val="СТИЛЬ текст"/>
    <w:basedOn w:val="a"/>
    <w:link w:val="afffe"/>
    <w:rsid w:val="00655331"/>
    <w:pPr>
      <w:ind w:firstLine="709"/>
      <w:jc w:val="both"/>
    </w:pPr>
    <w:rPr>
      <w:rFonts w:asciiTheme="minorHAnsi" w:eastAsiaTheme="minorHAnsi" w:hAnsiTheme="minorHAnsi" w:cstheme="minorBidi"/>
      <w:sz w:val="24"/>
      <w:szCs w:val="22"/>
      <w:lang w:eastAsia="en-US"/>
    </w:rPr>
  </w:style>
  <w:style w:type="paragraph" w:customStyle="1" w:styleId="Style20">
    <w:name w:val="Style 2"/>
    <w:rsid w:val="00655331"/>
    <w:pPr>
      <w:widowControl w:val="0"/>
      <w:autoSpaceDE w:val="0"/>
      <w:autoSpaceDN w:val="0"/>
      <w:ind w:firstLine="720"/>
      <w:jc w:val="both"/>
    </w:pPr>
    <w:rPr>
      <w:rFonts w:ascii="Arial" w:eastAsia="Times New Roman" w:hAnsi="Arial" w:cs="Arial"/>
      <w:sz w:val="28"/>
      <w:szCs w:val="28"/>
      <w:lang w:val="en-US" w:eastAsia="ru-RU"/>
    </w:rPr>
  </w:style>
  <w:style w:type="paragraph" w:customStyle="1" w:styleId="Style11">
    <w:name w:val="Style 1"/>
    <w:rsid w:val="00655331"/>
    <w:pPr>
      <w:widowControl w:val="0"/>
      <w:autoSpaceDE w:val="0"/>
      <w:autoSpaceDN w:val="0"/>
      <w:adjustRightInd w:val="0"/>
    </w:pPr>
    <w:rPr>
      <w:rFonts w:ascii="Times New Roman" w:eastAsia="Times New Roman" w:hAnsi="Times New Roman" w:cs="Times New Roman"/>
      <w:sz w:val="20"/>
      <w:szCs w:val="20"/>
      <w:lang w:val="en-US" w:eastAsia="ru-RU"/>
    </w:rPr>
  </w:style>
  <w:style w:type="paragraph" w:customStyle="1" w:styleId="Style3">
    <w:name w:val="Style 3"/>
    <w:rsid w:val="00655331"/>
    <w:pPr>
      <w:widowControl w:val="0"/>
      <w:autoSpaceDE w:val="0"/>
      <w:autoSpaceDN w:val="0"/>
      <w:ind w:left="864" w:right="72"/>
    </w:pPr>
    <w:rPr>
      <w:rFonts w:ascii="Tahoma" w:eastAsia="Times New Roman" w:hAnsi="Tahoma" w:cs="Tahoma"/>
      <w:sz w:val="30"/>
      <w:szCs w:val="30"/>
      <w:lang w:val="en-US" w:eastAsia="ru-RU"/>
    </w:rPr>
  </w:style>
  <w:style w:type="character" w:customStyle="1" w:styleId="CharacterStyle1">
    <w:name w:val="Character Style 1"/>
    <w:rsid w:val="00655331"/>
    <w:rPr>
      <w:rFonts w:ascii="Arial" w:hAnsi="Arial"/>
      <w:sz w:val="28"/>
    </w:rPr>
  </w:style>
  <w:style w:type="paragraph" w:customStyle="1" w:styleId="1ff5">
    <w:name w:val="Без интервала1"/>
    <w:link w:val="NoSpacingChar"/>
    <w:rsid w:val="00655331"/>
    <w:pPr>
      <w:suppressAutoHyphens/>
    </w:pPr>
    <w:rPr>
      <w:rFonts w:ascii="Times New Roman" w:eastAsia="Times New Roman" w:hAnsi="Times New Roman" w:cs="Times New Roman"/>
      <w:sz w:val="20"/>
      <w:szCs w:val="20"/>
      <w:lang w:eastAsia="ar-SA"/>
    </w:rPr>
  </w:style>
  <w:style w:type="paragraph" w:customStyle="1" w:styleId="111">
    <w:name w:val="Абзац списка11"/>
    <w:basedOn w:val="a"/>
    <w:rsid w:val="00655331"/>
    <w:pPr>
      <w:spacing w:after="200" w:line="276" w:lineRule="auto"/>
      <w:ind w:left="720"/>
      <w:contextualSpacing/>
    </w:pPr>
    <w:rPr>
      <w:sz w:val="24"/>
      <w:szCs w:val="24"/>
    </w:rPr>
  </w:style>
  <w:style w:type="paragraph" w:customStyle="1" w:styleId="Heading">
    <w:name w:val="Heading"/>
    <w:rsid w:val="00655331"/>
    <w:pPr>
      <w:widowControl w:val="0"/>
      <w:autoSpaceDE w:val="0"/>
      <w:autoSpaceDN w:val="0"/>
      <w:adjustRightInd w:val="0"/>
    </w:pPr>
    <w:rPr>
      <w:rFonts w:ascii="Arial" w:eastAsia="Times New Roman" w:hAnsi="Arial" w:cs="Arial"/>
      <w:b/>
      <w:bCs/>
      <w:lang w:eastAsia="ru-RU"/>
    </w:rPr>
  </w:style>
  <w:style w:type="character" w:customStyle="1" w:styleId="postbody1">
    <w:name w:val="postbody1"/>
    <w:rsid w:val="00655331"/>
    <w:rPr>
      <w:sz w:val="13"/>
    </w:rPr>
  </w:style>
  <w:style w:type="paragraph" w:customStyle="1" w:styleId="clstext">
    <w:name w:val="clstext"/>
    <w:basedOn w:val="a"/>
    <w:rsid w:val="00655331"/>
    <w:pPr>
      <w:spacing w:before="45" w:after="45"/>
      <w:ind w:left="45" w:right="45" w:firstLine="225"/>
      <w:jc w:val="both"/>
    </w:pPr>
    <w:rPr>
      <w:rFonts w:ascii="Arial CYR" w:hAnsi="Arial CYR" w:cs="Arial CYR"/>
      <w:color w:val="000000"/>
      <w:sz w:val="18"/>
      <w:szCs w:val="18"/>
    </w:rPr>
  </w:style>
  <w:style w:type="character" w:customStyle="1" w:styleId="NoSpacingChar">
    <w:name w:val="No Spacing Char"/>
    <w:link w:val="1ff5"/>
    <w:locked/>
    <w:rsid w:val="00655331"/>
    <w:rPr>
      <w:rFonts w:ascii="Times New Roman" w:eastAsia="Times New Roman" w:hAnsi="Times New Roman" w:cs="Times New Roman"/>
      <w:sz w:val="20"/>
      <w:szCs w:val="20"/>
      <w:lang w:eastAsia="ar-SA"/>
    </w:rPr>
  </w:style>
  <w:style w:type="paragraph" w:customStyle="1" w:styleId="consplusnonformat0">
    <w:name w:val="consplusnonformat"/>
    <w:basedOn w:val="a"/>
    <w:rsid w:val="00655331"/>
    <w:pPr>
      <w:spacing w:before="100" w:beforeAutospacing="1" w:after="100" w:afterAutospacing="1"/>
    </w:pPr>
    <w:rPr>
      <w:sz w:val="24"/>
      <w:szCs w:val="24"/>
    </w:rPr>
  </w:style>
  <w:style w:type="paragraph" w:customStyle="1" w:styleId="Style31">
    <w:name w:val="Style3"/>
    <w:basedOn w:val="a"/>
    <w:rsid w:val="00655331"/>
    <w:pPr>
      <w:widowControl w:val="0"/>
      <w:autoSpaceDE w:val="0"/>
      <w:autoSpaceDN w:val="0"/>
      <w:adjustRightInd w:val="0"/>
    </w:pPr>
    <w:rPr>
      <w:sz w:val="24"/>
      <w:szCs w:val="24"/>
    </w:rPr>
  </w:style>
  <w:style w:type="paragraph" w:customStyle="1" w:styleId="Style12">
    <w:name w:val="Style12"/>
    <w:basedOn w:val="a"/>
    <w:rsid w:val="00655331"/>
    <w:pPr>
      <w:widowControl w:val="0"/>
      <w:autoSpaceDE w:val="0"/>
      <w:autoSpaceDN w:val="0"/>
      <w:adjustRightInd w:val="0"/>
      <w:spacing w:line="585" w:lineRule="exact"/>
    </w:pPr>
    <w:rPr>
      <w:sz w:val="24"/>
      <w:szCs w:val="24"/>
    </w:rPr>
  </w:style>
  <w:style w:type="paragraph" w:customStyle="1" w:styleId="Style14">
    <w:name w:val="Style14"/>
    <w:basedOn w:val="a"/>
    <w:rsid w:val="00655331"/>
    <w:pPr>
      <w:widowControl w:val="0"/>
      <w:autoSpaceDE w:val="0"/>
      <w:autoSpaceDN w:val="0"/>
      <w:adjustRightInd w:val="0"/>
    </w:pPr>
    <w:rPr>
      <w:sz w:val="24"/>
      <w:szCs w:val="24"/>
    </w:rPr>
  </w:style>
  <w:style w:type="paragraph" w:customStyle="1" w:styleId="Style15">
    <w:name w:val="Style15"/>
    <w:basedOn w:val="a"/>
    <w:rsid w:val="00655331"/>
    <w:pPr>
      <w:widowControl w:val="0"/>
      <w:autoSpaceDE w:val="0"/>
      <w:autoSpaceDN w:val="0"/>
      <w:adjustRightInd w:val="0"/>
    </w:pPr>
    <w:rPr>
      <w:sz w:val="24"/>
      <w:szCs w:val="24"/>
    </w:rPr>
  </w:style>
  <w:style w:type="paragraph" w:customStyle="1" w:styleId="Style18">
    <w:name w:val="Style18"/>
    <w:basedOn w:val="a"/>
    <w:rsid w:val="00655331"/>
    <w:pPr>
      <w:widowControl w:val="0"/>
      <w:autoSpaceDE w:val="0"/>
      <w:autoSpaceDN w:val="0"/>
      <w:adjustRightInd w:val="0"/>
    </w:pPr>
    <w:rPr>
      <w:sz w:val="24"/>
      <w:szCs w:val="24"/>
    </w:rPr>
  </w:style>
  <w:style w:type="paragraph" w:customStyle="1" w:styleId="Style27">
    <w:name w:val="Style27"/>
    <w:basedOn w:val="a"/>
    <w:rsid w:val="00655331"/>
    <w:pPr>
      <w:widowControl w:val="0"/>
      <w:autoSpaceDE w:val="0"/>
      <w:autoSpaceDN w:val="0"/>
      <w:adjustRightInd w:val="0"/>
    </w:pPr>
    <w:rPr>
      <w:sz w:val="24"/>
      <w:szCs w:val="24"/>
    </w:rPr>
  </w:style>
  <w:style w:type="character" w:customStyle="1" w:styleId="FontStyle104">
    <w:name w:val="Font Style104"/>
    <w:rsid w:val="00655331"/>
    <w:rPr>
      <w:rFonts w:ascii="Times New Roman" w:hAnsi="Times New Roman"/>
      <w:spacing w:val="20"/>
      <w:sz w:val="52"/>
    </w:rPr>
  </w:style>
  <w:style w:type="character" w:customStyle="1" w:styleId="FontStyle105">
    <w:name w:val="Font Style105"/>
    <w:rsid w:val="00655331"/>
    <w:rPr>
      <w:rFonts w:ascii="Times New Roman" w:hAnsi="Times New Roman"/>
      <w:b/>
      <w:sz w:val="34"/>
    </w:rPr>
  </w:style>
  <w:style w:type="character" w:customStyle="1" w:styleId="FontStyle107">
    <w:name w:val="Font Style107"/>
    <w:rsid w:val="00655331"/>
    <w:rPr>
      <w:rFonts w:ascii="Times New Roman" w:hAnsi="Times New Roman"/>
      <w:spacing w:val="10"/>
      <w:sz w:val="44"/>
    </w:rPr>
  </w:style>
  <w:style w:type="character" w:customStyle="1" w:styleId="FontStyle109">
    <w:name w:val="Font Style109"/>
    <w:rsid w:val="00655331"/>
    <w:rPr>
      <w:rFonts w:ascii="Times New Roman" w:hAnsi="Times New Roman"/>
      <w:spacing w:val="20"/>
      <w:sz w:val="44"/>
    </w:rPr>
  </w:style>
  <w:style w:type="paragraph" w:styleId="affff0">
    <w:name w:val="Normal Indent"/>
    <w:basedOn w:val="a"/>
    <w:rsid w:val="00655331"/>
    <w:pPr>
      <w:widowControl w:val="0"/>
      <w:autoSpaceDE w:val="0"/>
      <w:autoSpaceDN w:val="0"/>
      <w:adjustRightInd w:val="0"/>
      <w:ind w:left="708"/>
    </w:pPr>
    <w:rPr>
      <w:sz w:val="24"/>
      <w:szCs w:val="24"/>
    </w:rPr>
  </w:style>
  <w:style w:type="character" w:customStyle="1" w:styleId="FontStyle23">
    <w:name w:val="Font Style23"/>
    <w:rsid w:val="00655331"/>
    <w:rPr>
      <w:rFonts w:ascii="Times New Roman" w:hAnsi="Times New Roman"/>
      <w:b/>
      <w:sz w:val="24"/>
    </w:rPr>
  </w:style>
  <w:style w:type="paragraph" w:customStyle="1" w:styleId="ListParagraph1">
    <w:name w:val="List Paragraph1"/>
    <w:basedOn w:val="a"/>
    <w:rsid w:val="00655331"/>
    <w:pPr>
      <w:spacing w:after="200" w:line="276" w:lineRule="auto"/>
      <w:ind w:left="720"/>
      <w:contextualSpacing/>
    </w:pPr>
    <w:rPr>
      <w:rFonts w:ascii="Calibri" w:hAnsi="Calibri"/>
      <w:sz w:val="22"/>
      <w:szCs w:val="22"/>
    </w:rPr>
  </w:style>
  <w:style w:type="character" w:customStyle="1" w:styleId="affff1">
    <w:name w:val="Основной текст_"/>
    <w:link w:val="1ff6"/>
    <w:locked/>
    <w:rsid w:val="00655331"/>
    <w:rPr>
      <w:shd w:val="clear" w:color="auto" w:fill="FFFFFF"/>
    </w:rPr>
  </w:style>
  <w:style w:type="paragraph" w:customStyle="1" w:styleId="1ff6">
    <w:name w:val="Основной текст1"/>
    <w:basedOn w:val="a"/>
    <w:link w:val="affff1"/>
    <w:rsid w:val="00655331"/>
    <w:pPr>
      <w:widowControl w:val="0"/>
      <w:shd w:val="clear" w:color="auto" w:fill="FFFFFF"/>
      <w:spacing w:line="263" w:lineRule="exact"/>
      <w:jc w:val="both"/>
    </w:pPr>
    <w:rPr>
      <w:rFonts w:asciiTheme="minorHAnsi" w:eastAsiaTheme="minorHAnsi" w:hAnsiTheme="minorHAnsi" w:cstheme="minorBidi"/>
      <w:sz w:val="22"/>
      <w:szCs w:val="22"/>
      <w:lang w:eastAsia="en-US"/>
    </w:rPr>
  </w:style>
  <w:style w:type="paragraph" w:customStyle="1" w:styleId="Default">
    <w:name w:val="Default"/>
    <w:rsid w:val="00655331"/>
    <w:pPr>
      <w:autoSpaceDE w:val="0"/>
      <w:autoSpaceDN w:val="0"/>
      <w:adjustRightInd w:val="0"/>
    </w:pPr>
    <w:rPr>
      <w:rFonts w:ascii="Times New Roman" w:eastAsia="Times New Roman" w:hAnsi="Times New Roman" w:cs="Times New Roman"/>
      <w:color w:val="000000"/>
      <w:sz w:val="24"/>
      <w:szCs w:val="24"/>
    </w:rPr>
  </w:style>
  <w:style w:type="character" w:customStyle="1" w:styleId="Bodytext">
    <w:name w:val="Body text_"/>
    <w:link w:val="Bodytext1"/>
    <w:locked/>
    <w:rsid w:val="00655331"/>
    <w:rPr>
      <w:rFonts w:ascii="Sylfaen" w:hAnsi="Sylfaen"/>
      <w:sz w:val="28"/>
      <w:shd w:val="clear" w:color="auto" w:fill="FFFFFF"/>
    </w:rPr>
  </w:style>
  <w:style w:type="paragraph" w:customStyle="1" w:styleId="Bodytext1">
    <w:name w:val="Body text1"/>
    <w:basedOn w:val="a"/>
    <w:link w:val="Bodytext"/>
    <w:rsid w:val="00655331"/>
    <w:pPr>
      <w:widowControl w:val="0"/>
      <w:shd w:val="clear" w:color="auto" w:fill="FFFFFF"/>
      <w:spacing w:after="180" w:line="238" w:lineRule="exact"/>
    </w:pPr>
    <w:rPr>
      <w:rFonts w:ascii="Sylfaen" w:eastAsiaTheme="minorHAnsi" w:hAnsi="Sylfaen" w:cstheme="minorBidi"/>
      <w:sz w:val="28"/>
      <w:szCs w:val="22"/>
      <w:lang w:eastAsia="en-US"/>
    </w:rPr>
  </w:style>
  <w:style w:type="character" w:customStyle="1" w:styleId="FontStyle15">
    <w:name w:val="Font Style15"/>
    <w:rsid w:val="00655331"/>
    <w:rPr>
      <w:rFonts w:ascii="Times New Roman" w:hAnsi="Times New Roman"/>
      <w:spacing w:val="-10"/>
      <w:sz w:val="26"/>
    </w:rPr>
  </w:style>
  <w:style w:type="character" w:customStyle="1" w:styleId="apple-converted-space">
    <w:name w:val="apple-converted-space"/>
    <w:rsid w:val="00655331"/>
    <w:rPr>
      <w:rFonts w:cs="Times New Roman"/>
    </w:rPr>
  </w:style>
  <w:style w:type="character" w:customStyle="1" w:styleId="12">
    <w:name w:val="Основной текст с отступом Знак1"/>
    <w:aliases w:val="Основной текст 1 Знак2,Нумерованный список !! Знак1"/>
    <w:link w:val="aa"/>
    <w:locked/>
    <w:rsid w:val="00655331"/>
    <w:rPr>
      <w:rFonts w:ascii="Times New Roman" w:eastAsia="Times New Roman" w:hAnsi="Times New Roman" w:cs="Times New Roman"/>
      <w:sz w:val="28"/>
      <w:szCs w:val="20"/>
    </w:rPr>
  </w:style>
  <w:style w:type="character" w:styleId="affff2">
    <w:name w:val="Emphasis"/>
    <w:qFormat/>
    <w:rsid w:val="00655331"/>
    <w:rPr>
      <w:i/>
    </w:rPr>
  </w:style>
  <w:style w:type="paragraph" w:customStyle="1" w:styleId="Style8">
    <w:name w:val="Style8"/>
    <w:basedOn w:val="a"/>
    <w:rsid w:val="00655331"/>
    <w:pPr>
      <w:widowControl w:val="0"/>
      <w:autoSpaceDE w:val="0"/>
      <w:autoSpaceDN w:val="0"/>
      <w:adjustRightInd w:val="0"/>
      <w:spacing w:line="371" w:lineRule="exact"/>
      <w:ind w:firstLine="691"/>
      <w:jc w:val="both"/>
    </w:pPr>
    <w:rPr>
      <w:sz w:val="24"/>
      <w:szCs w:val="24"/>
    </w:rPr>
  </w:style>
  <w:style w:type="character" w:customStyle="1" w:styleId="FontStyle17">
    <w:name w:val="Font Style17"/>
    <w:rsid w:val="00655331"/>
    <w:rPr>
      <w:rFonts w:ascii="Times New Roman" w:hAnsi="Times New Roman"/>
      <w:sz w:val="26"/>
    </w:rPr>
  </w:style>
  <w:style w:type="paragraph" w:customStyle="1" w:styleId="Iauiue">
    <w:name w:val="Iau?iue"/>
    <w:rsid w:val="00655331"/>
    <w:pPr>
      <w:widowControl w:val="0"/>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655331"/>
    <w:rPr>
      <w:rFonts w:ascii="Arial" w:eastAsia="Times New Roman" w:hAnsi="Arial" w:cs="Arial"/>
      <w:sz w:val="20"/>
      <w:szCs w:val="20"/>
      <w:lang w:eastAsia="zh-CN"/>
    </w:rPr>
  </w:style>
  <w:style w:type="paragraph" w:customStyle="1" w:styleId="greypl">
    <w:name w:val="grey_pl"/>
    <w:basedOn w:val="a"/>
    <w:rsid w:val="00655331"/>
    <w:pPr>
      <w:shd w:val="clear" w:color="auto" w:fill="E1E5F0"/>
      <w:spacing w:line="240" w:lineRule="atLeast"/>
    </w:pPr>
    <w:rPr>
      <w:color w:val="2D4994"/>
      <w:sz w:val="22"/>
      <w:szCs w:val="22"/>
    </w:rPr>
  </w:style>
  <w:style w:type="character" w:customStyle="1" w:styleId="affff3">
    <w:name w:val="Сноска_"/>
    <w:link w:val="affff4"/>
    <w:uiPriority w:val="99"/>
    <w:locked/>
    <w:rsid w:val="00655331"/>
    <w:rPr>
      <w:spacing w:val="4"/>
      <w:sz w:val="25"/>
      <w:szCs w:val="25"/>
      <w:shd w:val="clear" w:color="auto" w:fill="FFFFFF"/>
    </w:rPr>
  </w:style>
  <w:style w:type="paragraph" w:customStyle="1" w:styleId="affff4">
    <w:name w:val="Сноска"/>
    <w:basedOn w:val="a"/>
    <w:link w:val="affff3"/>
    <w:uiPriority w:val="99"/>
    <w:rsid w:val="00655331"/>
    <w:pPr>
      <w:widowControl w:val="0"/>
      <w:shd w:val="clear" w:color="auto" w:fill="FFFFFF"/>
      <w:spacing w:line="317" w:lineRule="exact"/>
      <w:ind w:firstLine="700"/>
      <w:jc w:val="both"/>
    </w:pPr>
    <w:rPr>
      <w:rFonts w:asciiTheme="minorHAnsi" w:eastAsiaTheme="minorHAnsi" w:hAnsiTheme="minorHAnsi" w:cstheme="minorBidi"/>
      <w:spacing w:val="4"/>
      <w:sz w:val="25"/>
      <w:szCs w:val="25"/>
      <w:lang w:eastAsia="en-US"/>
    </w:rPr>
  </w:style>
  <w:style w:type="character" w:customStyle="1" w:styleId="0pt">
    <w:name w:val="Основной текст + Интервал 0 pt"/>
    <w:uiPriority w:val="99"/>
    <w:rsid w:val="00655331"/>
    <w:rPr>
      <w:rFonts w:ascii="Times New Roman" w:hAnsi="Times New Roman" w:cs="Times New Roman" w:hint="default"/>
      <w:strike w:val="0"/>
      <w:dstrike w:val="0"/>
      <w:spacing w:val="3"/>
      <w:sz w:val="25"/>
      <w:szCs w:val="25"/>
      <w:u w:val="none"/>
      <w:effect w:val="none"/>
    </w:rPr>
  </w:style>
  <w:style w:type="paragraph" w:customStyle="1" w:styleId="Style9">
    <w:name w:val="Style9"/>
    <w:basedOn w:val="a"/>
    <w:rsid w:val="00655331"/>
    <w:pPr>
      <w:widowControl w:val="0"/>
      <w:autoSpaceDE w:val="0"/>
      <w:autoSpaceDN w:val="0"/>
      <w:adjustRightInd w:val="0"/>
      <w:spacing w:line="274" w:lineRule="exact"/>
      <w:jc w:val="both"/>
    </w:pPr>
    <w:rPr>
      <w:rFonts w:eastAsia="Calibri"/>
      <w:sz w:val="24"/>
      <w:szCs w:val="24"/>
    </w:rPr>
  </w:style>
  <w:style w:type="character" w:customStyle="1" w:styleId="FontStyle27">
    <w:name w:val="Font Style27"/>
    <w:rsid w:val="00655331"/>
    <w:rPr>
      <w:rFonts w:ascii="Times New Roman" w:hAnsi="Times New Roman" w:cs="Times New Roman"/>
      <w:spacing w:val="20"/>
      <w:sz w:val="20"/>
      <w:szCs w:val="20"/>
    </w:rPr>
  </w:style>
  <w:style w:type="character" w:customStyle="1" w:styleId="FontStyle34">
    <w:name w:val="Font Style34"/>
    <w:rsid w:val="00655331"/>
    <w:rPr>
      <w:rFonts w:ascii="Times New Roman" w:hAnsi="Times New Roman" w:cs="Times New Roman"/>
      <w:spacing w:val="10"/>
      <w:sz w:val="20"/>
      <w:szCs w:val="20"/>
    </w:rPr>
  </w:style>
  <w:style w:type="character" w:customStyle="1" w:styleId="FontStyle25">
    <w:name w:val="Font Style25"/>
    <w:rsid w:val="00655331"/>
    <w:rPr>
      <w:rFonts w:ascii="Times New Roman" w:hAnsi="Times New Roman" w:cs="Times New Roman"/>
      <w:spacing w:val="20"/>
      <w:sz w:val="16"/>
      <w:szCs w:val="16"/>
    </w:rPr>
  </w:style>
  <w:style w:type="paragraph" w:customStyle="1" w:styleId="assignment1">
    <w:name w:val="assignment_1"/>
    <w:basedOn w:val="a"/>
    <w:rsid w:val="00655331"/>
    <w:pPr>
      <w:spacing w:before="100" w:beforeAutospacing="1" w:after="100" w:afterAutospacing="1"/>
    </w:pPr>
    <w:rPr>
      <w:rFonts w:eastAsia="Calibri"/>
      <w:sz w:val="24"/>
      <w:szCs w:val="24"/>
    </w:rPr>
  </w:style>
  <w:style w:type="paragraph" w:customStyle="1" w:styleId="240">
    <w:name w:val="Основной текст 24"/>
    <w:basedOn w:val="a"/>
    <w:rsid w:val="00655331"/>
    <w:pPr>
      <w:widowControl w:val="0"/>
      <w:spacing w:after="60"/>
      <w:ind w:firstLine="720"/>
      <w:jc w:val="both"/>
    </w:pPr>
    <w:rPr>
      <w:sz w:val="28"/>
    </w:rPr>
  </w:style>
  <w:style w:type="character" w:customStyle="1" w:styleId="afff1">
    <w:name w:val="Без интервала Знак"/>
    <w:basedOn w:val="a0"/>
    <w:link w:val="afff0"/>
    <w:uiPriority w:val="1"/>
    <w:rsid w:val="00A927C4"/>
    <w:rPr>
      <w:rFonts w:ascii="Calibri" w:eastAsia="Times New Roman" w:hAnsi="Calibri" w:cs="Calibri"/>
      <w:lang w:eastAsia="zh-CN"/>
    </w:rPr>
  </w:style>
  <w:style w:type="paragraph" w:customStyle="1" w:styleId="Standard">
    <w:name w:val="Standard"/>
    <w:rsid w:val="0090555D"/>
    <w:pPr>
      <w:widowControl w:val="0"/>
      <w:suppressAutoHyphens/>
      <w:autoSpaceDN w:val="0"/>
      <w:textAlignment w:val="baseline"/>
    </w:pPr>
    <w:rPr>
      <w:rFonts w:ascii="Times New Roman" w:eastAsia="Arial Unicode MS" w:hAnsi="Times New Roman" w:cs="Tahoma"/>
      <w:color w:val="000000"/>
      <w:kern w:val="3"/>
      <w:sz w:val="24"/>
      <w:szCs w:val="24"/>
      <w:lang w:val="en-US" w:bidi="en-US"/>
    </w:rPr>
  </w:style>
  <w:style w:type="paragraph" w:customStyle="1" w:styleId="ConsPlusCell">
    <w:name w:val="ConsPlusCell"/>
    <w:uiPriority w:val="99"/>
    <w:rsid w:val="0090555D"/>
    <w:pPr>
      <w:widowControl w:val="0"/>
      <w:autoSpaceDE w:val="0"/>
      <w:autoSpaceDN w:val="0"/>
      <w:adjustRightInd w:val="0"/>
    </w:pPr>
    <w:rPr>
      <w:rFonts w:ascii="Times New Roman" w:eastAsia="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divs>
    <w:div w:id="692220927">
      <w:bodyDiv w:val="1"/>
      <w:marLeft w:val="0"/>
      <w:marRight w:val="0"/>
      <w:marTop w:val="0"/>
      <w:marBottom w:val="0"/>
      <w:divBdr>
        <w:top w:val="none" w:sz="0" w:space="0" w:color="auto"/>
        <w:left w:val="none" w:sz="0" w:space="0" w:color="auto"/>
        <w:bottom w:val="none" w:sz="0" w:space="0" w:color="auto"/>
        <w:right w:val="none" w:sz="0" w:space="0" w:color="auto"/>
      </w:divBdr>
    </w:div>
    <w:div w:id="1488741138">
      <w:bodyDiv w:val="1"/>
      <w:marLeft w:val="0"/>
      <w:marRight w:val="0"/>
      <w:marTop w:val="0"/>
      <w:marBottom w:val="0"/>
      <w:divBdr>
        <w:top w:val="none" w:sz="0" w:space="0" w:color="auto"/>
        <w:left w:val="none" w:sz="0" w:space="0" w:color="auto"/>
        <w:bottom w:val="none" w:sz="0" w:space="0" w:color="auto"/>
        <w:right w:val="none" w:sz="0" w:space="0" w:color="auto"/>
      </w:divBdr>
    </w:div>
    <w:div w:id="206294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rregion.ru" TargetMode="External"/><Relationship Id="rId13" Type="http://schemas.openxmlformats.org/officeDocument/2006/relationships/hyperlink" Target="consultantplus://offline/ref=5CC723B12FDE0A2EDBAF28E930B1660354C9319BCA4F6B76FAC53D2CF902EA7D40ACFBDA151ECDC3dAz7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urregion.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consultantplus://offline/ref=0F5D81B5570BB73DD5848404D8F4DA67D372390E11C92960F85D0EF8141CT4H"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lgn="l">
              <a:defRPr sz="1124" b="1" i="0" u="none" strike="noStrike" baseline="0">
                <a:solidFill>
                  <a:srgbClr val="000000"/>
                </a:solidFill>
                <a:latin typeface="Times New Roman"/>
                <a:ea typeface="Times New Roman"/>
                <a:cs typeface="Times New Roman"/>
              </a:defRPr>
            </a:pPr>
            <a:r>
              <a:rPr lang="ru-RU"/>
              <a:t>Производство продукции сельского хозяйства</a:t>
            </a:r>
          </a:p>
        </c:rich>
      </c:tx>
      <c:layout>
        <c:manualLayout>
          <c:xMode val="edge"/>
          <c:yMode val="edge"/>
          <c:x val="0.18230683493330471"/>
          <c:y val="3.7656897472343369E-3"/>
        </c:manualLayout>
      </c:layout>
      <c:spPr>
        <a:noFill/>
        <a:ln w="25374">
          <a:noFill/>
        </a:ln>
      </c:spPr>
    </c:title>
    <c:view3D>
      <c:hPercent val="64"/>
      <c:rotY val="44"/>
      <c:depthPercent val="50"/>
      <c:rAngAx val="1"/>
    </c:view3D>
    <c:floor>
      <c:spPr>
        <a:solidFill>
          <a:srgbClr val="C0C0C0"/>
        </a:solidFill>
        <a:ln w="3175">
          <a:solidFill>
            <a:srgbClr val="000000"/>
          </a:solidFill>
          <a:prstDash val="solid"/>
        </a:ln>
      </c:spPr>
    </c:floor>
    <c:sideWall>
      <c:spPr>
        <a:gradFill rotWithShape="0">
          <a:gsLst>
            <a:gs pos="0">
              <a:srgbClr val="99CCFF"/>
            </a:gs>
            <a:gs pos="100000">
              <a:srgbClr val="99CCFF">
                <a:gamma/>
                <a:shade val="46275"/>
                <a:invGamma/>
              </a:srgbClr>
            </a:gs>
          </a:gsLst>
          <a:lin ang="5400000" scaled="1"/>
        </a:gradFill>
        <a:ln w="12700">
          <a:solidFill>
            <a:srgbClr val="808080"/>
          </a:solidFill>
          <a:prstDash val="solid"/>
        </a:ln>
      </c:spPr>
    </c:sideWall>
    <c:backWall>
      <c:spPr>
        <a:gradFill rotWithShape="0">
          <a:gsLst>
            <a:gs pos="0">
              <a:srgbClr val="99CCFF"/>
            </a:gs>
            <a:gs pos="100000">
              <a:srgbClr val="99CCFF">
                <a:gamma/>
                <a:shade val="46275"/>
                <a:invGamma/>
              </a:srgbClr>
            </a:gs>
          </a:gsLst>
          <a:lin ang="5400000" scaled="1"/>
        </a:gradFill>
        <a:ln w="12700">
          <a:solidFill>
            <a:srgbClr val="808080"/>
          </a:solidFill>
          <a:prstDash val="solid"/>
        </a:ln>
      </c:spPr>
    </c:backWall>
    <c:plotArea>
      <c:layout>
        <c:manualLayout>
          <c:layoutTarget val="inner"/>
          <c:xMode val="edge"/>
          <c:yMode val="edge"/>
          <c:x val="7.2268907563025439E-2"/>
          <c:y val="0.14285714285714479"/>
          <c:w val="0.59956752774323452"/>
          <c:h val="0.63809523809524482"/>
        </c:manualLayout>
      </c:layout>
      <c:bar3DChart>
        <c:barDir val="col"/>
        <c:grouping val="clustered"/>
        <c:ser>
          <c:idx val="0"/>
          <c:order val="0"/>
          <c:tx>
            <c:strRef>
              <c:f>Sheet1!$A$3</c:f>
              <c:strCache>
                <c:ptCount val="1"/>
                <c:pt idx="0">
                  <c:v>Производство продукции сельского хозяйства, млн. руб.</c:v>
                </c:pt>
              </c:strCache>
            </c:strRef>
          </c:tx>
          <c:spPr>
            <a:solidFill>
              <a:srgbClr val="33CCCC"/>
            </a:solidFill>
            <a:ln w="12687">
              <a:solidFill>
                <a:srgbClr val="000000"/>
              </a:solidFill>
              <a:prstDash val="solid"/>
            </a:ln>
          </c:spPr>
          <c:cat>
            <c:strRef>
              <c:f>Sheet1!$B$2:$H$2</c:f>
              <c:strCache>
                <c:ptCount val="6"/>
                <c:pt idx="0">
                  <c:v>2017 г.</c:v>
                </c:pt>
                <c:pt idx="1">
                  <c:v>2018 г.</c:v>
                </c:pt>
                <c:pt idx="2">
                  <c:v>2019 г. оценка</c:v>
                </c:pt>
                <c:pt idx="3">
                  <c:v>2020г. прогноз</c:v>
                </c:pt>
                <c:pt idx="4">
                  <c:v>2021 г. прогноз</c:v>
                </c:pt>
                <c:pt idx="5">
                  <c:v>2022г. прогноз</c:v>
                </c:pt>
              </c:strCache>
            </c:strRef>
          </c:cat>
          <c:val>
            <c:numRef>
              <c:f>Sheet1!$B$3:$H$3</c:f>
              <c:numCache>
                <c:formatCode>General</c:formatCode>
                <c:ptCount val="7"/>
                <c:pt idx="0">
                  <c:v>3512.6</c:v>
                </c:pt>
                <c:pt idx="1">
                  <c:v>3179.5</c:v>
                </c:pt>
                <c:pt idx="2">
                  <c:v>3320.1</c:v>
                </c:pt>
                <c:pt idx="3">
                  <c:v>3693</c:v>
                </c:pt>
                <c:pt idx="4">
                  <c:v>3842.2</c:v>
                </c:pt>
                <c:pt idx="5">
                  <c:v>4002.5</c:v>
                </c:pt>
              </c:numCache>
            </c:numRef>
          </c:val>
          <c:shape val="cylinder"/>
        </c:ser>
        <c:gapWidth val="120"/>
        <c:gapDepth val="180"/>
        <c:shape val="box"/>
        <c:axId val="78383744"/>
        <c:axId val="129497728"/>
        <c:axId val="0"/>
      </c:bar3DChart>
      <c:catAx>
        <c:axId val="78383744"/>
        <c:scaling>
          <c:orientation val="minMax"/>
        </c:scaling>
        <c:axPos val="b"/>
        <c:numFmt formatCode="General" sourceLinked="1"/>
        <c:tickLblPos val="low"/>
        <c:spPr>
          <a:ln w="3171">
            <a:solidFill>
              <a:srgbClr val="000000"/>
            </a:solidFill>
            <a:prstDash val="solid"/>
          </a:ln>
        </c:spPr>
        <c:txPr>
          <a:bodyPr rot="0" vert="horz"/>
          <a:lstStyle/>
          <a:p>
            <a:pPr>
              <a:defRPr sz="598" b="1" i="0" u="none" strike="noStrike" baseline="0">
                <a:solidFill>
                  <a:srgbClr val="000000"/>
                </a:solidFill>
                <a:latin typeface="Arial Cyr"/>
                <a:ea typeface="Arial Cyr"/>
                <a:cs typeface="Arial Cyr"/>
              </a:defRPr>
            </a:pPr>
            <a:endParaRPr lang="ru-RU"/>
          </a:p>
        </c:txPr>
        <c:crossAx val="129497728"/>
        <c:crosses val="autoZero"/>
        <c:auto val="1"/>
        <c:lblAlgn val="ctr"/>
        <c:lblOffset val="100"/>
        <c:tickLblSkip val="1"/>
        <c:tickMarkSkip val="1"/>
      </c:catAx>
      <c:valAx>
        <c:axId val="129497728"/>
        <c:scaling>
          <c:orientation val="minMax"/>
        </c:scaling>
        <c:axPos val="l"/>
        <c:majorGridlines>
          <c:spPr>
            <a:ln w="3171">
              <a:solidFill>
                <a:srgbClr val="000000"/>
              </a:solidFill>
              <a:prstDash val="solid"/>
            </a:ln>
          </c:spPr>
        </c:majorGridlines>
        <c:numFmt formatCode="General" sourceLinked="1"/>
        <c:tickLblPos val="nextTo"/>
        <c:spPr>
          <a:ln w="3171">
            <a:solidFill>
              <a:srgbClr val="000000"/>
            </a:solidFill>
            <a:prstDash val="solid"/>
          </a:ln>
        </c:spPr>
        <c:txPr>
          <a:bodyPr rot="0" vert="horz"/>
          <a:lstStyle/>
          <a:p>
            <a:pPr>
              <a:defRPr sz="798" b="1" i="0" u="none" strike="noStrike" baseline="0">
                <a:solidFill>
                  <a:srgbClr val="000000"/>
                </a:solidFill>
                <a:latin typeface="Times New Roman"/>
                <a:ea typeface="Times New Roman"/>
                <a:cs typeface="Times New Roman"/>
              </a:defRPr>
            </a:pPr>
            <a:endParaRPr lang="ru-RU"/>
          </a:p>
        </c:txPr>
        <c:crossAx val="78383744"/>
        <c:crosses val="autoZero"/>
        <c:crossBetween val="between"/>
      </c:valAx>
      <c:spPr>
        <a:noFill/>
        <a:ln w="25332">
          <a:noFill/>
        </a:ln>
      </c:spPr>
    </c:plotArea>
    <c:legend>
      <c:legendPos val="r"/>
      <c:layout>
        <c:manualLayout>
          <c:xMode val="edge"/>
          <c:yMode val="edge"/>
          <c:x val="0.68067226234543265"/>
          <c:y val="0.46984119508426214"/>
          <c:w val="0.31932773765457623"/>
          <c:h val="0.10793641916255814"/>
        </c:manualLayout>
      </c:layout>
      <c:spPr>
        <a:noFill/>
        <a:ln w="3171">
          <a:solidFill>
            <a:srgbClr val="000000"/>
          </a:solidFill>
          <a:prstDash val="solid"/>
        </a:ln>
      </c:spPr>
      <c:txPr>
        <a:bodyPr/>
        <a:lstStyle/>
        <a:p>
          <a:pPr>
            <a:defRPr sz="734" b="1" i="0" u="none" strike="noStrike" baseline="0">
              <a:solidFill>
                <a:srgbClr val="000000"/>
              </a:solidFill>
              <a:latin typeface="Arial Cyr"/>
              <a:ea typeface="Arial Cyr"/>
              <a:cs typeface="Arial Cyr"/>
            </a:defRPr>
          </a:pPr>
          <a:endParaRPr lang="ru-RU"/>
        </a:p>
      </c:txPr>
    </c:legend>
    <c:plotVisOnly val="1"/>
    <c:dispBlanksAs val="gap"/>
  </c:chart>
  <c:spPr>
    <a:solidFill>
      <a:srgbClr val="EAEAEA"/>
    </a:solidFill>
    <a:ln>
      <a:noFill/>
    </a:ln>
  </c:spPr>
  <c:txPr>
    <a:bodyPr/>
    <a:lstStyle/>
    <a:p>
      <a:pPr>
        <a:defRPr sz="1197" b="1" i="0" u="none" strike="noStrike" baseline="0">
          <a:solidFill>
            <a:srgbClr val="000000"/>
          </a:solidFill>
          <a:latin typeface="Arial Cyr"/>
          <a:ea typeface="Arial Cyr"/>
          <a:cs typeface="Arial Cyr"/>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71" b="1" i="0" u="none" strike="noStrike" baseline="0">
                <a:solidFill>
                  <a:srgbClr val="000000"/>
                </a:solidFill>
                <a:latin typeface="Times New Roman"/>
                <a:ea typeface="Times New Roman"/>
                <a:cs typeface="Times New Roman"/>
              </a:defRPr>
            </a:pPr>
            <a:r>
              <a:rPr lang="ru-RU"/>
              <a:t>Количество индивидуальных предпринимателей</a:t>
            </a:r>
          </a:p>
        </c:rich>
      </c:tx>
      <c:layout>
        <c:manualLayout>
          <c:xMode val="edge"/>
          <c:yMode val="edge"/>
          <c:x val="0.27226892934679481"/>
          <c:y val="2.0618544354959429E-2"/>
        </c:manualLayout>
      </c:layout>
      <c:spPr>
        <a:noFill/>
        <a:ln w="25301">
          <a:noFill/>
        </a:ln>
      </c:spPr>
    </c:title>
    <c:view3D>
      <c:hPercent val="58"/>
      <c:rotY val="44"/>
      <c:depthPercent val="100"/>
      <c:rAngAx val="1"/>
    </c:view3D>
    <c:floor>
      <c:spPr>
        <a:solidFill>
          <a:srgbClr val="C0C0C0"/>
        </a:solidFill>
        <a:ln w="3175">
          <a:solidFill>
            <a:srgbClr val="000000"/>
          </a:solidFill>
          <a:prstDash val="solid"/>
        </a:ln>
      </c:spPr>
    </c:floor>
    <c:plotArea>
      <c:layout>
        <c:manualLayout>
          <c:layoutTarget val="inner"/>
          <c:xMode val="edge"/>
          <c:yMode val="edge"/>
          <c:x val="7.5838637797879874E-2"/>
          <c:y val="0.17969669685624101"/>
          <c:w val="0.68694524473163154"/>
          <c:h val="0.67010309278351921"/>
        </c:manualLayout>
      </c:layout>
      <c:bar3DChart>
        <c:barDir val="col"/>
        <c:grouping val="clustered"/>
        <c:ser>
          <c:idx val="0"/>
          <c:order val="0"/>
          <c:tx>
            <c:strRef>
              <c:f>Sheet1!$A$2</c:f>
              <c:strCache>
                <c:ptCount val="1"/>
                <c:pt idx="0">
                  <c:v>количество ИП</c:v>
                </c:pt>
              </c:strCache>
            </c:strRef>
          </c:tx>
          <c:spPr>
            <a:solidFill>
              <a:srgbClr val="333399"/>
            </a:solidFill>
            <a:ln w="12651">
              <a:solidFill>
                <a:srgbClr val="000000"/>
              </a:solidFill>
              <a:prstDash val="solid"/>
            </a:ln>
          </c:spPr>
          <c:dLbls>
            <c:dLbl>
              <c:idx val="0"/>
              <c:tx>
                <c:rich>
                  <a:bodyPr/>
                  <a:lstStyle/>
                  <a:p>
                    <a:pPr>
                      <a:defRPr sz="999" baseline="0"/>
                    </a:pPr>
                    <a:r>
                      <a:rPr lang="ru-RU"/>
                      <a:t>905</a:t>
                    </a:r>
                    <a:endParaRPr lang="en-US"/>
                  </a:p>
                </c:rich>
              </c:tx>
              <c:spPr/>
            </c:dLbl>
            <c:dLbl>
              <c:idx val="1"/>
              <c:tx>
                <c:rich>
                  <a:bodyPr/>
                  <a:lstStyle/>
                  <a:p>
                    <a:pPr>
                      <a:defRPr/>
                    </a:pPr>
                    <a:r>
                      <a:rPr lang="ru-RU" sz="999" baseline="0"/>
                      <a:t>910</a:t>
                    </a:r>
                    <a:endParaRPr lang="en-US" sz="1000" baseline="0"/>
                  </a:p>
                </c:rich>
              </c:tx>
              <c:spPr/>
            </c:dLbl>
            <c:dLbl>
              <c:idx val="2"/>
              <c:tx>
                <c:rich>
                  <a:bodyPr/>
                  <a:lstStyle/>
                  <a:p>
                    <a:pPr>
                      <a:defRPr sz="999" baseline="0"/>
                    </a:pPr>
                    <a:r>
                      <a:rPr lang="ru-RU"/>
                      <a:t>915</a:t>
                    </a:r>
                    <a:endParaRPr lang="en-US"/>
                  </a:p>
                </c:rich>
              </c:tx>
              <c:spPr/>
            </c:dLbl>
            <c:dLbl>
              <c:idx val="3"/>
              <c:tx>
                <c:rich>
                  <a:bodyPr/>
                  <a:lstStyle/>
                  <a:p>
                    <a:pPr>
                      <a:defRPr sz="999" baseline="0"/>
                    </a:pPr>
                    <a:r>
                      <a:rPr lang="ru-RU"/>
                      <a:t>920</a:t>
                    </a:r>
                    <a:endParaRPr lang="en-US"/>
                  </a:p>
                </c:rich>
              </c:tx>
              <c:spPr/>
            </c:dLbl>
            <c:dLbl>
              <c:idx val="4"/>
              <c:tx>
                <c:rich>
                  <a:bodyPr/>
                  <a:lstStyle/>
                  <a:p>
                    <a:pPr>
                      <a:defRPr sz="999" baseline="0"/>
                    </a:pPr>
                    <a:r>
                      <a:rPr lang="ru-RU"/>
                      <a:t>925</a:t>
                    </a:r>
                    <a:endParaRPr lang="en-US"/>
                  </a:p>
                </c:rich>
              </c:tx>
              <c:spPr/>
            </c:dLbl>
            <c:dLbl>
              <c:idx val="5"/>
              <c:spPr/>
              <c:txPr>
                <a:bodyPr/>
                <a:lstStyle/>
                <a:p>
                  <a:pPr>
                    <a:defRPr sz="999" baseline="0"/>
                  </a:pPr>
                  <a:endParaRPr lang="ru-RU"/>
                </a:p>
              </c:txPr>
            </c:dLbl>
            <c:showVal val="1"/>
          </c:dLbls>
          <c:cat>
            <c:strRef>
              <c:f>Sheet1!$B$1:$G$1</c:f>
              <c:strCache>
                <c:ptCount val="5"/>
                <c:pt idx="0">
                  <c:v>2018 г. оценка</c:v>
                </c:pt>
                <c:pt idx="1">
                  <c:v>2019</c:v>
                </c:pt>
                <c:pt idx="2">
                  <c:v>2020</c:v>
                </c:pt>
                <c:pt idx="3">
                  <c:v>2021</c:v>
                </c:pt>
                <c:pt idx="4">
                  <c:v>2022 прогноз</c:v>
                </c:pt>
              </c:strCache>
            </c:strRef>
          </c:cat>
          <c:val>
            <c:numRef>
              <c:f>Sheet1!$B$2:$G$2</c:f>
              <c:numCache>
                <c:formatCode>General</c:formatCode>
                <c:ptCount val="6"/>
                <c:pt idx="0">
                  <c:v>1006</c:v>
                </c:pt>
                <c:pt idx="1">
                  <c:v>1007</c:v>
                </c:pt>
                <c:pt idx="2">
                  <c:v>1010</c:v>
                </c:pt>
                <c:pt idx="3">
                  <c:v>1015</c:v>
                </c:pt>
                <c:pt idx="4">
                  <c:v>1020</c:v>
                </c:pt>
              </c:numCache>
            </c:numRef>
          </c:val>
          <c:shape val="cylinder"/>
        </c:ser>
        <c:gapDepth val="0"/>
        <c:shape val="box"/>
        <c:axId val="75237632"/>
        <c:axId val="77127680"/>
        <c:axId val="0"/>
      </c:bar3DChart>
      <c:catAx>
        <c:axId val="75237632"/>
        <c:scaling>
          <c:orientation val="minMax"/>
        </c:scaling>
        <c:axPos val="b"/>
        <c:numFmt formatCode="General" sourceLinked="1"/>
        <c:tickLblPos val="low"/>
        <c:spPr>
          <a:ln w="3162">
            <a:solidFill>
              <a:srgbClr val="000000"/>
            </a:solidFill>
            <a:prstDash val="solid"/>
          </a:ln>
        </c:spPr>
        <c:txPr>
          <a:bodyPr rot="0" vert="horz"/>
          <a:lstStyle/>
          <a:p>
            <a:pPr>
              <a:defRPr sz="799" b="1" i="0" u="none" strike="noStrike" baseline="0">
                <a:solidFill>
                  <a:srgbClr val="000000"/>
                </a:solidFill>
                <a:latin typeface="Times New Roman"/>
                <a:ea typeface="Times New Roman"/>
                <a:cs typeface="Times New Roman"/>
              </a:defRPr>
            </a:pPr>
            <a:endParaRPr lang="ru-RU"/>
          </a:p>
        </c:txPr>
        <c:crossAx val="77127680"/>
        <c:crosses val="autoZero"/>
        <c:auto val="1"/>
        <c:lblAlgn val="ctr"/>
        <c:lblOffset val="100"/>
        <c:tickLblSkip val="1"/>
        <c:tickMarkSkip val="1"/>
      </c:catAx>
      <c:valAx>
        <c:axId val="77127680"/>
        <c:scaling>
          <c:orientation val="minMax"/>
        </c:scaling>
        <c:axPos val="l"/>
        <c:majorGridlines>
          <c:spPr>
            <a:ln w="3162">
              <a:solidFill>
                <a:srgbClr val="000000"/>
              </a:solidFill>
              <a:prstDash val="solid"/>
            </a:ln>
          </c:spPr>
        </c:majorGridlines>
        <c:numFmt formatCode="General" sourceLinked="1"/>
        <c:tickLblPos val="nextTo"/>
        <c:spPr>
          <a:ln w="3162">
            <a:solidFill>
              <a:srgbClr val="000000"/>
            </a:solidFill>
            <a:prstDash val="solid"/>
          </a:ln>
        </c:spPr>
        <c:txPr>
          <a:bodyPr rot="0" vert="horz"/>
          <a:lstStyle/>
          <a:p>
            <a:pPr>
              <a:defRPr sz="969" b="1" i="0" u="none" strike="noStrike" baseline="0">
                <a:solidFill>
                  <a:srgbClr val="000000"/>
                </a:solidFill>
                <a:latin typeface="Times New Roman"/>
                <a:ea typeface="Times New Roman"/>
                <a:cs typeface="Times New Roman"/>
              </a:defRPr>
            </a:pPr>
            <a:endParaRPr lang="ru-RU"/>
          </a:p>
        </c:txPr>
        <c:crossAx val="75237632"/>
        <c:crosses val="autoZero"/>
        <c:crossBetween val="between"/>
        <c:majorUnit val="100"/>
        <c:minorUnit val="100"/>
      </c:valAx>
      <c:spPr>
        <a:noFill/>
        <a:ln w="25370">
          <a:noFill/>
        </a:ln>
      </c:spPr>
    </c:plotArea>
    <c:legend>
      <c:legendPos val="r"/>
      <c:layout>
        <c:manualLayout>
          <c:xMode val="edge"/>
          <c:yMode val="edge"/>
          <c:x val="0.71764714595860701"/>
          <c:y val="0.4054984381705139"/>
          <c:w val="0.27563036101968813"/>
          <c:h val="0.31271478897837474"/>
        </c:manualLayout>
      </c:layout>
      <c:spPr>
        <a:noFill/>
        <a:ln w="3162">
          <a:solidFill>
            <a:srgbClr val="000000"/>
          </a:solidFill>
          <a:prstDash val="solid"/>
        </a:ln>
      </c:spPr>
      <c:txPr>
        <a:bodyPr/>
        <a:lstStyle/>
        <a:p>
          <a:pPr>
            <a:defRPr sz="981" b="1" i="0" u="none" strike="noStrike" baseline="0">
              <a:solidFill>
                <a:srgbClr val="000000"/>
              </a:solidFill>
              <a:latin typeface="Times New Roman"/>
              <a:ea typeface="Times New Roman"/>
              <a:cs typeface="Times New Roman"/>
            </a:defRPr>
          </a:pPr>
          <a:endParaRPr lang="ru-RU"/>
        </a:p>
      </c:txPr>
    </c:legend>
    <c:plotVisOnly val="1"/>
    <c:dispBlanksAs val="gap"/>
  </c:chart>
  <c:spPr>
    <a:gradFill rotWithShape="0">
      <a:gsLst>
        <a:gs pos="0">
          <a:srgbClr val="C0C0C0">
            <a:gamma/>
            <a:tint val="63922"/>
            <a:invGamma/>
          </a:srgbClr>
        </a:gs>
        <a:gs pos="50000">
          <a:srgbClr val="C0C0C0"/>
        </a:gs>
        <a:gs pos="100000">
          <a:srgbClr val="C0C0C0">
            <a:gamma/>
            <a:tint val="63922"/>
            <a:invGamma/>
          </a:srgbClr>
        </a:gs>
      </a:gsLst>
      <a:lin ang="5400000" scaled="1"/>
    </a:gradFill>
    <a:ln>
      <a:noFill/>
    </a:ln>
  </c:spPr>
  <c:txPr>
    <a:bodyPr/>
    <a:lstStyle/>
    <a:p>
      <a:pPr>
        <a:defRPr sz="1194" b="1" i="0" u="none" strike="noStrike" baseline="0">
          <a:solidFill>
            <a:srgbClr val="000000"/>
          </a:solidFill>
          <a:latin typeface="Arial Cyr"/>
          <a:ea typeface="Arial Cyr"/>
          <a:cs typeface="Arial Cy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lgn="l">
              <a:defRPr sz="1199" b="1" i="0" u="none" strike="noStrike" baseline="0">
                <a:solidFill>
                  <a:srgbClr val="000000"/>
                </a:solidFill>
                <a:latin typeface="Times New Roman"/>
                <a:ea typeface="Times New Roman"/>
                <a:cs typeface="Times New Roman"/>
              </a:defRPr>
            </a:pPr>
            <a:r>
              <a:rPr lang="ru-RU"/>
              <a:t>Рынок товаров и услуг (млн. руб.)</a:t>
            </a:r>
          </a:p>
        </c:rich>
      </c:tx>
      <c:layout>
        <c:manualLayout>
          <c:xMode val="edge"/>
          <c:yMode val="edge"/>
          <c:x val="0.25192407973796788"/>
          <c:y val="1.8779980088695809E-3"/>
        </c:manualLayout>
      </c:layout>
      <c:spPr>
        <a:noFill/>
        <a:ln w="25378">
          <a:noFill/>
        </a:ln>
      </c:spPr>
    </c:title>
    <c:view3D>
      <c:hPercent val="50"/>
      <c:rotY val="44"/>
      <c:depthPercent val="250"/>
      <c:rAngAx val="1"/>
    </c:view3D>
    <c:floor>
      <c:spPr>
        <a:solidFill>
          <a:srgbClr val="C0C0C0"/>
        </a:solidFill>
        <a:ln w="3175">
          <a:solidFill>
            <a:srgbClr val="000000"/>
          </a:solidFill>
          <a:prstDash val="solid"/>
        </a:ln>
      </c:spPr>
    </c:floor>
    <c:sideWall>
      <c:spPr>
        <a:gradFill rotWithShape="0">
          <a:gsLst>
            <a:gs pos="0">
              <a:srgbClr val="CCFFCC"/>
            </a:gs>
            <a:gs pos="100000">
              <a:srgbClr val="CCFFCC">
                <a:gamma/>
                <a:tint val="40000"/>
                <a:invGamma/>
              </a:srgbClr>
            </a:gs>
          </a:gsLst>
          <a:lin ang="5400000" scaled="1"/>
        </a:gradFill>
        <a:ln w="12700">
          <a:solidFill>
            <a:srgbClr val="808080"/>
          </a:solidFill>
          <a:prstDash val="solid"/>
        </a:ln>
      </c:spPr>
    </c:sideWall>
    <c:backWall>
      <c:spPr>
        <a:gradFill rotWithShape="0">
          <a:gsLst>
            <a:gs pos="0">
              <a:srgbClr val="CCFFCC"/>
            </a:gs>
            <a:gs pos="100000">
              <a:srgbClr val="CCFFCC">
                <a:gamma/>
                <a:tint val="40000"/>
                <a:invGamma/>
              </a:srgbClr>
            </a:gs>
          </a:gsLst>
          <a:lin ang="5400000" scaled="1"/>
        </a:gradFill>
        <a:ln w="12700">
          <a:solidFill>
            <a:srgbClr val="808080"/>
          </a:solidFill>
          <a:prstDash val="solid"/>
        </a:ln>
      </c:spPr>
    </c:backWall>
    <c:plotArea>
      <c:layout>
        <c:manualLayout>
          <c:layoutTarget val="inner"/>
          <c:xMode val="edge"/>
          <c:yMode val="edge"/>
          <c:x val="7.3681471247099284E-2"/>
          <c:y val="1.8880733128697903E-2"/>
          <c:w val="0.91950421899741852"/>
          <c:h val="0.64792899408284665"/>
        </c:manualLayout>
      </c:layout>
      <c:bar3DChart>
        <c:barDir val="col"/>
        <c:grouping val="clustered"/>
        <c:ser>
          <c:idx val="0"/>
          <c:order val="0"/>
          <c:tx>
            <c:strRef>
              <c:f>Sheet1!$A$2</c:f>
              <c:strCache>
                <c:ptCount val="1"/>
                <c:pt idx="0">
                  <c:v>Оборот розничной торговли</c:v>
                </c:pt>
              </c:strCache>
            </c:strRef>
          </c:tx>
          <c:spPr>
            <a:gradFill rotWithShape="0">
              <a:gsLst>
                <a:gs pos="0">
                  <a:srgbClr val="993366"/>
                </a:gs>
                <a:gs pos="100000">
                  <a:srgbClr val="FF99CC"/>
                </a:gs>
              </a:gsLst>
              <a:lin ang="0" scaled="1"/>
            </a:gradFill>
            <a:ln w="12688">
              <a:solidFill>
                <a:srgbClr val="000000"/>
              </a:solidFill>
              <a:prstDash val="solid"/>
            </a:ln>
          </c:spPr>
          <c:dLbls>
            <c:numFmt formatCode="General" sourceLinked="0"/>
            <c:txPr>
              <a:bodyPr/>
              <a:lstStyle/>
              <a:p>
                <a:pPr>
                  <a:defRPr sz="1199" baseline="0">
                    <a:latin typeface="Times New Roman" pitchFamily="18" charset="0"/>
                  </a:defRPr>
                </a:pPr>
                <a:endParaRPr lang="ru-RU"/>
              </a:p>
            </c:txPr>
            <c:showVal val="1"/>
          </c:dLbls>
          <c:cat>
            <c:strRef>
              <c:f>Sheet1!$B$1:$G$1</c:f>
              <c:strCache>
                <c:ptCount val="5"/>
                <c:pt idx="0">
                  <c:v>2018 г. оценка</c:v>
                </c:pt>
                <c:pt idx="1">
                  <c:v>2019 г. прогноз</c:v>
                </c:pt>
                <c:pt idx="2">
                  <c:v>2020 г. прогноз</c:v>
                </c:pt>
                <c:pt idx="3">
                  <c:v>2021 г. </c:v>
                </c:pt>
                <c:pt idx="4">
                  <c:v>2022 г. прогноз</c:v>
                </c:pt>
              </c:strCache>
            </c:strRef>
          </c:cat>
          <c:val>
            <c:numRef>
              <c:f>Sheet1!$B$2:$G$2</c:f>
              <c:numCache>
                <c:formatCode>General</c:formatCode>
                <c:ptCount val="6"/>
                <c:pt idx="0">
                  <c:v>2059.6999999999998</c:v>
                </c:pt>
                <c:pt idx="1">
                  <c:v>2195.5</c:v>
                </c:pt>
                <c:pt idx="2">
                  <c:v>2335.9</c:v>
                </c:pt>
                <c:pt idx="3">
                  <c:v>2494.9</c:v>
                </c:pt>
                <c:pt idx="4">
                  <c:v>2667.4</c:v>
                </c:pt>
              </c:numCache>
            </c:numRef>
          </c:val>
        </c:ser>
        <c:ser>
          <c:idx val="1"/>
          <c:order val="1"/>
          <c:tx>
            <c:strRef>
              <c:f>Sheet1!$A$3</c:f>
              <c:strCache>
                <c:ptCount val="1"/>
                <c:pt idx="0">
                  <c:v>Оборот общественного питания</c:v>
                </c:pt>
              </c:strCache>
            </c:strRef>
          </c:tx>
          <c:spPr>
            <a:gradFill rotWithShape="0">
              <a:gsLst>
                <a:gs pos="0">
                  <a:srgbClr val="008080"/>
                </a:gs>
                <a:gs pos="100000">
                  <a:srgbClr val="33CCCC"/>
                </a:gs>
              </a:gsLst>
              <a:lin ang="0" scaled="1"/>
            </a:gradFill>
            <a:ln w="12688">
              <a:solidFill>
                <a:srgbClr val="000000"/>
              </a:solidFill>
              <a:prstDash val="solid"/>
            </a:ln>
          </c:spPr>
          <c:dLbls>
            <c:dLbl>
              <c:idx val="0"/>
              <c:layout>
                <c:manualLayout>
                  <c:x val="4.4077134986226941E-3"/>
                  <c:y val="7.4270557029177717E-2"/>
                </c:manualLayout>
              </c:layout>
              <c:showVal val="1"/>
            </c:dLbl>
            <c:dLbl>
              <c:idx val="1"/>
              <c:layout>
                <c:manualLayout>
                  <c:x val="0"/>
                  <c:y val="7.0733863837312533E-2"/>
                </c:manualLayout>
              </c:layout>
              <c:showVal val="1"/>
            </c:dLbl>
            <c:dLbl>
              <c:idx val="2"/>
              <c:layout>
                <c:manualLayout>
                  <c:x val="2.2038567493113501E-3"/>
                  <c:y val="7.4270557029177717E-2"/>
                </c:manualLayout>
              </c:layout>
              <c:showVal val="1"/>
            </c:dLbl>
            <c:dLbl>
              <c:idx val="3"/>
              <c:layout>
                <c:manualLayout>
                  <c:x val="2.2038567493113501E-3"/>
                  <c:y val="7.4270557029177717E-2"/>
                </c:manualLayout>
              </c:layout>
              <c:showVal val="1"/>
            </c:dLbl>
            <c:dLbl>
              <c:idx val="4"/>
              <c:layout>
                <c:manualLayout>
                  <c:x val="-4.4077134986226941E-3"/>
                  <c:y val="7.4270557029177717E-2"/>
                </c:manualLayout>
              </c:layout>
              <c:showVal val="1"/>
            </c:dLbl>
            <c:dLbl>
              <c:idx val="5"/>
              <c:layout>
                <c:manualLayout>
                  <c:x val="-2.2038567493113501E-3"/>
                  <c:y val="8.4880636604774434E-2"/>
                </c:manualLayout>
              </c:layout>
              <c:showVal val="1"/>
            </c:dLbl>
            <c:txPr>
              <a:bodyPr/>
              <a:lstStyle/>
              <a:p>
                <a:pPr>
                  <a:defRPr sz="1199" baseline="0">
                    <a:solidFill>
                      <a:sysClr val="windowText" lastClr="000000"/>
                    </a:solidFill>
                    <a:latin typeface="Times New Roman" pitchFamily="18" charset="0"/>
                  </a:defRPr>
                </a:pPr>
                <a:endParaRPr lang="ru-RU"/>
              </a:p>
            </c:txPr>
            <c:showVal val="1"/>
          </c:dLbls>
          <c:cat>
            <c:strRef>
              <c:f>Sheet1!$B$1:$G$1</c:f>
              <c:strCache>
                <c:ptCount val="5"/>
                <c:pt idx="0">
                  <c:v>2018 г. оценка</c:v>
                </c:pt>
                <c:pt idx="1">
                  <c:v>2019 г. прогноз</c:v>
                </c:pt>
                <c:pt idx="2">
                  <c:v>2020 г. прогноз</c:v>
                </c:pt>
                <c:pt idx="3">
                  <c:v>2021 г. </c:v>
                </c:pt>
                <c:pt idx="4">
                  <c:v>2022 г. прогноз</c:v>
                </c:pt>
              </c:strCache>
            </c:strRef>
          </c:cat>
          <c:val>
            <c:numRef>
              <c:f>Sheet1!$B$3:$G$3</c:f>
              <c:numCache>
                <c:formatCode>General</c:formatCode>
                <c:ptCount val="6"/>
                <c:pt idx="0">
                  <c:v>35.200000000000003</c:v>
                </c:pt>
                <c:pt idx="1">
                  <c:v>38.200000000000003</c:v>
                </c:pt>
                <c:pt idx="2">
                  <c:v>41.2</c:v>
                </c:pt>
                <c:pt idx="3">
                  <c:v>44.6</c:v>
                </c:pt>
                <c:pt idx="4">
                  <c:v>48</c:v>
                </c:pt>
              </c:numCache>
            </c:numRef>
          </c:val>
        </c:ser>
        <c:ser>
          <c:idx val="2"/>
          <c:order val="2"/>
          <c:tx>
            <c:strRef>
              <c:f>Sheet1!$A$4</c:f>
              <c:strCache>
                <c:ptCount val="1"/>
                <c:pt idx="0">
                  <c:v>Объем платных услуг населению</c:v>
                </c:pt>
              </c:strCache>
            </c:strRef>
          </c:tx>
          <c:spPr>
            <a:gradFill rotWithShape="0">
              <a:gsLst>
                <a:gs pos="0">
                  <a:srgbClr val="9999FF"/>
                </a:gs>
                <a:gs pos="100000">
                  <a:srgbClr val="9999FF">
                    <a:gamma/>
                    <a:shade val="0"/>
                    <a:invGamma/>
                  </a:srgbClr>
                </a:gs>
              </a:gsLst>
              <a:lin ang="0" scaled="1"/>
            </a:gradFill>
            <a:ln w="12688">
              <a:solidFill>
                <a:srgbClr val="000000"/>
              </a:solidFill>
              <a:prstDash val="solid"/>
            </a:ln>
          </c:spPr>
          <c:dLbls>
            <c:txPr>
              <a:bodyPr/>
              <a:lstStyle/>
              <a:p>
                <a:pPr>
                  <a:defRPr sz="1199" baseline="0">
                    <a:latin typeface="Times New Roman" pitchFamily="18" charset="0"/>
                  </a:defRPr>
                </a:pPr>
                <a:endParaRPr lang="ru-RU"/>
              </a:p>
            </c:txPr>
            <c:showVal val="1"/>
          </c:dLbls>
          <c:cat>
            <c:strRef>
              <c:f>Sheet1!$B$1:$G$1</c:f>
              <c:strCache>
                <c:ptCount val="5"/>
                <c:pt idx="0">
                  <c:v>2018 г. оценка</c:v>
                </c:pt>
                <c:pt idx="1">
                  <c:v>2019 г. прогноз</c:v>
                </c:pt>
                <c:pt idx="2">
                  <c:v>2020 г. прогноз</c:v>
                </c:pt>
                <c:pt idx="3">
                  <c:v>2021 г. </c:v>
                </c:pt>
                <c:pt idx="4">
                  <c:v>2022 г. прогноз</c:v>
                </c:pt>
              </c:strCache>
            </c:strRef>
          </c:cat>
          <c:val>
            <c:numRef>
              <c:f>Sheet1!$B$4:$G$4</c:f>
              <c:numCache>
                <c:formatCode>General</c:formatCode>
                <c:ptCount val="6"/>
                <c:pt idx="0">
                  <c:v>506</c:v>
                </c:pt>
                <c:pt idx="1">
                  <c:v>532</c:v>
                </c:pt>
                <c:pt idx="2">
                  <c:v>557.9</c:v>
                </c:pt>
                <c:pt idx="3">
                  <c:v>587.29999999999995</c:v>
                </c:pt>
                <c:pt idx="4">
                  <c:v>619.9</c:v>
                </c:pt>
              </c:numCache>
            </c:numRef>
          </c:val>
        </c:ser>
        <c:gapWidth val="70"/>
        <c:gapDepth val="500"/>
        <c:shape val="box"/>
        <c:axId val="118590080"/>
        <c:axId val="134328704"/>
        <c:axId val="0"/>
      </c:bar3DChart>
      <c:catAx>
        <c:axId val="118590080"/>
        <c:scaling>
          <c:orientation val="minMax"/>
        </c:scaling>
        <c:axPos val="b"/>
        <c:numFmt formatCode="General" sourceLinked="1"/>
        <c:tickLblPos val="low"/>
        <c:spPr>
          <a:ln w="3172">
            <a:solidFill>
              <a:srgbClr val="000000"/>
            </a:solidFill>
            <a:prstDash val="solid"/>
          </a:ln>
        </c:spPr>
        <c:txPr>
          <a:bodyPr rot="0" vert="horz"/>
          <a:lstStyle/>
          <a:p>
            <a:pPr>
              <a:defRPr sz="851" b="1" i="0" u="none" strike="noStrike" baseline="0">
                <a:solidFill>
                  <a:srgbClr val="000000"/>
                </a:solidFill>
                <a:latin typeface="Arial Cyr"/>
                <a:ea typeface="Arial Cyr"/>
                <a:cs typeface="Arial Cyr"/>
              </a:defRPr>
            </a:pPr>
            <a:endParaRPr lang="ru-RU"/>
          </a:p>
        </c:txPr>
        <c:crossAx val="134328704"/>
        <c:crosses val="autoZero"/>
        <c:auto val="1"/>
        <c:lblAlgn val="ctr"/>
        <c:lblOffset val="100"/>
        <c:tickLblSkip val="1"/>
        <c:tickMarkSkip val="1"/>
      </c:catAx>
      <c:valAx>
        <c:axId val="134328704"/>
        <c:scaling>
          <c:orientation val="minMax"/>
        </c:scaling>
        <c:axPos val="l"/>
        <c:majorGridlines>
          <c:spPr>
            <a:ln w="3172">
              <a:solidFill>
                <a:srgbClr val="000000"/>
              </a:solidFill>
              <a:prstDash val="solid"/>
            </a:ln>
          </c:spPr>
        </c:majorGridlines>
        <c:numFmt formatCode="General" sourceLinked="1"/>
        <c:tickLblPos val="nextTo"/>
        <c:spPr>
          <a:ln w="3172">
            <a:solidFill>
              <a:srgbClr val="000000"/>
            </a:solidFill>
            <a:prstDash val="solid"/>
          </a:ln>
        </c:spPr>
        <c:txPr>
          <a:bodyPr rot="0" vert="horz"/>
          <a:lstStyle/>
          <a:p>
            <a:pPr>
              <a:defRPr sz="851" b="1" i="0" u="none" strike="noStrike" baseline="0">
                <a:solidFill>
                  <a:srgbClr val="000000"/>
                </a:solidFill>
                <a:latin typeface="Times New Roman"/>
                <a:ea typeface="Times New Roman"/>
                <a:cs typeface="Times New Roman"/>
              </a:defRPr>
            </a:pPr>
            <a:endParaRPr lang="ru-RU"/>
          </a:p>
        </c:txPr>
        <c:crossAx val="118590080"/>
        <c:crosses val="autoZero"/>
        <c:crossBetween val="between"/>
        <c:majorUnit val="250"/>
      </c:valAx>
      <c:spPr>
        <a:noFill/>
        <a:ln w="25419">
          <a:noFill/>
        </a:ln>
      </c:spPr>
    </c:plotArea>
    <c:legend>
      <c:legendPos val="r"/>
      <c:layout>
        <c:manualLayout>
          <c:xMode val="edge"/>
          <c:yMode val="edge"/>
          <c:x val="0.36347810242728007"/>
          <c:y val="0.83024708118381763"/>
          <c:w val="0.30212342465456332"/>
          <c:h val="0.12927082390563188"/>
        </c:manualLayout>
      </c:layout>
      <c:spPr>
        <a:noFill/>
        <a:ln w="3172">
          <a:solidFill>
            <a:srgbClr val="000000"/>
          </a:solidFill>
          <a:prstDash val="solid"/>
        </a:ln>
      </c:spPr>
      <c:txPr>
        <a:bodyPr/>
        <a:lstStyle/>
        <a:p>
          <a:pPr>
            <a:defRPr sz="755" b="1" i="0" u="none" strike="noStrike" baseline="0">
              <a:solidFill>
                <a:srgbClr val="000000"/>
              </a:solidFill>
              <a:latin typeface="Arial Cyr"/>
              <a:ea typeface="Arial Cyr"/>
              <a:cs typeface="Arial Cyr"/>
            </a:defRPr>
          </a:pPr>
          <a:endParaRPr lang="ru-RU"/>
        </a:p>
      </c:txPr>
    </c:legend>
    <c:plotVisOnly val="1"/>
    <c:dispBlanksAs val="gap"/>
  </c:chart>
  <c:spPr>
    <a:solidFill>
      <a:srgbClr val="EAEAEA"/>
    </a:solidFill>
    <a:ln>
      <a:noFill/>
    </a:ln>
  </c:spPr>
  <c:txPr>
    <a:bodyPr/>
    <a:lstStyle/>
    <a:p>
      <a:pPr>
        <a:defRPr sz="1476" b="1" i="0" u="none" strike="noStrike" baseline="0">
          <a:solidFill>
            <a:srgbClr val="000000"/>
          </a:solidFill>
          <a:latin typeface="Arial Cyr"/>
          <a:ea typeface="Arial Cyr"/>
          <a:cs typeface="Arial Cy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0D2F3-076E-459A-8916-23D2548B5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3213</TotalTime>
  <Pages>44</Pages>
  <Words>15510</Words>
  <Characters>88409</Characters>
  <Application>Microsoft Office Word</Application>
  <DocSecurity>0</DocSecurity>
  <Lines>736</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Суровикинского муниципального района</Company>
  <LinksUpToDate>false</LinksUpToDate>
  <CharactersWithSpaces>103712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Кошенскова</dc:creator>
  <cp:keywords/>
  <dc:description/>
  <cp:lastModifiedBy>WORK</cp:lastModifiedBy>
  <cp:revision>125</cp:revision>
  <cp:lastPrinted>2019-10-21T09:29:00Z</cp:lastPrinted>
  <dcterms:created xsi:type="dcterms:W3CDTF">2017-10-20T05:50:00Z</dcterms:created>
  <dcterms:modified xsi:type="dcterms:W3CDTF">2019-10-21T10:28:00Z</dcterms:modified>
</cp:coreProperties>
</file>