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6" w:rsidRPr="00C63FFB" w:rsidRDefault="00F8018E" w:rsidP="00267426">
      <w:pPr>
        <w:tabs>
          <w:tab w:val="left" w:pos="4536"/>
        </w:tabs>
        <w:ind w:right="4712"/>
        <w:rPr>
          <w:rFonts w:ascii="PT Astra Serif" w:hAnsi="PT Astra Serif"/>
          <w:b/>
          <w:sz w:val="14"/>
        </w:rPr>
      </w:pPr>
      <w:r>
        <w:rPr>
          <w:rFonts w:ascii="PT Astra Serif" w:hAnsi="PT Astra Serif"/>
          <w:b/>
          <w:noProof/>
          <w:sz w:val="14"/>
          <w:lang w:eastAsia="ru-RU"/>
        </w:rPr>
        <w:pict>
          <v:rect id="_x0000_s1027" style="position:absolute;left:0;text-align:left;margin-left:355.2pt;margin-top:10.4pt;width:110.5pt;height:24.25pt;z-index:251660288" stroked="f">
            <v:textbox style="mso-next-textbox:#_x0000_s1027">
              <w:txbxContent>
                <w:p w:rsidR="00267426" w:rsidRPr="005261BE" w:rsidRDefault="00267426" w:rsidP="00267426"/>
              </w:txbxContent>
            </v:textbox>
          </v:rect>
        </w:pict>
      </w:r>
    </w:p>
    <w:p w:rsidR="00131F7F" w:rsidRDefault="00131F7F" w:rsidP="00267426">
      <w:pPr>
        <w:rPr>
          <w:rFonts w:ascii="PT Astra Serif" w:hAnsi="PT Astra Serif"/>
        </w:rPr>
      </w:pP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4643FF" w:rsidRPr="002D00E3" w:rsidTr="002065ED">
        <w:tc>
          <w:tcPr>
            <w:tcW w:w="9747" w:type="dxa"/>
          </w:tcPr>
          <w:p w:rsidR="004643FF" w:rsidRPr="00A30ACF" w:rsidRDefault="004643FF" w:rsidP="00A30ACF">
            <w:pPr>
              <w:autoSpaceDE w:val="0"/>
              <w:autoSpaceDN w:val="0"/>
              <w:adjustRightInd w:val="0"/>
              <w:ind w:firstLine="5562"/>
            </w:pPr>
            <w:r w:rsidRPr="00A30ACF">
              <w:t>ПРИЛОЖЕНИЕ</w:t>
            </w:r>
          </w:p>
        </w:tc>
      </w:tr>
      <w:tr w:rsidR="004643FF" w:rsidRPr="002D00E3" w:rsidTr="002065ED">
        <w:tc>
          <w:tcPr>
            <w:tcW w:w="9747" w:type="dxa"/>
          </w:tcPr>
          <w:p w:rsidR="004643FF" w:rsidRPr="00A30ACF" w:rsidRDefault="004643FF" w:rsidP="00A30ACF">
            <w:pPr>
              <w:autoSpaceDE w:val="0"/>
              <w:autoSpaceDN w:val="0"/>
              <w:adjustRightInd w:val="0"/>
              <w:ind w:firstLine="5562"/>
            </w:pPr>
          </w:p>
        </w:tc>
      </w:tr>
      <w:tr w:rsidR="004643FF" w:rsidRPr="002D00E3" w:rsidTr="002065ED">
        <w:tc>
          <w:tcPr>
            <w:tcW w:w="9747" w:type="dxa"/>
          </w:tcPr>
          <w:p w:rsidR="004643FF" w:rsidRPr="00A30ACF" w:rsidRDefault="004643FF" w:rsidP="00A30ACF">
            <w:pPr>
              <w:autoSpaceDE w:val="0"/>
              <w:autoSpaceDN w:val="0"/>
              <w:adjustRightInd w:val="0"/>
              <w:ind w:firstLine="5562"/>
            </w:pPr>
            <w:r w:rsidRPr="00A30ACF">
              <w:t>к постановлению</w:t>
            </w:r>
          </w:p>
        </w:tc>
      </w:tr>
      <w:tr w:rsidR="004643FF" w:rsidRPr="002D00E3" w:rsidTr="002065ED">
        <w:tc>
          <w:tcPr>
            <w:tcW w:w="9747" w:type="dxa"/>
          </w:tcPr>
          <w:p w:rsidR="004643FF" w:rsidRPr="00A30ACF" w:rsidRDefault="004643FF" w:rsidP="00A30ACF">
            <w:pPr>
              <w:autoSpaceDE w:val="0"/>
              <w:autoSpaceDN w:val="0"/>
              <w:adjustRightInd w:val="0"/>
              <w:ind w:firstLine="5562"/>
            </w:pPr>
            <w:r w:rsidRPr="00A30ACF">
              <w:t>администрации Суровикинского</w:t>
            </w:r>
          </w:p>
          <w:p w:rsidR="004643FF" w:rsidRPr="00A30ACF" w:rsidRDefault="004643FF" w:rsidP="00A30ACF">
            <w:pPr>
              <w:autoSpaceDE w:val="0"/>
              <w:autoSpaceDN w:val="0"/>
              <w:adjustRightInd w:val="0"/>
              <w:ind w:firstLine="5562"/>
            </w:pPr>
            <w:r w:rsidRPr="00A30ACF">
              <w:t xml:space="preserve">муниципального района  </w:t>
            </w:r>
          </w:p>
          <w:p w:rsidR="004643FF" w:rsidRPr="00A30ACF" w:rsidRDefault="004643FF" w:rsidP="00A30ACF">
            <w:pPr>
              <w:autoSpaceDE w:val="0"/>
              <w:autoSpaceDN w:val="0"/>
              <w:adjustRightInd w:val="0"/>
              <w:ind w:firstLine="5562"/>
            </w:pPr>
          </w:p>
        </w:tc>
      </w:tr>
      <w:tr w:rsidR="004643FF" w:rsidRPr="002D00E3" w:rsidTr="002065ED">
        <w:tc>
          <w:tcPr>
            <w:tcW w:w="9747" w:type="dxa"/>
          </w:tcPr>
          <w:p w:rsidR="004643FF" w:rsidRPr="00A30ACF" w:rsidRDefault="004643FF" w:rsidP="00F8018E">
            <w:pPr>
              <w:autoSpaceDE w:val="0"/>
              <w:autoSpaceDN w:val="0"/>
              <w:adjustRightInd w:val="0"/>
              <w:ind w:firstLine="5562"/>
            </w:pPr>
            <w:r w:rsidRPr="00A30ACF">
              <w:t xml:space="preserve">от </w:t>
            </w:r>
            <w:r w:rsidR="00F8018E">
              <w:t>28 ноября</w:t>
            </w:r>
            <w:r w:rsidRPr="00A30ACF">
              <w:t xml:space="preserve"> 2022 г. №</w:t>
            </w:r>
            <w:r w:rsidR="00F8018E">
              <w:t xml:space="preserve"> 922</w:t>
            </w:r>
            <w:bookmarkStart w:id="0" w:name="_GoBack"/>
            <w:bookmarkEnd w:id="0"/>
            <w:r w:rsidRPr="00A30ACF">
              <w:t xml:space="preserve"> </w:t>
            </w:r>
          </w:p>
        </w:tc>
      </w:tr>
    </w:tbl>
    <w:p w:rsidR="00131F7F" w:rsidRDefault="00131F7F" w:rsidP="00267426">
      <w:pPr>
        <w:rPr>
          <w:rFonts w:ascii="PT Astra Serif" w:hAnsi="PT Astra Serif"/>
        </w:rPr>
      </w:pPr>
    </w:p>
    <w:p w:rsidR="004643FF" w:rsidRPr="004643FF" w:rsidRDefault="004643FF" w:rsidP="00267426">
      <w:pPr>
        <w:rPr>
          <w:rFonts w:ascii="PT Astra Serif" w:hAnsi="PT Astra Serif"/>
        </w:rPr>
      </w:pPr>
    </w:p>
    <w:p w:rsidR="00131F7F" w:rsidRPr="004643FF" w:rsidRDefault="00131F7F" w:rsidP="00131F7F">
      <w:pPr>
        <w:jc w:val="center"/>
        <w:rPr>
          <w:bCs/>
        </w:rPr>
      </w:pPr>
      <w:r w:rsidRPr="004643FF">
        <w:rPr>
          <w:bCs/>
        </w:rPr>
        <w:t>ПОРЯДОК</w:t>
      </w:r>
    </w:p>
    <w:p w:rsidR="00131F7F" w:rsidRPr="004643FF" w:rsidRDefault="004643FF" w:rsidP="00131F7F">
      <w:pPr>
        <w:jc w:val="center"/>
        <w:rPr>
          <w:bCs/>
        </w:rPr>
      </w:pPr>
      <w:r w:rsidRPr="004643FF">
        <w:rPr>
          <w:bCs/>
        </w:rPr>
        <w:t xml:space="preserve">отнесения рейсов по муниципальным маршрутам регулярных перевозок к невыполненным рейсам </w:t>
      </w:r>
    </w:p>
    <w:p w:rsidR="00131F7F" w:rsidRPr="00C63FFB" w:rsidRDefault="00131F7F" w:rsidP="00131F7F">
      <w:pPr>
        <w:rPr>
          <w:rFonts w:ascii="PT Astra Serif" w:hAnsi="PT Astra Serif"/>
        </w:rPr>
      </w:pPr>
    </w:p>
    <w:p w:rsidR="00131F7F" w:rsidRDefault="00131F7F" w:rsidP="00131F7F">
      <w:pPr>
        <w:ind w:firstLine="709"/>
        <w:rPr>
          <w:rFonts w:ascii="PT Astra Serif" w:hAnsi="PT Astra Serif"/>
        </w:rPr>
      </w:pPr>
      <w:r w:rsidRPr="00C63FFB">
        <w:rPr>
          <w:rFonts w:ascii="PT Astra Serif" w:hAnsi="PT Astra Serif"/>
        </w:rPr>
        <w:t>1.</w:t>
      </w:r>
      <w:r w:rsidRPr="009B5E91">
        <w:rPr>
          <w:rFonts w:ascii="PT Astra Serif" w:hAnsi="PT Astra Serif"/>
        </w:rPr>
        <w:t xml:space="preserve"> Настоящий Порядок </w:t>
      </w:r>
      <w:r w:rsidR="00A30ACF">
        <w:rPr>
          <w:rFonts w:ascii="PT Astra Serif" w:hAnsi="PT Astra Serif"/>
        </w:rPr>
        <w:t>регламентиру</w:t>
      </w:r>
      <w:r w:rsidRPr="009B5E91">
        <w:rPr>
          <w:rFonts w:ascii="PT Astra Serif" w:hAnsi="PT Astra Serif"/>
        </w:rPr>
        <w:t>ет</w:t>
      </w:r>
      <w:r w:rsidR="00A30ACF">
        <w:rPr>
          <w:rFonts w:ascii="PT Astra Serif" w:hAnsi="PT Astra Serif"/>
        </w:rPr>
        <w:t xml:space="preserve"> отношения, связанные с отнесением рейсов к невыполненным рейсам по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</w:t>
      </w:r>
      <w:r w:rsidR="00A30ACF">
        <w:rPr>
          <w:rFonts w:ascii="PT Astra Serif" w:hAnsi="PT Astra Serif"/>
        </w:rPr>
        <w:t xml:space="preserve"> пассажиров и багажа автомобильным транспортом по регулируемым тарифам</w:t>
      </w:r>
      <w:r>
        <w:rPr>
          <w:rFonts w:ascii="PT Astra Serif" w:hAnsi="PT Astra Serif"/>
        </w:rPr>
        <w:t>.</w:t>
      </w:r>
    </w:p>
    <w:p w:rsidR="00131F7F" w:rsidRDefault="00131F7F" w:rsidP="00131F7F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03629F">
        <w:rPr>
          <w:rFonts w:ascii="PT Astra Serif" w:hAnsi="PT Astra Serif"/>
        </w:rPr>
        <w:t>К невыполненным р</w:t>
      </w:r>
      <w:r>
        <w:rPr>
          <w:rFonts w:ascii="PT Astra Serif" w:hAnsi="PT Astra Serif"/>
        </w:rPr>
        <w:t>ейс</w:t>
      </w:r>
      <w:r w:rsidR="0003629F">
        <w:rPr>
          <w:rFonts w:ascii="PT Astra Serif" w:hAnsi="PT Astra Serif"/>
        </w:rPr>
        <w:t>ам</w:t>
      </w:r>
      <w:r>
        <w:rPr>
          <w:rFonts w:ascii="PT Astra Serif" w:hAnsi="PT Astra Serif"/>
        </w:rPr>
        <w:t xml:space="preserve"> по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</w:t>
      </w:r>
      <w:r w:rsidR="007A610F">
        <w:rPr>
          <w:rFonts w:ascii="PT Astra Serif" w:hAnsi="PT Astra Serif"/>
        </w:rPr>
        <w:t xml:space="preserve"> не</w:t>
      </w:r>
      <w:r>
        <w:rPr>
          <w:rFonts w:ascii="PT Astra Serif" w:hAnsi="PT Astra Serif"/>
        </w:rPr>
        <w:t xml:space="preserve"> относятся </w:t>
      </w:r>
      <w:r w:rsidR="0003629F">
        <w:rPr>
          <w:rFonts w:ascii="PT Astra Serif" w:hAnsi="PT Astra Serif"/>
        </w:rPr>
        <w:t>рейсы</w:t>
      </w:r>
      <w:r>
        <w:rPr>
          <w:rFonts w:ascii="PT Astra Serif" w:hAnsi="PT Astra Serif"/>
        </w:rPr>
        <w:t xml:space="preserve">, не выполненные вследствие:  </w:t>
      </w:r>
      <w:r w:rsidRPr="009B5E91">
        <w:rPr>
          <w:rFonts w:ascii="PT Astra Serif" w:hAnsi="PT Astra Serif"/>
        </w:rPr>
        <w:t xml:space="preserve"> </w:t>
      </w:r>
    </w:p>
    <w:p w:rsidR="00131F7F" w:rsidRDefault="00131F7F" w:rsidP="00131F7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дорожно-транспортных происшествий, произошедших не по вине подрядчика и (или) его работников;</w:t>
      </w:r>
    </w:p>
    <w:p w:rsidR="00131F7F" w:rsidRDefault="00131F7F" w:rsidP="00131F7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дорогах;</w:t>
      </w:r>
    </w:p>
    <w:p w:rsidR="00390047" w:rsidRDefault="00131F7F" w:rsidP="00390047">
      <w:pPr>
        <w:autoSpaceDE w:val="0"/>
        <w:autoSpaceDN w:val="0"/>
        <w:adjustRightInd w:val="0"/>
        <w:ind w:firstLine="540"/>
        <w:rPr>
          <w:rFonts w:ascii="PT Astra Serif" w:hAnsi="PT Astra Serif" w:cs="PT Astra Serif"/>
        </w:rPr>
      </w:pPr>
      <w:r w:rsidRPr="0003629F">
        <w:rPr>
          <w:rFonts w:ascii="PT Astra Serif" w:hAnsi="PT Astra Serif" w:cs="PT Astra Serif"/>
          <w:lang w:eastAsia="ru-RU"/>
        </w:rPr>
        <w:t xml:space="preserve">- </w:t>
      </w:r>
      <w:r w:rsidR="00390047" w:rsidRPr="0003629F">
        <w:rPr>
          <w:rFonts w:ascii="PT Astra Serif" w:hAnsi="PT Astra Serif" w:cs="PT Astra Serif"/>
          <w:lang w:eastAsia="ru-RU"/>
        </w:rPr>
        <w:t>иных обстоятельств, предусмотренных</w:t>
      </w:r>
      <w:r w:rsidR="00390047" w:rsidRPr="0003629F">
        <w:rPr>
          <w:rFonts w:ascii="PT Astra Serif" w:hAnsi="PT Astra Serif" w:cs="PT Astra Serif"/>
        </w:rPr>
        <w:t xml:space="preserve"> </w:t>
      </w:r>
      <w:r w:rsidR="00390047" w:rsidRPr="0003629F">
        <w:rPr>
          <w:rFonts w:ascii="PT Astra Serif" w:hAnsi="PT Astra Serif" w:cs="PT Astra Serif"/>
          <w:lang w:eastAsia="ru-RU"/>
        </w:rPr>
        <w:t>муниципальным контрактом (этапом исполнения контракта).</w:t>
      </w:r>
    </w:p>
    <w:p w:rsidR="00131F7F" w:rsidRDefault="00131F7F" w:rsidP="00131F7F">
      <w:pPr>
        <w:ind w:firstLine="708"/>
      </w:pPr>
      <w:r>
        <w:rPr>
          <w:rFonts w:ascii="PT Astra Serif" w:hAnsi="PT Astra Serif" w:cs="PT Astra Serif"/>
          <w:lang w:eastAsia="ru-RU"/>
        </w:rPr>
        <w:t xml:space="preserve">3. К </w:t>
      </w:r>
      <w:r>
        <w:t>выполненным рейсам по</w:t>
      </w:r>
      <w:r w:rsidRPr="00C63FFB">
        <w:rPr>
          <w:rFonts w:ascii="PT Astra Serif" w:hAnsi="PT Astra Serif"/>
        </w:rPr>
        <w:t xml:space="preserve">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 относятся </w:t>
      </w:r>
      <w:r>
        <w:t xml:space="preserve">рейсы, выполненные при прохождении транспортным средством 100% остановочных пунктов по маршруту, предусмотренных реестром </w:t>
      </w:r>
      <w:r>
        <w:rPr>
          <w:rFonts w:ascii="PT Astra Serif" w:hAnsi="PT Astra Serif"/>
        </w:rPr>
        <w:t>муниципальных маршрутов регулярных перевозок</w:t>
      </w:r>
      <w:r w:rsidR="006046F0">
        <w:rPr>
          <w:rFonts w:ascii="PT Astra Serif" w:hAnsi="PT Astra Serif"/>
        </w:rPr>
        <w:t xml:space="preserve"> </w:t>
      </w:r>
      <w:r w:rsidR="006046F0" w:rsidRPr="006046F0">
        <w:rPr>
          <w:rFonts w:ascii="PT Astra Serif" w:hAnsi="PT Astra Serif"/>
        </w:rPr>
        <w:t>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области</w:t>
      </w:r>
      <w:r>
        <w:t>.</w:t>
      </w:r>
    </w:p>
    <w:p w:rsidR="00131F7F" w:rsidRDefault="00131F7F" w:rsidP="00131F7F">
      <w:pPr>
        <w:ind w:firstLine="708"/>
      </w:pPr>
      <w:r>
        <w:t xml:space="preserve">4. В иных случаях, не указанных в пунктах 2 и 3 настоящего </w:t>
      </w:r>
      <w:r w:rsidR="0003629F">
        <w:t>П</w:t>
      </w:r>
      <w:r>
        <w:t xml:space="preserve">орядка, рейсы по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 относятся к невыполненным</w:t>
      </w:r>
      <w:r w:rsidR="0003629F">
        <w:rPr>
          <w:rFonts w:ascii="PT Astra Serif" w:hAnsi="PT Astra Serif"/>
        </w:rPr>
        <w:t xml:space="preserve"> рейсам</w:t>
      </w:r>
      <w:r>
        <w:rPr>
          <w:rFonts w:ascii="PT Astra Serif" w:hAnsi="PT Astra Serif"/>
        </w:rPr>
        <w:t>.</w:t>
      </w:r>
    </w:p>
    <w:p w:rsidR="00131F7F" w:rsidRDefault="00131F7F" w:rsidP="00131F7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</w:p>
    <w:p w:rsidR="00131F7F" w:rsidRPr="00C63FFB" w:rsidRDefault="00131F7F" w:rsidP="00131F7F">
      <w:pPr>
        <w:tabs>
          <w:tab w:val="left" w:pos="180"/>
          <w:tab w:val="left" w:pos="1276"/>
        </w:tabs>
        <w:ind w:firstLine="709"/>
        <w:rPr>
          <w:rFonts w:ascii="PT Astra Serif" w:hAnsi="PT Astra Serif"/>
          <w:b/>
          <w:color w:val="000000"/>
        </w:rPr>
      </w:pPr>
    </w:p>
    <w:p w:rsidR="00A65942" w:rsidRDefault="00A65942" w:rsidP="00131F7F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A65942" w:rsidRDefault="00A65942" w:rsidP="00131F7F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131F7F" w:rsidRPr="00C63FFB" w:rsidRDefault="00131F7F" w:rsidP="00131F7F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131F7F" w:rsidRDefault="00131F7F" w:rsidP="00267426"/>
    <w:sectPr w:rsidR="00131F7F" w:rsidSect="00EA6CB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C4639"/>
    <w:multiLevelType w:val="hybridMultilevel"/>
    <w:tmpl w:val="AEDCB83E"/>
    <w:lvl w:ilvl="0" w:tplc="945CF1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26"/>
    <w:rsid w:val="0003629F"/>
    <w:rsid w:val="00131F7F"/>
    <w:rsid w:val="001E27B3"/>
    <w:rsid w:val="00267221"/>
    <w:rsid w:val="00267426"/>
    <w:rsid w:val="002F6E3A"/>
    <w:rsid w:val="0035246B"/>
    <w:rsid w:val="003614FD"/>
    <w:rsid w:val="00362065"/>
    <w:rsid w:val="003663B0"/>
    <w:rsid w:val="00380BC2"/>
    <w:rsid w:val="00390047"/>
    <w:rsid w:val="003A01B6"/>
    <w:rsid w:val="003D409C"/>
    <w:rsid w:val="004072D6"/>
    <w:rsid w:val="00455B71"/>
    <w:rsid w:val="004643FF"/>
    <w:rsid w:val="004E37F9"/>
    <w:rsid w:val="00556498"/>
    <w:rsid w:val="00581A3E"/>
    <w:rsid w:val="005911A2"/>
    <w:rsid w:val="005D0DF9"/>
    <w:rsid w:val="006046F0"/>
    <w:rsid w:val="00630CC6"/>
    <w:rsid w:val="006C32A1"/>
    <w:rsid w:val="006D18EA"/>
    <w:rsid w:val="007A610F"/>
    <w:rsid w:val="00874C7E"/>
    <w:rsid w:val="008F23F4"/>
    <w:rsid w:val="00997094"/>
    <w:rsid w:val="009C2C2B"/>
    <w:rsid w:val="00A30ACF"/>
    <w:rsid w:val="00A648A7"/>
    <w:rsid w:val="00A65942"/>
    <w:rsid w:val="00B35043"/>
    <w:rsid w:val="00B559EE"/>
    <w:rsid w:val="00BB0452"/>
    <w:rsid w:val="00C63319"/>
    <w:rsid w:val="00CC3467"/>
    <w:rsid w:val="00CD53DA"/>
    <w:rsid w:val="00CE362A"/>
    <w:rsid w:val="00DB799E"/>
    <w:rsid w:val="00DE52D2"/>
    <w:rsid w:val="00E10238"/>
    <w:rsid w:val="00EA6CBA"/>
    <w:rsid w:val="00ED3728"/>
    <w:rsid w:val="00EE35C6"/>
    <w:rsid w:val="00F172BC"/>
    <w:rsid w:val="00F8018E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C49E50"/>
  <w15:docId w15:val="{DB489A2E-8961-4637-98F3-FF1EF9B4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2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26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42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F7F"/>
    <w:pPr>
      <w:suppressAutoHyphens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5</cp:revision>
  <cp:lastPrinted>2022-11-28T12:01:00Z</cp:lastPrinted>
  <dcterms:created xsi:type="dcterms:W3CDTF">2022-11-28T05:37:00Z</dcterms:created>
  <dcterms:modified xsi:type="dcterms:W3CDTF">2022-11-28T12:01:00Z</dcterms:modified>
</cp:coreProperties>
</file>