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6" w:rsidRDefault="00D42D54" w:rsidP="00294756">
      <w:pPr>
        <w:jc w:val="center"/>
        <w:rPr>
          <w:rFonts w:ascii="Times New Roman" w:hAnsi="Times New Roman"/>
          <w:b/>
          <w:sz w:val="28"/>
          <w:szCs w:val="28"/>
        </w:rPr>
      </w:pPr>
      <w:r w:rsidRPr="00E453C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56" w:rsidRDefault="00294756" w:rsidP="00294756">
      <w:pPr>
        <w:jc w:val="center"/>
        <w:rPr>
          <w:rFonts w:ascii="Times New Roman" w:hAnsi="Times New Roman"/>
          <w:sz w:val="10"/>
          <w:szCs w:val="10"/>
        </w:rPr>
      </w:pPr>
    </w:p>
    <w:p w:rsidR="00294756" w:rsidRDefault="00294756" w:rsidP="002947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294756" w:rsidRDefault="00294756" w:rsidP="002947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94756" w:rsidRDefault="00AA3C31" w:rsidP="00294756">
      <w:pPr>
        <w:jc w:val="center"/>
        <w:rPr>
          <w:rFonts w:ascii="Times New Roman" w:hAnsi="Times New Roman"/>
          <w:b/>
          <w:sz w:val="28"/>
        </w:rPr>
      </w:pPr>
      <w:r w:rsidRPr="00AA3C31">
        <w:rPr>
          <w:noProof/>
        </w:rPr>
        <w:pict>
          <v:line id="Line 2" o:spid="_x0000_s1026" style="position:absolute;left:0;text-align:left;z-index:25165772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" o:allowincell="f" strokeweight="1.5pt"/>
        </w:pict>
      </w:r>
      <w:r w:rsidR="00294756">
        <w:rPr>
          <w:rFonts w:ascii="Times New Roman" w:hAnsi="Times New Roman"/>
          <w:b/>
          <w:sz w:val="28"/>
        </w:rPr>
        <w:t>ВОЛГОГРАДСКОЙ ОБЛАСТИ</w:t>
      </w:r>
    </w:p>
    <w:p w:rsidR="00055535" w:rsidRDefault="00055535" w:rsidP="00294756">
      <w:pPr>
        <w:jc w:val="both"/>
        <w:rPr>
          <w:rFonts w:ascii="Times New Roman" w:hAnsi="Times New Roman"/>
          <w:sz w:val="28"/>
          <w:szCs w:val="28"/>
        </w:rPr>
      </w:pPr>
    </w:p>
    <w:p w:rsidR="00294756" w:rsidRPr="00F55335" w:rsidRDefault="00F55335" w:rsidP="00F553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55335" w:rsidRDefault="00F55335" w:rsidP="00F55335">
      <w:pPr>
        <w:jc w:val="center"/>
        <w:rPr>
          <w:rFonts w:ascii="Times New Roman" w:hAnsi="Times New Roman"/>
          <w:sz w:val="28"/>
          <w:szCs w:val="28"/>
        </w:rPr>
      </w:pPr>
    </w:p>
    <w:p w:rsidR="00F55335" w:rsidRDefault="00F55335" w:rsidP="00F55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A3F48">
        <w:rPr>
          <w:rFonts w:ascii="Times New Roman" w:hAnsi="Times New Roman"/>
          <w:sz w:val="28"/>
          <w:szCs w:val="28"/>
        </w:rPr>
        <w:t xml:space="preserve">    12</w:t>
      </w:r>
      <w:r>
        <w:rPr>
          <w:rFonts w:ascii="Times New Roman" w:hAnsi="Times New Roman"/>
          <w:sz w:val="28"/>
          <w:szCs w:val="28"/>
        </w:rPr>
        <w:t>.202</w:t>
      </w:r>
      <w:r w:rsidR="003904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A3F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904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93C7D">
        <w:rPr>
          <w:rFonts w:ascii="Times New Roman" w:hAnsi="Times New Roman"/>
          <w:sz w:val="28"/>
          <w:szCs w:val="28"/>
        </w:rPr>
        <w:t>ПРОЕКТ</w:t>
      </w:r>
    </w:p>
    <w:p w:rsidR="00F55335" w:rsidRDefault="00F55335" w:rsidP="00F55335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D42D54" w:rsidRDefault="00D42D54" w:rsidP="00D42D54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1349B9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A02640">
        <w:rPr>
          <w:rFonts w:ascii="Times New Roman" w:hAnsi="Times New Roman"/>
          <w:bCs/>
          <w:sz w:val="28"/>
          <w:szCs w:val="28"/>
        </w:rPr>
        <w:t>я</w:t>
      </w:r>
      <w:r w:rsidRPr="001349B9">
        <w:rPr>
          <w:rFonts w:ascii="Times New Roman" w:hAnsi="Times New Roman"/>
          <w:bCs/>
          <w:sz w:val="28"/>
          <w:szCs w:val="28"/>
        </w:rPr>
        <w:t xml:space="preserve"> в постановление</w:t>
      </w:r>
    </w:p>
    <w:p w:rsidR="00D42D54" w:rsidRDefault="00D42D54" w:rsidP="00D42D54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1349B9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9B9">
        <w:rPr>
          <w:rFonts w:ascii="Times New Roman" w:hAnsi="Times New Roman"/>
          <w:bCs/>
          <w:sz w:val="28"/>
          <w:szCs w:val="28"/>
        </w:rPr>
        <w:t>Суровикинского</w:t>
      </w:r>
    </w:p>
    <w:p w:rsidR="00D42D54" w:rsidRDefault="00D42D54" w:rsidP="00D42D54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1349B9">
        <w:rPr>
          <w:rFonts w:ascii="Times New Roman" w:hAnsi="Times New Roman"/>
          <w:bCs/>
          <w:sz w:val="28"/>
          <w:szCs w:val="28"/>
        </w:rPr>
        <w:t>муниципального района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9B9">
        <w:rPr>
          <w:rFonts w:ascii="Times New Roman" w:hAnsi="Times New Roman"/>
          <w:bCs/>
          <w:sz w:val="28"/>
          <w:szCs w:val="28"/>
        </w:rPr>
        <w:t>11.04.2016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9B9">
        <w:rPr>
          <w:rFonts w:ascii="Times New Roman" w:hAnsi="Times New Roman"/>
          <w:bCs/>
          <w:sz w:val="28"/>
          <w:szCs w:val="28"/>
        </w:rPr>
        <w:t>727</w:t>
      </w:r>
    </w:p>
    <w:p w:rsidR="00D42D54" w:rsidRDefault="00D42D54" w:rsidP="00D42D5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42D54" w:rsidRDefault="00D42D54" w:rsidP="00D42D54">
      <w:pPr>
        <w:pStyle w:val="ConsPlusNormal"/>
        <w:jc w:val="both"/>
        <w:rPr>
          <w:sz w:val="28"/>
          <w:szCs w:val="28"/>
        </w:rPr>
      </w:pPr>
    </w:p>
    <w:p w:rsidR="00D42D54" w:rsidRDefault="00D42D54" w:rsidP="00D42D54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42D5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517DC0">
          <w:rPr>
            <w:sz w:val="28"/>
            <w:szCs w:val="28"/>
          </w:rPr>
          <w:t>постановлением</w:t>
        </w:r>
      </w:hyperlink>
      <w:r w:rsidRPr="00517DC0">
        <w:rPr>
          <w:sz w:val="28"/>
          <w:szCs w:val="28"/>
        </w:rPr>
        <w:t xml:space="preserve"> Правительства Российской Фед</w:t>
      </w:r>
      <w:r w:rsidRPr="00517DC0">
        <w:rPr>
          <w:sz w:val="28"/>
          <w:szCs w:val="28"/>
        </w:rPr>
        <w:t>е</w:t>
      </w:r>
      <w:r w:rsidRPr="00517DC0">
        <w:rPr>
          <w:sz w:val="28"/>
          <w:szCs w:val="28"/>
        </w:rPr>
        <w:t>рации от 09</w:t>
      </w:r>
      <w:r>
        <w:rPr>
          <w:sz w:val="28"/>
          <w:szCs w:val="28"/>
        </w:rPr>
        <w:t>.01.</w:t>
      </w:r>
      <w:r w:rsidRPr="00517DC0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517DC0">
        <w:rPr>
          <w:sz w:val="28"/>
          <w:szCs w:val="28"/>
        </w:rPr>
        <w:t xml:space="preserve"> 10 </w:t>
      </w:r>
      <w:r>
        <w:rPr>
          <w:sz w:val="28"/>
          <w:szCs w:val="28"/>
        </w:rPr>
        <w:t>«</w:t>
      </w:r>
      <w:r w:rsidRPr="00517DC0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</w:t>
      </w:r>
      <w:r w:rsidRPr="00517DC0">
        <w:rPr>
          <w:sz w:val="28"/>
          <w:szCs w:val="28"/>
        </w:rPr>
        <w:t>у</w:t>
      </w:r>
      <w:r w:rsidRPr="00517DC0">
        <w:rPr>
          <w:sz w:val="28"/>
          <w:szCs w:val="28"/>
        </w:rPr>
        <w:t>жебными командировками и другими официальными мероприятиями, уч</w:t>
      </w:r>
      <w:r w:rsidRPr="00517DC0">
        <w:rPr>
          <w:sz w:val="28"/>
          <w:szCs w:val="28"/>
        </w:rPr>
        <w:t>а</w:t>
      </w:r>
      <w:r w:rsidRPr="00517DC0">
        <w:rPr>
          <w:sz w:val="28"/>
          <w:szCs w:val="28"/>
        </w:rPr>
        <w:t>стие в которых связано с исполнением ими служебных (должностных) об</w:t>
      </w:r>
      <w:r w:rsidRPr="00517DC0">
        <w:rPr>
          <w:sz w:val="28"/>
          <w:szCs w:val="28"/>
        </w:rPr>
        <w:t>я</w:t>
      </w:r>
      <w:r w:rsidRPr="00517DC0">
        <w:rPr>
          <w:sz w:val="28"/>
          <w:szCs w:val="28"/>
        </w:rPr>
        <w:t>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</w:t>
      </w:r>
      <w:r w:rsidRPr="00C702AF">
        <w:rPr>
          <w:sz w:val="28"/>
          <w:szCs w:val="28"/>
        </w:rPr>
        <w:t xml:space="preserve">, </w:t>
      </w:r>
      <w:hyperlink r:id="rId8" w:history="1">
        <w:r w:rsidRPr="00C702AF">
          <w:rPr>
            <w:sz w:val="28"/>
            <w:szCs w:val="28"/>
          </w:rPr>
          <w:t>постановлением</w:t>
        </w:r>
      </w:hyperlink>
      <w:r w:rsidRPr="00517DC0">
        <w:rPr>
          <w:sz w:val="28"/>
          <w:szCs w:val="28"/>
        </w:rPr>
        <w:t xml:space="preserve"> Губернатора Волгоградской области от 06</w:t>
      </w:r>
      <w:r>
        <w:rPr>
          <w:sz w:val="28"/>
          <w:szCs w:val="28"/>
        </w:rPr>
        <w:t>.11.</w:t>
      </w:r>
      <w:r w:rsidRPr="00517DC0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517DC0">
        <w:rPr>
          <w:sz w:val="28"/>
          <w:szCs w:val="28"/>
        </w:rPr>
        <w:t xml:space="preserve"> 993 </w:t>
      </w:r>
      <w:r>
        <w:rPr>
          <w:sz w:val="28"/>
          <w:szCs w:val="28"/>
        </w:rPr>
        <w:t>«</w:t>
      </w:r>
      <w:r w:rsidRPr="00517DC0">
        <w:rPr>
          <w:sz w:val="28"/>
          <w:szCs w:val="28"/>
        </w:rPr>
        <w:t>О некоторых вопросах при</w:t>
      </w:r>
      <w:r w:rsidRPr="00517DC0">
        <w:rPr>
          <w:sz w:val="28"/>
          <w:szCs w:val="28"/>
        </w:rPr>
        <w:t>е</w:t>
      </w:r>
      <w:r w:rsidRPr="00517DC0">
        <w:rPr>
          <w:sz w:val="28"/>
          <w:szCs w:val="28"/>
        </w:rPr>
        <w:t>ма, хранения, определения стоимости и реализации (выкупа) подарков, п</w:t>
      </w:r>
      <w:r w:rsidRPr="00517DC0">
        <w:rPr>
          <w:sz w:val="28"/>
          <w:szCs w:val="28"/>
        </w:rPr>
        <w:t>о</w:t>
      </w:r>
      <w:r w:rsidRPr="00517DC0">
        <w:rPr>
          <w:sz w:val="28"/>
          <w:szCs w:val="28"/>
        </w:rPr>
        <w:t>лученных в связи с протокольными мероприятиями, служебными кома</w:t>
      </w:r>
      <w:r w:rsidRPr="00517DC0">
        <w:rPr>
          <w:sz w:val="28"/>
          <w:szCs w:val="28"/>
        </w:rPr>
        <w:t>н</w:t>
      </w:r>
      <w:r w:rsidRPr="00517DC0">
        <w:rPr>
          <w:sz w:val="28"/>
          <w:szCs w:val="28"/>
        </w:rPr>
        <w:t>дировками и другими официальными мероприятиями Губернатором Во</w:t>
      </w:r>
      <w:r w:rsidRPr="00517DC0">
        <w:rPr>
          <w:sz w:val="28"/>
          <w:szCs w:val="28"/>
        </w:rPr>
        <w:t>л</w:t>
      </w:r>
      <w:r w:rsidRPr="00517DC0">
        <w:rPr>
          <w:sz w:val="28"/>
          <w:szCs w:val="28"/>
        </w:rPr>
        <w:t>гоградской области, лицами, замещающими государственные должности Волгоградской области и должности государственной гражданской слу</w:t>
      </w:r>
      <w:r w:rsidRPr="00517DC0">
        <w:rPr>
          <w:sz w:val="28"/>
          <w:szCs w:val="28"/>
        </w:rPr>
        <w:t>ж</w:t>
      </w:r>
      <w:r w:rsidRPr="00517DC0">
        <w:rPr>
          <w:sz w:val="28"/>
          <w:szCs w:val="28"/>
        </w:rPr>
        <w:t>бы Волгоградской области в органах исполнительной власти Волгогра</w:t>
      </w:r>
      <w:r w:rsidRPr="00517DC0">
        <w:rPr>
          <w:sz w:val="28"/>
          <w:szCs w:val="28"/>
        </w:rPr>
        <w:t>д</w:t>
      </w:r>
      <w:r w:rsidRPr="00517DC0">
        <w:rPr>
          <w:sz w:val="28"/>
          <w:szCs w:val="28"/>
        </w:rPr>
        <w:t>ской области</w:t>
      </w:r>
      <w:r>
        <w:rPr>
          <w:sz w:val="28"/>
          <w:szCs w:val="28"/>
        </w:rPr>
        <w:t>»,</w:t>
      </w:r>
      <w:r w:rsidRPr="00D42D54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D42D54">
          <w:rPr>
            <w:rStyle w:val="a3"/>
            <w:rFonts w:eastAsia="Lucida Sans Unicode"/>
            <w:color w:val="000000"/>
            <w:sz w:val="28"/>
            <w:szCs w:val="28"/>
            <w:u w:val="none"/>
          </w:rPr>
          <w:t>законом</w:t>
        </w:r>
      </w:hyperlink>
      <w:r w:rsidRPr="00D42D54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D42D54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D42D5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</w:t>
      </w:r>
      <w:r w:rsidRPr="00D42D54">
        <w:rPr>
          <w:color w:val="000000"/>
          <w:sz w:val="28"/>
          <w:szCs w:val="28"/>
        </w:rPr>
        <w:t>а</w:t>
      </w:r>
      <w:r w:rsidRPr="00D42D54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>»</w:t>
      </w:r>
      <w:r w:rsidRPr="00D42D54">
        <w:rPr>
          <w:color w:val="000000"/>
          <w:sz w:val="28"/>
          <w:szCs w:val="28"/>
        </w:rPr>
        <w:t xml:space="preserve">, </w:t>
      </w:r>
      <w:hyperlink r:id="rId10" w:history="1">
        <w:r w:rsidRPr="00D42D54">
          <w:rPr>
            <w:rStyle w:val="a3"/>
            <w:rFonts w:eastAsia="Lucida Sans Unicode"/>
            <w:color w:val="000000"/>
            <w:sz w:val="28"/>
            <w:szCs w:val="28"/>
            <w:u w:val="none"/>
          </w:rPr>
          <w:t>Уставом</w:t>
        </w:r>
      </w:hyperlink>
      <w:r w:rsidRPr="00D42D54">
        <w:rPr>
          <w:color w:val="000000"/>
          <w:sz w:val="28"/>
          <w:szCs w:val="28"/>
        </w:rPr>
        <w:t xml:space="preserve"> Суровикинского муниципального района Волгоградской</w:t>
      </w:r>
      <w:r w:rsidR="00794CD9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, администрация Суровикинского муниципального района Волг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градской области</w:t>
      </w:r>
      <w:r w:rsidRPr="00D42D54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ет</w:t>
      </w:r>
      <w:r w:rsidRPr="00D42D54">
        <w:rPr>
          <w:color w:val="000000"/>
          <w:sz w:val="28"/>
          <w:szCs w:val="28"/>
        </w:rPr>
        <w:t>:</w:t>
      </w:r>
    </w:p>
    <w:p w:rsidR="00A02640" w:rsidRDefault="00A02640" w:rsidP="00A02640">
      <w:pPr>
        <w:pStyle w:val="a7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264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42D54" w:rsidRPr="00D42D54">
        <w:rPr>
          <w:color w:val="000000"/>
          <w:sz w:val="28"/>
          <w:szCs w:val="28"/>
        </w:rPr>
        <w:t xml:space="preserve">Внести в </w:t>
      </w:r>
      <w:r w:rsidRPr="003C6D55">
        <w:rPr>
          <w:sz w:val="28"/>
          <w:szCs w:val="28"/>
        </w:rPr>
        <w:t>Положение о порядке уведомления лицами, замеща</w:t>
      </w:r>
      <w:r w:rsidRPr="003C6D55">
        <w:rPr>
          <w:sz w:val="28"/>
          <w:szCs w:val="28"/>
        </w:rPr>
        <w:t>ю</w:t>
      </w:r>
      <w:r w:rsidRPr="003C6D55">
        <w:rPr>
          <w:sz w:val="28"/>
          <w:szCs w:val="28"/>
        </w:rPr>
        <w:t>щими должности муниципальной службы в администрации Суровикинск</w:t>
      </w:r>
      <w:r w:rsidRPr="003C6D55">
        <w:rPr>
          <w:sz w:val="28"/>
          <w:szCs w:val="28"/>
        </w:rPr>
        <w:t>о</w:t>
      </w:r>
      <w:r w:rsidRPr="003C6D55">
        <w:rPr>
          <w:sz w:val="28"/>
          <w:szCs w:val="28"/>
        </w:rPr>
        <w:t>го муниципального района Волгоградской области, о получении подарков в связи с протокольными</w:t>
      </w:r>
      <w:r>
        <w:rPr>
          <w:sz w:val="28"/>
          <w:szCs w:val="28"/>
        </w:rPr>
        <w:t xml:space="preserve"> </w:t>
      </w:r>
      <w:r w:rsidRPr="003C6D55"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</w:t>
      </w:r>
      <w:r w:rsidRPr="003C6D55">
        <w:rPr>
          <w:sz w:val="28"/>
          <w:szCs w:val="28"/>
        </w:rPr>
        <w:t>с</w:t>
      </w:r>
      <w:r w:rsidRPr="003C6D55">
        <w:rPr>
          <w:sz w:val="28"/>
          <w:szCs w:val="28"/>
        </w:rPr>
        <w:t>полнением ими служебных (должностных) обязанностей, приема, хран</w:t>
      </w:r>
      <w:r w:rsidRPr="003C6D55">
        <w:rPr>
          <w:sz w:val="28"/>
          <w:szCs w:val="28"/>
        </w:rPr>
        <w:t>е</w:t>
      </w:r>
      <w:r w:rsidRPr="003C6D55">
        <w:rPr>
          <w:sz w:val="28"/>
          <w:szCs w:val="28"/>
        </w:rPr>
        <w:t>ния, определения стоимости таких подарков, а также их реализации (вык</w:t>
      </w:r>
      <w:r w:rsidRPr="003C6D55">
        <w:rPr>
          <w:sz w:val="28"/>
          <w:szCs w:val="28"/>
        </w:rPr>
        <w:t>у</w:t>
      </w:r>
      <w:r w:rsidRPr="003C6D55">
        <w:rPr>
          <w:sz w:val="28"/>
          <w:szCs w:val="28"/>
        </w:rPr>
        <w:t>па)</w:t>
      </w:r>
      <w:r>
        <w:rPr>
          <w:sz w:val="28"/>
          <w:szCs w:val="28"/>
        </w:rPr>
        <w:t xml:space="preserve"> (далее – Положение), утвержденное </w:t>
      </w:r>
      <w:r w:rsidR="00D42D54" w:rsidRPr="00D42D54">
        <w:rPr>
          <w:color w:val="000000"/>
          <w:sz w:val="28"/>
          <w:szCs w:val="28"/>
        </w:rPr>
        <w:t xml:space="preserve">администрации Суровикинского муниципального района от 11.04.2016 </w:t>
      </w:r>
      <w:r>
        <w:rPr>
          <w:color w:val="000000"/>
          <w:sz w:val="28"/>
          <w:szCs w:val="28"/>
        </w:rPr>
        <w:t>№</w:t>
      </w:r>
      <w:r w:rsidR="00D42D54" w:rsidRPr="00D42D54">
        <w:rPr>
          <w:color w:val="000000"/>
          <w:sz w:val="28"/>
          <w:szCs w:val="28"/>
        </w:rPr>
        <w:t xml:space="preserve"> 727</w:t>
      </w:r>
      <w:r>
        <w:rPr>
          <w:color w:val="000000"/>
          <w:sz w:val="28"/>
          <w:szCs w:val="28"/>
        </w:rPr>
        <w:t xml:space="preserve"> «</w:t>
      </w:r>
      <w:r w:rsidR="00D42D54" w:rsidRPr="00D42D54">
        <w:rPr>
          <w:color w:val="000000"/>
          <w:sz w:val="28"/>
          <w:szCs w:val="28"/>
        </w:rPr>
        <w:t>О порядке уведомления л</w:t>
      </w:r>
      <w:r w:rsidR="00D42D54" w:rsidRPr="00D42D54">
        <w:rPr>
          <w:color w:val="000000"/>
          <w:sz w:val="28"/>
          <w:szCs w:val="28"/>
        </w:rPr>
        <w:t>и</w:t>
      </w:r>
      <w:r w:rsidR="00D42D54" w:rsidRPr="00D42D54">
        <w:rPr>
          <w:color w:val="000000"/>
          <w:sz w:val="28"/>
          <w:szCs w:val="28"/>
        </w:rPr>
        <w:t>цами, замещающими должности муниципальной службы в администрации Суровикинского муниципального района Волгоградской области, о пол</w:t>
      </w:r>
      <w:r w:rsidR="00D42D54" w:rsidRPr="00D42D54">
        <w:rPr>
          <w:color w:val="000000"/>
          <w:sz w:val="28"/>
          <w:szCs w:val="28"/>
        </w:rPr>
        <w:t>у</w:t>
      </w:r>
      <w:r w:rsidR="00D42D54" w:rsidRPr="00D42D54">
        <w:rPr>
          <w:color w:val="000000"/>
          <w:sz w:val="28"/>
          <w:szCs w:val="28"/>
        </w:rPr>
        <w:lastRenderedPageBreak/>
        <w:t>чении подарков в связи с протокольными мероприятиями, служебными командировками и другими официальными мероприятиями, участие в к</w:t>
      </w:r>
      <w:r w:rsidR="00D42D54" w:rsidRPr="00D42D54">
        <w:rPr>
          <w:color w:val="000000"/>
          <w:sz w:val="28"/>
          <w:szCs w:val="28"/>
        </w:rPr>
        <w:t>о</w:t>
      </w:r>
      <w:r w:rsidR="00D42D54" w:rsidRPr="00D42D54">
        <w:rPr>
          <w:color w:val="000000"/>
          <w:sz w:val="28"/>
          <w:szCs w:val="28"/>
        </w:rPr>
        <w:t>торых связано с исполнением ими служебных (должностных) обязанн</w:t>
      </w:r>
      <w:r w:rsidR="00D42D54" w:rsidRPr="00D42D54">
        <w:rPr>
          <w:color w:val="000000"/>
          <w:sz w:val="28"/>
          <w:szCs w:val="28"/>
        </w:rPr>
        <w:t>о</w:t>
      </w:r>
      <w:r w:rsidR="00D42D54" w:rsidRPr="00D42D54">
        <w:rPr>
          <w:color w:val="000000"/>
          <w:sz w:val="28"/>
          <w:szCs w:val="28"/>
        </w:rPr>
        <w:t>стей, приема, хранения, определения стоимости таких подарков, а также их реализации (выкупа)</w:t>
      </w:r>
      <w:r>
        <w:rPr>
          <w:color w:val="000000"/>
          <w:sz w:val="28"/>
          <w:szCs w:val="28"/>
        </w:rPr>
        <w:t>»,</w:t>
      </w:r>
      <w:r w:rsidR="00D42D54" w:rsidRPr="00D42D54">
        <w:rPr>
          <w:color w:val="000000"/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 xml:space="preserve"> и</w:t>
      </w:r>
      <w:r w:rsidR="00D42D54" w:rsidRPr="00D42D54">
        <w:rPr>
          <w:color w:val="000000"/>
          <w:sz w:val="28"/>
          <w:szCs w:val="28"/>
        </w:rPr>
        <w:t>зложи</w:t>
      </w:r>
      <w:r>
        <w:rPr>
          <w:color w:val="000000"/>
          <w:sz w:val="28"/>
          <w:szCs w:val="28"/>
        </w:rPr>
        <w:t>в</w:t>
      </w:r>
      <w:r w:rsidR="00D42D54" w:rsidRPr="00D42D54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.</w:t>
      </w:r>
      <w:r w:rsidR="00D42D54" w:rsidRPr="00D42D54">
        <w:rPr>
          <w:color w:val="000000"/>
          <w:sz w:val="28"/>
          <w:szCs w:val="28"/>
        </w:rPr>
        <w:t xml:space="preserve"> 14 </w:t>
      </w:r>
      <w:hyperlink r:id="rId11" w:history="1">
        <w:r w:rsidR="00D42D54" w:rsidRPr="00D42D54">
          <w:rPr>
            <w:rStyle w:val="a3"/>
            <w:rFonts w:eastAsia="Lucida Sans Unicode"/>
            <w:color w:val="000000"/>
            <w:sz w:val="28"/>
            <w:szCs w:val="28"/>
            <w:u w:val="none"/>
          </w:rPr>
          <w:t>Положени</w:t>
        </w:r>
      </w:hyperlink>
      <w:r>
        <w:rPr>
          <w:rStyle w:val="a3"/>
          <w:rFonts w:eastAsia="Lucida Sans Unicode"/>
          <w:color w:val="000000"/>
          <w:sz w:val="28"/>
          <w:szCs w:val="28"/>
          <w:u w:val="none"/>
        </w:rPr>
        <w:t xml:space="preserve">я </w:t>
      </w:r>
      <w:r w:rsidR="00D42D54" w:rsidRPr="00D42D54">
        <w:rPr>
          <w:color w:val="000000"/>
          <w:sz w:val="28"/>
          <w:szCs w:val="28"/>
        </w:rPr>
        <w:t>в следующей редакции:</w:t>
      </w:r>
    </w:p>
    <w:p w:rsidR="00D42D54" w:rsidRPr="00D42D54" w:rsidRDefault="00D42D54" w:rsidP="00A02640">
      <w:pPr>
        <w:pStyle w:val="a7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42D54">
        <w:rPr>
          <w:color w:val="000000"/>
          <w:sz w:val="28"/>
          <w:szCs w:val="28"/>
        </w:rPr>
        <w:t>«14. Подарок, в отношении которого по истечении трех месяцев со дня сдачи его на хранение не поступило заявление о выкупе подарка, ук</w:t>
      </w:r>
      <w:r w:rsidRPr="00D42D54">
        <w:rPr>
          <w:color w:val="000000"/>
          <w:sz w:val="28"/>
          <w:szCs w:val="28"/>
        </w:rPr>
        <w:t>а</w:t>
      </w:r>
      <w:r w:rsidRPr="00D42D54">
        <w:rPr>
          <w:color w:val="000000"/>
          <w:sz w:val="28"/>
          <w:szCs w:val="28"/>
        </w:rPr>
        <w:t xml:space="preserve">занное в </w:t>
      </w:r>
      <w:hyperlink r:id="rId12" w:history="1">
        <w:r w:rsidRPr="00D42D54">
          <w:rPr>
            <w:color w:val="000000"/>
            <w:sz w:val="28"/>
            <w:szCs w:val="28"/>
          </w:rPr>
          <w:t>пункте 13</w:t>
        </w:r>
      </w:hyperlink>
      <w:r w:rsidRPr="00D42D54">
        <w:rPr>
          <w:color w:val="000000"/>
          <w:sz w:val="28"/>
          <w:szCs w:val="28"/>
        </w:rPr>
        <w:t xml:space="preserve"> настоящего Положения, за исключением подарка, изг</w:t>
      </w:r>
      <w:r w:rsidRPr="00D42D54">
        <w:rPr>
          <w:color w:val="000000"/>
          <w:sz w:val="28"/>
          <w:szCs w:val="28"/>
        </w:rPr>
        <w:t>о</w:t>
      </w:r>
      <w:r w:rsidRPr="00D42D54">
        <w:rPr>
          <w:color w:val="000000"/>
          <w:sz w:val="28"/>
          <w:szCs w:val="28"/>
        </w:rPr>
        <w:t>товленного из драгоценных металлов и (или) драгоценных камней, может быть использован для обеспечения деятельности администрации Суров</w:t>
      </w:r>
      <w:r w:rsidRPr="00D42D54">
        <w:rPr>
          <w:color w:val="000000"/>
          <w:sz w:val="28"/>
          <w:szCs w:val="28"/>
        </w:rPr>
        <w:t>и</w:t>
      </w:r>
      <w:r w:rsidRPr="00D42D54">
        <w:rPr>
          <w:color w:val="000000"/>
          <w:sz w:val="28"/>
          <w:szCs w:val="28"/>
        </w:rPr>
        <w:t>кинского муниципального района. Решение о целесообразности использ</w:t>
      </w:r>
      <w:r w:rsidRPr="00D42D54">
        <w:rPr>
          <w:color w:val="000000"/>
          <w:sz w:val="28"/>
          <w:szCs w:val="28"/>
        </w:rPr>
        <w:t>о</w:t>
      </w:r>
      <w:r w:rsidRPr="00D42D54">
        <w:rPr>
          <w:color w:val="000000"/>
          <w:sz w:val="28"/>
          <w:szCs w:val="28"/>
        </w:rPr>
        <w:t>вания подарка принимает глава Суровикинского муниципального района.</w:t>
      </w:r>
    </w:p>
    <w:p w:rsidR="00D42D54" w:rsidRPr="00D42D54" w:rsidRDefault="00D42D54" w:rsidP="00D42D5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2D54">
        <w:rPr>
          <w:rFonts w:ascii="Times New Roman" w:hAnsi="Times New Roman"/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 о выкупе, такой подарок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Федерации.».</w:t>
      </w:r>
    </w:p>
    <w:p w:rsidR="00D42D54" w:rsidRPr="00D42D54" w:rsidRDefault="00D42D54" w:rsidP="00D42D54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42D54">
        <w:rPr>
          <w:color w:val="000000"/>
          <w:sz w:val="28"/>
          <w:szCs w:val="28"/>
        </w:rPr>
        <w:t>2. Настоящее постановление вступает в силу после его официальн</w:t>
      </w:r>
      <w:r w:rsidRPr="00D42D54">
        <w:rPr>
          <w:color w:val="000000"/>
          <w:sz w:val="28"/>
          <w:szCs w:val="28"/>
        </w:rPr>
        <w:t>о</w:t>
      </w:r>
      <w:r w:rsidRPr="00D42D54">
        <w:rPr>
          <w:color w:val="000000"/>
          <w:sz w:val="28"/>
          <w:szCs w:val="28"/>
        </w:rPr>
        <w:t xml:space="preserve">го опубликования в общественно-политической газете Суровикинского </w:t>
      </w:r>
      <w:r w:rsidR="00794CD9">
        <w:rPr>
          <w:color w:val="000000"/>
          <w:sz w:val="28"/>
          <w:szCs w:val="28"/>
        </w:rPr>
        <w:t xml:space="preserve">муниципального </w:t>
      </w:r>
      <w:r w:rsidRPr="00D42D54">
        <w:rPr>
          <w:color w:val="000000"/>
          <w:sz w:val="28"/>
          <w:szCs w:val="28"/>
        </w:rPr>
        <w:t>района</w:t>
      </w:r>
      <w:r w:rsidR="00794CD9">
        <w:rPr>
          <w:color w:val="000000"/>
          <w:sz w:val="28"/>
          <w:szCs w:val="28"/>
        </w:rPr>
        <w:t xml:space="preserve"> Волгоградской области</w:t>
      </w:r>
      <w:r w:rsidRPr="00D42D54">
        <w:rPr>
          <w:color w:val="000000"/>
          <w:sz w:val="28"/>
          <w:szCs w:val="28"/>
        </w:rPr>
        <w:t xml:space="preserve"> «Заря».</w:t>
      </w:r>
    </w:p>
    <w:p w:rsidR="007619BC" w:rsidRDefault="007619BC" w:rsidP="00294756">
      <w:pPr>
        <w:shd w:val="clear" w:color="auto" w:fill="FFFFFF"/>
        <w:rPr>
          <w:rFonts w:ascii="Times New Roman" w:hAnsi="Times New Roman" w:cs="Tahoma"/>
          <w:sz w:val="28"/>
          <w:szCs w:val="28"/>
        </w:rPr>
      </w:pPr>
    </w:p>
    <w:p w:rsidR="007619BC" w:rsidRDefault="007619BC" w:rsidP="00294756">
      <w:pPr>
        <w:shd w:val="clear" w:color="auto" w:fill="FFFFFF"/>
        <w:rPr>
          <w:rFonts w:ascii="Times New Roman" w:hAnsi="Times New Roman" w:cs="Tahoma"/>
          <w:sz w:val="28"/>
          <w:szCs w:val="28"/>
        </w:rPr>
      </w:pPr>
    </w:p>
    <w:p w:rsidR="007619BC" w:rsidRDefault="007619BC" w:rsidP="00294756">
      <w:pPr>
        <w:shd w:val="clear" w:color="auto" w:fill="FFFFFF"/>
        <w:rPr>
          <w:rFonts w:ascii="Times New Roman" w:hAnsi="Times New Roman" w:cs="Tahoma"/>
          <w:sz w:val="28"/>
          <w:szCs w:val="28"/>
        </w:rPr>
      </w:pPr>
    </w:p>
    <w:p w:rsidR="00294756" w:rsidRDefault="007619BC" w:rsidP="00294756">
      <w:pPr>
        <w:shd w:val="clear" w:color="auto" w:fill="FFFFFF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 Суровикинского</w:t>
      </w:r>
    </w:p>
    <w:p w:rsidR="00294756" w:rsidRDefault="007619BC" w:rsidP="00055535">
      <w:pPr>
        <w:shd w:val="clear" w:color="auto" w:fill="FFFFFF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 района</w:t>
      </w:r>
      <w:r w:rsidR="0029475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</w:t>
      </w:r>
      <w:r w:rsidR="00464307">
        <w:rPr>
          <w:rFonts w:ascii="Times New Roman" w:hAnsi="Times New Roman" w:cs="Tahoma"/>
          <w:sz w:val="28"/>
          <w:szCs w:val="28"/>
        </w:rPr>
        <w:t xml:space="preserve">  Р.А.</w:t>
      </w:r>
      <w:r w:rsidR="00055535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Слива</w:t>
      </w:r>
    </w:p>
    <w:sectPr w:rsidR="00294756" w:rsidSect="007619BC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EE"/>
    <w:multiLevelType w:val="hybridMultilevel"/>
    <w:tmpl w:val="EA7AFE5A"/>
    <w:lvl w:ilvl="0" w:tplc="30B2958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2541AD"/>
    <w:multiLevelType w:val="hybridMultilevel"/>
    <w:tmpl w:val="B5BEAEC2"/>
    <w:lvl w:ilvl="0" w:tplc="07BC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294756"/>
    <w:rsid w:val="00055535"/>
    <w:rsid w:val="000774FC"/>
    <w:rsid w:val="0009015F"/>
    <w:rsid w:val="000A3F48"/>
    <w:rsid w:val="00236EC1"/>
    <w:rsid w:val="00294756"/>
    <w:rsid w:val="002C516E"/>
    <w:rsid w:val="00390498"/>
    <w:rsid w:val="00464307"/>
    <w:rsid w:val="0051571A"/>
    <w:rsid w:val="00545E66"/>
    <w:rsid w:val="00604D4B"/>
    <w:rsid w:val="007619BC"/>
    <w:rsid w:val="007879A3"/>
    <w:rsid w:val="00794CD9"/>
    <w:rsid w:val="007D643C"/>
    <w:rsid w:val="009048BC"/>
    <w:rsid w:val="00A02640"/>
    <w:rsid w:val="00AA3C31"/>
    <w:rsid w:val="00B6600F"/>
    <w:rsid w:val="00B752AB"/>
    <w:rsid w:val="00CF1CCA"/>
    <w:rsid w:val="00D046FC"/>
    <w:rsid w:val="00D42D54"/>
    <w:rsid w:val="00D846F5"/>
    <w:rsid w:val="00D93C7D"/>
    <w:rsid w:val="00E453CC"/>
    <w:rsid w:val="00F5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6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75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4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475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42D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42D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66955&amp;date=16.11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3333&amp;dst=100051&amp;field=134&amp;date=16.11.2023" TargetMode="External"/><Relationship Id="rId12" Type="http://schemas.openxmlformats.org/officeDocument/2006/relationships/hyperlink" Target="https://login.consultant.ru/link/?req=doc&amp;base=RLAW180&amp;n=167250&amp;dst=100031&amp;field=134&amp;date=16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180&amp;n=138497&amp;dst=100011&amp;field=134&amp;date=22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0&amp;n=163561&amp;date=22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4630&amp;date=22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D8EA-F429-4BEF-824F-94790AFD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Kadry</cp:lastModifiedBy>
  <cp:revision>2</cp:revision>
  <cp:lastPrinted>2023-12-22T11:34:00Z</cp:lastPrinted>
  <dcterms:created xsi:type="dcterms:W3CDTF">2023-12-25T07:14:00Z</dcterms:created>
  <dcterms:modified xsi:type="dcterms:W3CDTF">2023-12-25T07:14:00Z</dcterms:modified>
</cp:coreProperties>
</file>