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</w:p>
    <w:p w:rsidR="00C55270" w:rsidRPr="00E87867" w:rsidRDefault="00C55270" w:rsidP="00C55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</w:rPr>
      </w:pPr>
      <w:proofErr w:type="spellStart"/>
      <w:r w:rsidRPr="00E87867">
        <w:rPr>
          <w:rFonts w:ascii="Times New Roman" w:hAnsi="Times New Roman" w:cs="Times New Roman"/>
          <w:b/>
          <w:bCs/>
          <w:color w:val="000000" w:themeColor="text1"/>
          <w:sz w:val="40"/>
        </w:rPr>
        <w:t>Суровикинская</w:t>
      </w:r>
      <w:proofErr w:type="spellEnd"/>
      <w:r w:rsidRPr="00E87867">
        <w:rPr>
          <w:rFonts w:ascii="Times New Roman" w:hAnsi="Times New Roman" w:cs="Times New Roman"/>
          <w:b/>
          <w:bCs/>
          <w:color w:val="000000" w:themeColor="text1"/>
          <w:sz w:val="40"/>
        </w:rPr>
        <w:t xml:space="preserve"> районная Дума </w:t>
      </w:r>
    </w:p>
    <w:p w:rsidR="00C55270" w:rsidRPr="00E87867" w:rsidRDefault="00C55270" w:rsidP="00C55270">
      <w:pPr>
        <w:pStyle w:val="2"/>
        <w:spacing w:line="240" w:lineRule="auto"/>
        <w:rPr>
          <w:color w:val="000000" w:themeColor="text1"/>
        </w:rPr>
      </w:pPr>
      <w:r w:rsidRPr="00E87867">
        <w:rPr>
          <w:color w:val="000000" w:themeColor="text1"/>
        </w:rPr>
        <w:t>Волгоградской области</w:t>
      </w:r>
    </w:p>
    <w:p w:rsidR="00C55270" w:rsidRPr="00E87867" w:rsidRDefault="00C55270" w:rsidP="00C55270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smartTag w:uri="urn:schemas-microsoft-com:office:smarttags" w:element="metricconverter">
        <w:smartTagPr>
          <w:attr w:name="ProductID" w:val="404415 г"/>
        </w:smartTagPr>
        <w:r w:rsidRPr="00E87867">
          <w:rPr>
            <w:rFonts w:ascii="Times New Roman" w:hAnsi="Times New Roman" w:cs="Times New Roman"/>
            <w:b/>
            <w:bCs/>
            <w:color w:val="000000" w:themeColor="text1"/>
            <w:sz w:val="28"/>
          </w:rPr>
          <w:t>404415 г</w:t>
        </w:r>
      </w:smartTag>
      <w:proofErr w:type="gramStart"/>
      <w:r w:rsidRPr="00E87867">
        <w:rPr>
          <w:rFonts w:ascii="Times New Roman" w:hAnsi="Times New Roman" w:cs="Times New Roman"/>
          <w:b/>
          <w:bCs/>
          <w:color w:val="000000" w:themeColor="text1"/>
          <w:sz w:val="28"/>
        </w:rPr>
        <w:t>.С</w:t>
      </w:r>
      <w:proofErr w:type="gramEnd"/>
      <w:r w:rsidRPr="00E87867">
        <w:rPr>
          <w:rFonts w:ascii="Times New Roman" w:hAnsi="Times New Roman" w:cs="Times New Roman"/>
          <w:b/>
          <w:bCs/>
          <w:color w:val="000000" w:themeColor="text1"/>
          <w:sz w:val="28"/>
        </w:rPr>
        <w:t>уровикино ул. Ленина, 64 т. 9-38-59</w:t>
      </w:r>
    </w:p>
    <w:p w:rsidR="00C55270" w:rsidRPr="00E87867" w:rsidRDefault="001B7B19" w:rsidP="00C55270">
      <w:pPr>
        <w:pStyle w:val="2"/>
        <w:spacing w:line="240" w:lineRule="auto"/>
        <w:rPr>
          <w:color w:val="000000" w:themeColor="text1"/>
          <w:sz w:val="32"/>
          <w:szCs w:val="32"/>
        </w:rPr>
      </w:pPr>
      <w:r w:rsidRPr="001B7B19">
        <w:rPr>
          <w:noProof/>
          <w:color w:val="000000" w:themeColor="text1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C55270" w:rsidRPr="00E87867" w:rsidRDefault="00C55270" w:rsidP="00C55270">
      <w:pPr>
        <w:pStyle w:val="2"/>
        <w:spacing w:line="240" w:lineRule="auto"/>
        <w:rPr>
          <w:color w:val="000000" w:themeColor="text1"/>
          <w:sz w:val="32"/>
          <w:szCs w:val="32"/>
        </w:rPr>
      </w:pPr>
      <w:r w:rsidRPr="00E87867">
        <w:rPr>
          <w:color w:val="000000" w:themeColor="text1"/>
          <w:sz w:val="32"/>
          <w:szCs w:val="32"/>
        </w:rPr>
        <w:t>Решение</w:t>
      </w:r>
    </w:p>
    <w:p w:rsidR="00C55270" w:rsidRPr="00E87867" w:rsidRDefault="00C55270" w:rsidP="00C55270">
      <w:pPr>
        <w:rPr>
          <w:rFonts w:ascii="Times New Roman" w:hAnsi="Times New Roman" w:cs="Times New Roman"/>
          <w:color w:val="000000" w:themeColor="text1"/>
          <w:lang w:eastAsia="ru-RU"/>
        </w:rPr>
      </w:pPr>
    </w:p>
    <w:p w:rsidR="00C55270" w:rsidRPr="00E87867" w:rsidRDefault="00C55270" w:rsidP="00C55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E87867">
        <w:rPr>
          <w:rFonts w:ascii="Times New Roman" w:hAnsi="Times New Roman" w:cs="Times New Roman"/>
          <w:color w:val="000000" w:themeColor="text1"/>
          <w:sz w:val="28"/>
        </w:rPr>
        <w:t xml:space="preserve">от                 2013 г. </w:t>
      </w:r>
      <w:r w:rsidRPr="00E87867">
        <w:rPr>
          <w:rFonts w:ascii="Times New Roman" w:hAnsi="Times New Roman" w:cs="Times New Roman"/>
          <w:color w:val="000000" w:themeColor="text1"/>
          <w:sz w:val="28"/>
        </w:rPr>
        <w:tab/>
      </w:r>
      <w:r w:rsidRPr="00E87867">
        <w:rPr>
          <w:rFonts w:ascii="Times New Roman" w:hAnsi="Times New Roman" w:cs="Times New Roman"/>
          <w:color w:val="000000" w:themeColor="text1"/>
          <w:sz w:val="28"/>
        </w:rPr>
        <w:tab/>
        <w:t xml:space="preserve">        № </w:t>
      </w:r>
    </w:p>
    <w:p w:rsidR="00C55270" w:rsidRPr="00E87867" w:rsidRDefault="00C55270" w:rsidP="00C55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E2031E" w:rsidRPr="00E87867" w:rsidRDefault="00E2031E" w:rsidP="00C55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87867">
        <w:rPr>
          <w:rFonts w:ascii="Times New Roman" w:hAnsi="Times New Roman" w:cs="Times New Roman"/>
          <w:b/>
          <w:bCs/>
          <w:color w:val="000000" w:themeColor="text1"/>
        </w:rPr>
        <w:t>ОБ УТВЕРЖДЕНИИ ПОЛОЖЕНИЯ О ПОРЯДКЕ СПИСАНИЯ</w:t>
      </w:r>
    </w:p>
    <w:p w:rsidR="00E2031E" w:rsidRPr="00E87867" w:rsidRDefault="00E2031E" w:rsidP="00C55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87867">
        <w:rPr>
          <w:rFonts w:ascii="Times New Roman" w:hAnsi="Times New Roman" w:cs="Times New Roman"/>
          <w:b/>
          <w:bCs/>
          <w:color w:val="000000" w:themeColor="text1"/>
        </w:rPr>
        <w:t>МУНИЦИПАЛЬНОГО ИМУЩЕСТВА (ОСНОВНЫХ СРЕДСТВ)</w:t>
      </w:r>
    </w:p>
    <w:p w:rsidR="00E2031E" w:rsidRPr="00E87867" w:rsidRDefault="00C55270" w:rsidP="00C55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87867">
        <w:rPr>
          <w:rFonts w:ascii="Times New Roman" w:hAnsi="Times New Roman" w:cs="Times New Roman"/>
          <w:b/>
          <w:bCs/>
          <w:color w:val="000000" w:themeColor="text1"/>
        </w:rPr>
        <w:t>СУРОВИКИНСКОГО</w:t>
      </w:r>
      <w:r w:rsidR="00E2031E" w:rsidRPr="00E87867">
        <w:rPr>
          <w:rFonts w:ascii="Times New Roman" w:hAnsi="Times New Roman" w:cs="Times New Roman"/>
          <w:b/>
          <w:bCs/>
          <w:color w:val="000000" w:themeColor="text1"/>
        </w:rPr>
        <w:t xml:space="preserve"> МУНИЦИПАЛЬНОГО РАЙОНА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87867">
        <w:rPr>
          <w:rFonts w:ascii="Times New Roman" w:hAnsi="Times New Roman" w:cs="Times New Roman"/>
          <w:color w:val="000000" w:themeColor="text1"/>
        </w:rPr>
        <w:t xml:space="preserve">В целях создания условий для повышения эффективности использования муниципального имущества </w:t>
      </w:r>
      <w:r w:rsidR="002C45ED" w:rsidRPr="00E87867">
        <w:rPr>
          <w:rFonts w:ascii="Times New Roman" w:hAnsi="Times New Roman" w:cs="Times New Roman"/>
          <w:color w:val="000000" w:themeColor="text1"/>
        </w:rPr>
        <w:t>Суровикинского</w:t>
      </w:r>
      <w:r w:rsidRPr="00E87867">
        <w:rPr>
          <w:rFonts w:ascii="Times New Roman" w:hAnsi="Times New Roman" w:cs="Times New Roman"/>
          <w:color w:val="000000" w:themeColor="text1"/>
        </w:rPr>
        <w:t xml:space="preserve"> муниципального района, определения порядка списания указанного имущества, руководствуясь Федеральным </w:t>
      </w:r>
      <w:hyperlink r:id="rId4" w:history="1">
        <w:r w:rsidRPr="00E87867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="00A12FB2" w:rsidRPr="00DF7048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="00A12FB2"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="00A12FB2">
        <w:rPr>
          <w:rFonts w:ascii="Times New Roman" w:hAnsi="Times New Roman" w:cs="Times New Roman"/>
          <w:color w:val="000000" w:themeColor="text1"/>
        </w:rPr>
        <w:t>Суровикинской</w:t>
      </w:r>
      <w:r w:rsidR="00A12FB2" w:rsidRPr="00DF7048">
        <w:rPr>
          <w:rFonts w:ascii="Times New Roman" w:hAnsi="Times New Roman" w:cs="Times New Roman"/>
          <w:color w:val="000000" w:themeColor="text1"/>
        </w:rPr>
        <w:t xml:space="preserve"> районной Думы Волгоградской области от 1</w:t>
      </w:r>
      <w:r w:rsidR="00A12FB2">
        <w:rPr>
          <w:rFonts w:ascii="Times New Roman" w:hAnsi="Times New Roman" w:cs="Times New Roman"/>
          <w:color w:val="000000" w:themeColor="text1"/>
        </w:rPr>
        <w:t>6</w:t>
      </w:r>
      <w:r w:rsidR="00A12FB2" w:rsidRPr="00DF7048">
        <w:rPr>
          <w:rFonts w:ascii="Times New Roman" w:hAnsi="Times New Roman" w:cs="Times New Roman"/>
          <w:color w:val="000000" w:themeColor="text1"/>
        </w:rPr>
        <w:t>.12.20</w:t>
      </w:r>
      <w:r w:rsidR="00A12FB2">
        <w:rPr>
          <w:rFonts w:ascii="Times New Roman" w:hAnsi="Times New Roman" w:cs="Times New Roman"/>
          <w:color w:val="000000" w:themeColor="text1"/>
        </w:rPr>
        <w:t>11</w:t>
      </w:r>
      <w:r w:rsidR="00A12FB2" w:rsidRPr="00DF7048">
        <w:rPr>
          <w:rFonts w:ascii="Times New Roman" w:hAnsi="Times New Roman" w:cs="Times New Roman"/>
          <w:color w:val="000000" w:themeColor="text1"/>
        </w:rPr>
        <w:t xml:space="preserve"> N </w:t>
      </w:r>
      <w:r w:rsidR="00A12FB2">
        <w:rPr>
          <w:rFonts w:ascii="Times New Roman" w:hAnsi="Times New Roman" w:cs="Times New Roman"/>
          <w:color w:val="000000" w:themeColor="text1"/>
        </w:rPr>
        <w:t>17/162</w:t>
      </w:r>
      <w:r w:rsidR="00A12FB2" w:rsidRPr="00DF7048">
        <w:rPr>
          <w:rFonts w:ascii="Times New Roman" w:hAnsi="Times New Roman" w:cs="Times New Roman"/>
          <w:color w:val="000000" w:themeColor="text1"/>
        </w:rPr>
        <w:t xml:space="preserve"> "</w:t>
      </w:r>
      <w:r w:rsidR="00A12FB2">
        <w:rPr>
          <w:rFonts w:ascii="Times New Roman" w:hAnsi="Times New Roman" w:cs="Times New Roman"/>
          <w:color w:val="000000" w:themeColor="text1"/>
        </w:rPr>
        <w:t xml:space="preserve"> Об утверждении </w:t>
      </w:r>
      <w:r w:rsidR="00A12FB2" w:rsidRPr="00DF7048">
        <w:rPr>
          <w:rFonts w:ascii="Times New Roman" w:hAnsi="Times New Roman" w:cs="Times New Roman"/>
          <w:color w:val="000000" w:themeColor="text1"/>
        </w:rPr>
        <w:t>Положени</w:t>
      </w:r>
      <w:r w:rsidR="00A12FB2">
        <w:rPr>
          <w:rFonts w:ascii="Times New Roman" w:hAnsi="Times New Roman" w:cs="Times New Roman"/>
          <w:color w:val="000000" w:themeColor="text1"/>
        </w:rPr>
        <w:t>я</w:t>
      </w:r>
      <w:r w:rsidR="00A12FB2" w:rsidRPr="00DF7048">
        <w:rPr>
          <w:rFonts w:ascii="Times New Roman" w:hAnsi="Times New Roman" w:cs="Times New Roman"/>
          <w:color w:val="000000" w:themeColor="text1"/>
        </w:rPr>
        <w:t xml:space="preserve"> о порядке управления и распоряжения имуществом, находящимся в муниципальной собственности </w:t>
      </w:r>
      <w:r w:rsidR="00A12FB2">
        <w:rPr>
          <w:rFonts w:ascii="Times New Roman" w:hAnsi="Times New Roman" w:cs="Times New Roman"/>
          <w:color w:val="000000" w:themeColor="text1"/>
        </w:rPr>
        <w:t>Суровикинского</w:t>
      </w:r>
      <w:r w:rsidR="00A12FB2" w:rsidRPr="00DF7048">
        <w:rPr>
          <w:rFonts w:ascii="Times New Roman" w:hAnsi="Times New Roman" w:cs="Times New Roman"/>
          <w:color w:val="000000" w:themeColor="text1"/>
        </w:rPr>
        <w:t xml:space="preserve"> муниципального</w:t>
      </w:r>
      <w:proofErr w:type="gramEnd"/>
      <w:r w:rsidR="00A12FB2" w:rsidRPr="00DF7048">
        <w:rPr>
          <w:rFonts w:ascii="Times New Roman" w:hAnsi="Times New Roman" w:cs="Times New Roman"/>
          <w:color w:val="000000" w:themeColor="text1"/>
        </w:rPr>
        <w:t xml:space="preserve"> района Волгоградской области"</w:t>
      </w:r>
      <w:r w:rsidRPr="00E87867">
        <w:rPr>
          <w:rFonts w:ascii="Times New Roman" w:hAnsi="Times New Roman" w:cs="Times New Roman"/>
          <w:color w:val="000000" w:themeColor="text1"/>
        </w:rPr>
        <w:t xml:space="preserve">, </w:t>
      </w:r>
      <w:r w:rsidR="00E87867" w:rsidRPr="00E87867">
        <w:rPr>
          <w:rFonts w:ascii="Times New Roman" w:hAnsi="Times New Roman" w:cs="Times New Roman"/>
          <w:color w:val="000000" w:themeColor="text1"/>
        </w:rPr>
        <w:t>Ус</w:t>
      </w:r>
      <w:r w:rsidRPr="00E87867">
        <w:rPr>
          <w:rFonts w:ascii="Times New Roman" w:hAnsi="Times New Roman" w:cs="Times New Roman"/>
          <w:color w:val="000000" w:themeColor="text1"/>
        </w:rPr>
        <w:t>тав</w:t>
      </w:r>
      <w:r w:rsidR="00E87867" w:rsidRPr="00E87867">
        <w:rPr>
          <w:rFonts w:ascii="Times New Roman" w:hAnsi="Times New Roman" w:cs="Times New Roman"/>
          <w:color w:val="000000" w:themeColor="text1"/>
        </w:rPr>
        <w:t>ом</w:t>
      </w:r>
      <w:r w:rsidRPr="00E87867">
        <w:rPr>
          <w:rFonts w:ascii="Times New Roman" w:hAnsi="Times New Roman" w:cs="Times New Roman"/>
          <w:color w:val="000000" w:themeColor="text1"/>
        </w:rPr>
        <w:t xml:space="preserve"> </w:t>
      </w:r>
      <w:r w:rsidR="002C45ED" w:rsidRPr="00E87867">
        <w:rPr>
          <w:rFonts w:ascii="Times New Roman" w:hAnsi="Times New Roman" w:cs="Times New Roman"/>
          <w:color w:val="000000" w:themeColor="text1"/>
        </w:rPr>
        <w:t>Суровикинского</w:t>
      </w:r>
      <w:r w:rsidRPr="00E87867">
        <w:rPr>
          <w:rFonts w:ascii="Times New Roman" w:hAnsi="Times New Roman" w:cs="Times New Roman"/>
          <w:color w:val="000000" w:themeColor="text1"/>
        </w:rPr>
        <w:t xml:space="preserve"> муниципального района, </w:t>
      </w:r>
      <w:proofErr w:type="spellStart"/>
      <w:r w:rsidR="00113111" w:rsidRPr="00E87867">
        <w:rPr>
          <w:rFonts w:ascii="Times New Roman" w:hAnsi="Times New Roman" w:cs="Times New Roman"/>
          <w:color w:val="000000" w:themeColor="text1"/>
        </w:rPr>
        <w:t>Суровикинская</w:t>
      </w:r>
      <w:proofErr w:type="spellEnd"/>
      <w:r w:rsidRPr="00E87867">
        <w:rPr>
          <w:rFonts w:ascii="Times New Roman" w:hAnsi="Times New Roman" w:cs="Times New Roman"/>
          <w:color w:val="000000" w:themeColor="text1"/>
        </w:rPr>
        <w:t xml:space="preserve"> районная Дума решила:</w:t>
      </w:r>
    </w:p>
    <w:p w:rsidR="00A12FB2" w:rsidRPr="00E87867" w:rsidRDefault="00A12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1. Утвердить </w:t>
      </w:r>
      <w:r w:rsidR="00BE02EB">
        <w:rPr>
          <w:rFonts w:ascii="Times New Roman" w:hAnsi="Times New Roman" w:cs="Times New Roman"/>
          <w:color w:val="000000" w:themeColor="text1"/>
        </w:rPr>
        <w:t xml:space="preserve">прилагаемое </w:t>
      </w:r>
      <w:hyperlink w:anchor="Par27" w:history="1">
        <w:r w:rsidRPr="00E87867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о порядке списания муниципального имущества (основных средств) </w:t>
      </w:r>
      <w:r w:rsidR="00822F9C" w:rsidRPr="00E87867">
        <w:rPr>
          <w:rFonts w:ascii="Times New Roman" w:hAnsi="Times New Roman" w:cs="Times New Roman"/>
          <w:color w:val="000000" w:themeColor="text1"/>
        </w:rPr>
        <w:t>Суровикинск</w:t>
      </w:r>
      <w:r w:rsidR="00E87867" w:rsidRPr="00E87867">
        <w:rPr>
          <w:rFonts w:ascii="Times New Roman" w:hAnsi="Times New Roman" w:cs="Times New Roman"/>
          <w:color w:val="000000" w:themeColor="text1"/>
        </w:rPr>
        <w:t>ого</w:t>
      </w:r>
      <w:r w:rsidRPr="00E87867">
        <w:rPr>
          <w:rFonts w:ascii="Times New Roman" w:hAnsi="Times New Roman" w:cs="Times New Roman"/>
          <w:color w:val="000000" w:themeColor="text1"/>
        </w:rPr>
        <w:t xml:space="preserve"> муниципального района.</w:t>
      </w:r>
    </w:p>
    <w:p w:rsidR="00E87867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2. </w:t>
      </w:r>
      <w:r w:rsidR="00E87867" w:rsidRPr="00E87867">
        <w:rPr>
          <w:rFonts w:ascii="Times New Roman" w:hAnsi="Times New Roman" w:cs="Times New Roman"/>
          <w:color w:val="000000" w:themeColor="text1"/>
        </w:rPr>
        <w:t xml:space="preserve">Признать утратившим силу решение Суровикинской районной Думы от 22.06.2007 года № 15/124 «Об утверждении </w:t>
      </w:r>
      <w:r w:rsidR="00193478">
        <w:rPr>
          <w:rFonts w:ascii="Times New Roman" w:hAnsi="Times New Roman" w:cs="Times New Roman"/>
          <w:color w:val="000000" w:themeColor="text1"/>
        </w:rPr>
        <w:t>П</w:t>
      </w:r>
      <w:r w:rsidR="00E87867" w:rsidRPr="00E87867">
        <w:rPr>
          <w:rFonts w:ascii="Times New Roman" w:hAnsi="Times New Roman" w:cs="Times New Roman"/>
          <w:color w:val="000000" w:themeColor="text1"/>
        </w:rPr>
        <w:t>оложения о порядке согласования и списания муниципального имущества Суровикинского муниципального района Волгоградской области».</w:t>
      </w:r>
    </w:p>
    <w:p w:rsidR="00E87867" w:rsidRPr="00E87867" w:rsidRDefault="00E87867" w:rsidP="00E87867">
      <w:pPr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 Настоящее решение вступает в силу </w:t>
      </w:r>
      <w:r w:rsidR="00193478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Pr="00E87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официального опубликования в общественно-политической газете Суровикинского муниципального района «Заря».</w:t>
      </w:r>
    </w:p>
    <w:p w:rsidR="00E87867" w:rsidRPr="00E87867" w:rsidRDefault="00E87867" w:rsidP="00E878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03D" w:rsidRPr="00F1458C" w:rsidRDefault="0065203D" w:rsidP="00652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03D" w:rsidRPr="00F1458C" w:rsidRDefault="0065203D" w:rsidP="00652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58C">
        <w:rPr>
          <w:rFonts w:ascii="Times New Roman" w:hAnsi="Times New Roman" w:cs="Times New Roman"/>
          <w:sz w:val="24"/>
          <w:szCs w:val="24"/>
        </w:rPr>
        <w:t>Глава Суровикинского</w:t>
      </w:r>
    </w:p>
    <w:p w:rsidR="0065203D" w:rsidRPr="00F1458C" w:rsidRDefault="0065203D" w:rsidP="00652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58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  <w:t xml:space="preserve">                       И.А.Шульц</w:t>
      </w:r>
    </w:p>
    <w:p w:rsidR="0065203D" w:rsidRPr="00F1458C" w:rsidRDefault="0065203D" w:rsidP="00652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03D" w:rsidRPr="00F1458C" w:rsidRDefault="0065203D" w:rsidP="0065203D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F2D7E" w:rsidRPr="00E87867" w:rsidRDefault="007F2D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F2D7E" w:rsidRPr="00E87867" w:rsidRDefault="007F2D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F2D7E" w:rsidRPr="00E87867" w:rsidRDefault="007F2D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F2D7E" w:rsidRPr="00E87867" w:rsidRDefault="007F2D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F2D7E" w:rsidRPr="00E87867" w:rsidRDefault="007F2D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F2D7E" w:rsidRPr="00E87867" w:rsidRDefault="007F2D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B075E7" w:rsidRPr="00883FA4" w:rsidRDefault="00B075E7" w:rsidP="00B075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</w:p>
    <w:p w:rsidR="00B075E7" w:rsidRDefault="00B075E7" w:rsidP="00B07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Суровикинской </w:t>
      </w:r>
    </w:p>
    <w:p w:rsidR="00B075E7" w:rsidRPr="00883FA4" w:rsidRDefault="00B075E7" w:rsidP="00B07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районной </w:t>
      </w: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>Думы</w:t>
      </w:r>
    </w:p>
    <w:p w:rsidR="00B075E7" w:rsidRPr="00883FA4" w:rsidRDefault="00B075E7" w:rsidP="00B07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2013 г. N 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Par27"/>
      <w:bookmarkEnd w:id="0"/>
      <w:r w:rsidRPr="00E87867">
        <w:rPr>
          <w:rFonts w:ascii="Times New Roman" w:hAnsi="Times New Roman" w:cs="Times New Roman"/>
          <w:b/>
          <w:bCs/>
          <w:color w:val="000000" w:themeColor="text1"/>
        </w:rPr>
        <w:t>ПОЛОЖЕНИЕ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87867">
        <w:rPr>
          <w:rFonts w:ascii="Times New Roman" w:hAnsi="Times New Roman" w:cs="Times New Roman"/>
          <w:b/>
          <w:bCs/>
          <w:color w:val="000000" w:themeColor="text1"/>
        </w:rPr>
        <w:t>О ПОРЯДКЕ СПИСАНИЯ МУНИЦИПАЛЬНОГО ИМУЩЕСТВА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87867">
        <w:rPr>
          <w:rFonts w:ascii="Times New Roman" w:hAnsi="Times New Roman" w:cs="Times New Roman"/>
          <w:b/>
          <w:bCs/>
          <w:color w:val="000000" w:themeColor="text1"/>
        </w:rPr>
        <w:t xml:space="preserve">(ОСНОВНЫХ СРЕДСТВ) </w:t>
      </w:r>
      <w:r w:rsidR="00A12FB2">
        <w:rPr>
          <w:rFonts w:ascii="Times New Roman" w:hAnsi="Times New Roman" w:cs="Times New Roman"/>
          <w:b/>
          <w:bCs/>
          <w:color w:val="000000" w:themeColor="text1"/>
        </w:rPr>
        <w:t>СУРОВИКИНСКОГО</w:t>
      </w:r>
      <w:r w:rsidRPr="00E87867">
        <w:rPr>
          <w:rFonts w:ascii="Times New Roman" w:hAnsi="Times New Roman" w:cs="Times New Roman"/>
          <w:b/>
          <w:bCs/>
          <w:color w:val="000000" w:themeColor="text1"/>
        </w:rPr>
        <w:t xml:space="preserve"> МУНИЦИПАЛЬНОГО РАЙОНА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87867">
        <w:rPr>
          <w:rFonts w:ascii="Times New Roman" w:hAnsi="Times New Roman" w:cs="Times New Roman"/>
          <w:color w:val="000000" w:themeColor="text1"/>
        </w:rPr>
        <w:t xml:space="preserve">Настоящее Положение о порядке списания муниципального имущества (основных средств) </w:t>
      </w:r>
      <w:r w:rsidR="00A12FB2">
        <w:rPr>
          <w:rFonts w:ascii="Times New Roman" w:hAnsi="Times New Roman" w:cs="Times New Roman"/>
          <w:color w:val="000000" w:themeColor="text1"/>
        </w:rPr>
        <w:t>Суровикинского</w:t>
      </w:r>
      <w:r w:rsidRPr="00E87867">
        <w:rPr>
          <w:rFonts w:ascii="Times New Roman" w:hAnsi="Times New Roman" w:cs="Times New Roman"/>
          <w:color w:val="000000" w:themeColor="text1"/>
        </w:rPr>
        <w:t xml:space="preserve"> муниципального района (далее - Положение) разработано в соответствии с Гражданским </w:t>
      </w:r>
      <w:hyperlink r:id="rId6" w:history="1">
        <w:r w:rsidRPr="00E87867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Российской Федерации, Федеральными законами от 06.10.2003 </w:t>
      </w:r>
      <w:hyperlink r:id="rId7" w:history="1">
        <w:r w:rsidRPr="00E87867">
          <w:rPr>
            <w:rFonts w:ascii="Times New Roman" w:hAnsi="Times New Roman" w:cs="Times New Roman"/>
            <w:color w:val="000000" w:themeColor="text1"/>
          </w:rPr>
          <w:t>N 131-ФЗ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"Об общих принципах организации местного самоуправления в Российской Федерации", приказами Минфина Российской Федерации от 13.10.2003 </w:t>
      </w:r>
      <w:hyperlink r:id="rId8" w:history="1">
        <w:r w:rsidRPr="00E87867">
          <w:rPr>
            <w:rFonts w:ascii="Times New Roman" w:hAnsi="Times New Roman" w:cs="Times New Roman"/>
            <w:color w:val="000000" w:themeColor="text1"/>
          </w:rPr>
          <w:t>N 91н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"Об утверждении Методических указаний по бухгалтерскому учету основных средств", от 30.03.2001 </w:t>
      </w:r>
      <w:hyperlink r:id="rId9" w:history="1">
        <w:r w:rsidRPr="00E87867">
          <w:rPr>
            <w:rFonts w:ascii="Times New Roman" w:hAnsi="Times New Roman" w:cs="Times New Roman"/>
            <w:color w:val="000000" w:themeColor="text1"/>
          </w:rPr>
          <w:t>N 26н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"Об утверждении</w:t>
      </w:r>
      <w:proofErr w:type="gramEnd"/>
      <w:r w:rsidRPr="00E8786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87867">
        <w:rPr>
          <w:rFonts w:ascii="Times New Roman" w:hAnsi="Times New Roman" w:cs="Times New Roman"/>
          <w:color w:val="000000" w:themeColor="text1"/>
        </w:rPr>
        <w:t xml:space="preserve">Положения по бухгалтерскому учету "Учет основных средств" ПБУ 6/01", от 29.07.1998 </w:t>
      </w:r>
      <w:hyperlink r:id="rId10" w:history="1">
        <w:r w:rsidRPr="00E87867">
          <w:rPr>
            <w:rFonts w:ascii="Times New Roman" w:hAnsi="Times New Roman" w:cs="Times New Roman"/>
            <w:color w:val="000000" w:themeColor="text1"/>
          </w:rPr>
          <w:t>N 34н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"Об утверждении Положения по ведению бухгалтерского учета и бухгалтерской отчетности в Российской Федерации", от 01.12.2010 </w:t>
      </w:r>
      <w:hyperlink r:id="rId11" w:history="1">
        <w:r w:rsidRPr="00E87867">
          <w:rPr>
            <w:rFonts w:ascii="Times New Roman" w:hAnsi="Times New Roman" w:cs="Times New Roman"/>
            <w:color w:val="000000" w:themeColor="text1"/>
          </w:rPr>
          <w:t>N 157н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proofErr w:type="gramEnd"/>
      <w:r w:rsidRPr="00E87867">
        <w:rPr>
          <w:rFonts w:ascii="Times New Roman" w:hAnsi="Times New Roman" w:cs="Times New Roman"/>
          <w:color w:val="000000" w:themeColor="text1"/>
        </w:rPr>
        <w:t xml:space="preserve"> по его применению", </w:t>
      </w:r>
      <w:hyperlink r:id="rId12" w:history="1">
        <w:r w:rsidR="00A12FB2" w:rsidRPr="00DF7048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="00A12FB2"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="00A12FB2">
        <w:rPr>
          <w:rFonts w:ascii="Times New Roman" w:hAnsi="Times New Roman" w:cs="Times New Roman"/>
          <w:color w:val="000000" w:themeColor="text1"/>
        </w:rPr>
        <w:t>Суровикинской</w:t>
      </w:r>
      <w:r w:rsidR="00A12FB2" w:rsidRPr="00DF7048">
        <w:rPr>
          <w:rFonts w:ascii="Times New Roman" w:hAnsi="Times New Roman" w:cs="Times New Roman"/>
          <w:color w:val="000000" w:themeColor="text1"/>
        </w:rPr>
        <w:t xml:space="preserve"> районной Думы Волгоградской области от 1</w:t>
      </w:r>
      <w:r w:rsidR="00A12FB2">
        <w:rPr>
          <w:rFonts w:ascii="Times New Roman" w:hAnsi="Times New Roman" w:cs="Times New Roman"/>
          <w:color w:val="000000" w:themeColor="text1"/>
        </w:rPr>
        <w:t>6</w:t>
      </w:r>
      <w:r w:rsidR="00A12FB2" w:rsidRPr="00DF7048">
        <w:rPr>
          <w:rFonts w:ascii="Times New Roman" w:hAnsi="Times New Roman" w:cs="Times New Roman"/>
          <w:color w:val="000000" w:themeColor="text1"/>
        </w:rPr>
        <w:t>.12.20</w:t>
      </w:r>
      <w:r w:rsidR="00A12FB2">
        <w:rPr>
          <w:rFonts w:ascii="Times New Roman" w:hAnsi="Times New Roman" w:cs="Times New Roman"/>
          <w:color w:val="000000" w:themeColor="text1"/>
        </w:rPr>
        <w:t>11</w:t>
      </w:r>
      <w:r w:rsidR="00A12FB2" w:rsidRPr="00DF7048">
        <w:rPr>
          <w:rFonts w:ascii="Times New Roman" w:hAnsi="Times New Roman" w:cs="Times New Roman"/>
          <w:color w:val="000000" w:themeColor="text1"/>
        </w:rPr>
        <w:t xml:space="preserve"> N </w:t>
      </w:r>
      <w:r w:rsidR="00A12FB2">
        <w:rPr>
          <w:rFonts w:ascii="Times New Roman" w:hAnsi="Times New Roman" w:cs="Times New Roman"/>
          <w:color w:val="000000" w:themeColor="text1"/>
        </w:rPr>
        <w:t>17/162</w:t>
      </w:r>
      <w:r w:rsidR="00A12FB2" w:rsidRPr="00DF7048">
        <w:rPr>
          <w:rFonts w:ascii="Times New Roman" w:hAnsi="Times New Roman" w:cs="Times New Roman"/>
          <w:color w:val="000000" w:themeColor="text1"/>
        </w:rPr>
        <w:t xml:space="preserve"> "</w:t>
      </w:r>
      <w:r w:rsidR="00A12FB2">
        <w:rPr>
          <w:rFonts w:ascii="Times New Roman" w:hAnsi="Times New Roman" w:cs="Times New Roman"/>
          <w:color w:val="000000" w:themeColor="text1"/>
        </w:rPr>
        <w:t xml:space="preserve"> Об утверждении </w:t>
      </w:r>
      <w:r w:rsidR="00A12FB2" w:rsidRPr="00DF7048">
        <w:rPr>
          <w:rFonts w:ascii="Times New Roman" w:hAnsi="Times New Roman" w:cs="Times New Roman"/>
          <w:color w:val="000000" w:themeColor="text1"/>
        </w:rPr>
        <w:t>Положени</w:t>
      </w:r>
      <w:r w:rsidR="00A12FB2">
        <w:rPr>
          <w:rFonts w:ascii="Times New Roman" w:hAnsi="Times New Roman" w:cs="Times New Roman"/>
          <w:color w:val="000000" w:themeColor="text1"/>
        </w:rPr>
        <w:t>я</w:t>
      </w:r>
      <w:r w:rsidR="00A12FB2" w:rsidRPr="00DF7048">
        <w:rPr>
          <w:rFonts w:ascii="Times New Roman" w:hAnsi="Times New Roman" w:cs="Times New Roman"/>
          <w:color w:val="000000" w:themeColor="text1"/>
        </w:rPr>
        <w:t xml:space="preserve"> о порядке управления и распоряжения имуществом, находящимся в муниципальной собственности </w:t>
      </w:r>
      <w:r w:rsidR="00A12FB2">
        <w:rPr>
          <w:rFonts w:ascii="Times New Roman" w:hAnsi="Times New Roman" w:cs="Times New Roman"/>
          <w:color w:val="000000" w:themeColor="text1"/>
        </w:rPr>
        <w:t>Суровикинского</w:t>
      </w:r>
      <w:r w:rsidR="00A12FB2" w:rsidRPr="00DF7048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области"</w:t>
      </w:r>
      <w:proofErr w:type="gramStart"/>
      <w:r w:rsidR="00A12FB2" w:rsidRPr="00DF7048">
        <w:rPr>
          <w:rFonts w:ascii="Times New Roman" w:hAnsi="Times New Roman" w:cs="Times New Roman"/>
          <w:color w:val="000000" w:themeColor="text1"/>
        </w:rPr>
        <w:t xml:space="preserve"> </w:t>
      </w:r>
      <w:r w:rsidRPr="00E87867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E87867">
        <w:rPr>
          <w:rFonts w:ascii="Times New Roman" w:hAnsi="Times New Roman" w:cs="Times New Roman"/>
          <w:color w:val="000000" w:themeColor="text1"/>
        </w:rPr>
        <w:t xml:space="preserve"> </w:t>
      </w:r>
      <w:hyperlink r:id="rId13" w:history="1">
        <w:r w:rsidRPr="00E87867">
          <w:rPr>
            <w:rFonts w:ascii="Times New Roman" w:hAnsi="Times New Roman" w:cs="Times New Roman"/>
            <w:color w:val="000000" w:themeColor="text1"/>
          </w:rPr>
          <w:t>Уставом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</w:t>
      </w:r>
      <w:r w:rsidR="00A12FB2">
        <w:rPr>
          <w:rFonts w:ascii="Times New Roman" w:hAnsi="Times New Roman" w:cs="Times New Roman"/>
          <w:color w:val="000000" w:themeColor="text1"/>
        </w:rPr>
        <w:t>Суровикинского</w:t>
      </w:r>
      <w:r w:rsidRPr="00E87867">
        <w:rPr>
          <w:rFonts w:ascii="Times New Roman" w:hAnsi="Times New Roman" w:cs="Times New Roman"/>
          <w:color w:val="000000" w:themeColor="text1"/>
        </w:rPr>
        <w:t xml:space="preserve"> муниципального района.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 w:rsidR="00A12FB2">
        <w:rPr>
          <w:rFonts w:ascii="Times New Roman" w:hAnsi="Times New Roman" w:cs="Times New Roman"/>
          <w:color w:val="000000" w:themeColor="text1"/>
        </w:rPr>
        <w:t>Суровикинского</w:t>
      </w:r>
      <w:r w:rsidR="00A12FB2" w:rsidRPr="00E87867">
        <w:rPr>
          <w:rFonts w:ascii="Times New Roman" w:hAnsi="Times New Roman" w:cs="Times New Roman"/>
          <w:color w:val="000000" w:themeColor="text1"/>
        </w:rPr>
        <w:t xml:space="preserve"> </w:t>
      </w:r>
      <w:r w:rsidRPr="00E87867">
        <w:rPr>
          <w:rFonts w:ascii="Times New Roman" w:hAnsi="Times New Roman" w:cs="Times New Roman"/>
          <w:color w:val="000000" w:themeColor="text1"/>
        </w:rPr>
        <w:t>муниципального района: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87867">
        <w:rPr>
          <w:rFonts w:ascii="Times New Roman" w:hAnsi="Times New Roman" w:cs="Times New Roman"/>
          <w:color w:val="000000" w:themeColor="text1"/>
        </w:rPr>
        <w:t xml:space="preserve">- принятые к бухгалтерскому учету и закрепленные на праве хозяйственного ведения за муниципальными унитарными предприятиями </w:t>
      </w:r>
      <w:r w:rsidR="00A12FB2">
        <w:rPr>
          <w:rFonts w:ascii="Times New Roman" w:hAnsi="Times New Roman" w:cs="Times New Roman"/>
          <w:color w:val="000000" w:themeColor="text1"/>
        </w:rPr>
        <w:t>Суровикинского</w:t>
      </w:r>
      <w:r w:rsidRPr="00E87867">
        <w:rPr>
          <w:rFonts w:ascii="Times New Roman" w:hAnsi="Times New Roman" w:cs="Times New Roman"/>
          <w:color w:val="000000" w:themeColor="text1"/>
        </w:rPr>
        <w:t xml:space="preserve"> муниципального района;</w:t>
      </w:r>
      <w:proofErr w:type="gramEnd"/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87867">
        <w:rPr>
          <w:rFonts w:ascii="Times New Roman" w:hAnsi="Times New Roman" w:cs="Times New Roman"/>
          <w:color w:val="000000" w:themeColor="text1"/>
        </w:rPr>
        <w:t xml:space="preserve">- принятые к бухгалтерскому учету и закрепленные на праве оперативного управления за муниципальными учреждениями </w:t>
      </w:r>
      <w:r w:rsidR="00105EA6">
        <w:rPr>
          <w:rFonts w:ascii="Times New Roman" w:hAnsi="Times New Roman" w:cs="Times New Roman"/>
          <w:color w:val="000000" w:themeColor="text1"/>
        </w:rPr>
        <w:t>Суровикинского</w:t>
      </w:r>
      <w:r w:rsidRPr="00E87867">
        <w:rPr>
          <w:rFonts w:ascii="Times New Roman" w:hAnsi="Times New Roman" w:cs="Times New Roman"/>
          <w:color w:val="000000" w:themeColor="text1"/>
        </w:rPr>
        <w:t xml:space="preserve"> муниципального района;</w:t>
      </w:r>
      <w:proofErr w:type="gramEnd"/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- принятые к бухгалтерскому учету органами местного самоуправления </w:t>
      </w:r>
      <w:r w:rsidR="00105EA6">
        <w:rPr>
          <w:rFonts w:ascii="Times New Roman" w:hAnsi="Times New Roman" w:cs="Times New Roman"/>
          <w:color w:val="000000" w:themeColor="text1"/>
        </w:rPr>
        <w:t>Суровикинского</w:t>
      </w:r>
      <w:r w:rsidRPr="00E87867">
        <w:rPr>
          <w:rFonts w:ascii="Times New Roman" w:hAnsi="Times New Roman" w:cs="Times New Roman"/>
          <w:color w:val="000000" w:themeColor="text1"/>
        </w:rPr>
        <w:t xml:space="preserve"> муниципального района;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- учитываемые в муниципальной казне </w:t>
      </w:r>
      <w:r w:rsidR="00105EA6">
        <w:rPr>
          <w:rFonts w:ascii="Times New Roman" w:hAnsi="Times New Roman" w:cs="Times New Roman"/>
          <w:color w:val="000000" w:themeColor="text1"/>
        </w:rPr>
        <w:t>Суровикинского</w:t>
      </w:r>
      <w:r w:rsidRPr="00E87867">
        <w:rPr>
          <w:rFonts w:ascii="Times New Roman" w:hAnsi="Times New Roman" w:cs="Times New Roman"/>
          <w:color w:val="000000" w:themeColor="text1"/>
        </w:rPr>
        <w:t xml:space="preserve"> муниципального района,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определение технического состояния каждой единицы;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оформление необходимой документации;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получение необходимых согласований и разрешений на списание;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списание с балансового учета на предприятии, в учреждении;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демонтаж, разборка;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- выбраковка и </w:t>
      </w:r>
      <w:proofErr w:type="spellStart"/>
      <w:r w:rsidRPr="00E87867">
        <w:rPr>
          <w:rFonts w:ascii="Times New Roman" w:hAnsi="Times New Roman" w:cs="Times New Roman"/>
          <w:color w:val="000000" w:themeColor="text1"/>
        </w:rPr>
        <w:t>оприходование</w:t>
      </w:r>
      <w:proofErr w:type="spellEnd"/>
      <w:r w:rsidRPr="00E87867">
        <w:rPr>
          <w:rFonts w:ascii="Times New Roman" w:hAnsi="Times New Roman" w:cs="Times New Roman"/>
          <w:color w:val="000000" w:themeColor="text1"/>
        </w:rPr>
        <w:t xml:space="preserve"> возможных материальных ценностей;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утилизация вторичного сырья;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исключение объекта основных средств из реестра муниципальной собственности.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1.3. Согласованию списания подлежат: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объекты недвижимости - для муниципальных унитарных предприятий </w:t>
      </w:r>
      <w:r w:rsidR="00105EA6">
        <w:rPr>
          <w:rFonts w:ascii="Times New Roman" w:hAnsi="Times New Roman" w:cs="Times New Roman"/>
          <w:color w:val="000000" w:themeColor="text1"/>
        </w:rPr>
        <w:t>Суровикинского</w:t>
      </w:r>
      <w:r w:rsidR="00105EA6" w:rsidRPr="00E87867">
        <w:rPr>
          <w:rFonts w:ascii="Times New Roman" w:hAnsi="Times New Roman" w:cs="Times New Roman"/>
          <w:color w:val="000000" w:themeColor="text1"/>
        </w:rPr>
        <w:t xml:space="preserve"> </w:t>
      </w:r>
      <w:r w:rsidRPr="00E87867">
        <w:rPr>
          <w:rFonts w:ascii="Times New Roman" w:hAnsi="Times New Roman" w:cs="Times New Roman"/>
          <w:color w:val="000000" w:themeColor="text1"/>
        </w:rPr>
        <w:t>муниципального района (далее по тексту - предприятия);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объекты недвижимости, транспортные средства и иное движимое имущество стоимостью свыше 3000 рублей - для муниципальных казенных учреждений </w:t>
      </w:r>
      <w:r w:rsidR="00105EA6">
        <w:rPr>
          <w:rFonts w:ascii="Times New Roman" w:hAnsi="Times New Roman" w:cs="Times New Roman"/>
          <w:color w:val="000000" w:themeColor="text1"/>
        </w:rPr>
        <w:t>Суровикинского</w:t>
      </w:r>
      <w:r w:rsidR="00105EA6" w:rsidRPr="00E87867">
        <w:rPr>
          <w:rFonts w:ascii="Times New Roman" w:hAnsi="Times New Roman" w:cs="Times New Roman"/>
          <w:color w:val="000000" w:themeColor="text1"/>
        </w:rPr>
        <w:t xml:space="preserve"> </w:t>
      </w:r>
      <w:r w:rsidRPr="00E87867">
        <w:rPr>
          <w:rFonts w:ascii="Times New Roman" w:hAnsi="Times New Roman" w:cs="Times New Roman"/>
          <w:color w:val="000000" w:themeColor="text1"/>
        </w:rPr>
        <w:t>муниципального района (далее по тексту - казенные учреждения);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объекты недвижимости, особо ценное движимое имущество, закрепленное за ним </w:t>
      </w:r>
      <w:r w:rsidRPr="00E87867">
        <w:rPr>
          <w:rFonts w:ascii="Times New Roman" w:hAnsi="Times New Roman" w:cs="Times New Roman"/>
          <w:color w:val="000000" w:themeColor="text1"/>
        </w:rPr>
        <w:lastRenderedPageBreak/>
        <w:t xml:space="preserve">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</w:t>
      </w:r>
      <w:r w:rsidR="00D64B08">
        <w:rPr>
          <w:rFonts w:ascii="Times New Roman" w:hAnsi="Times New Roman" w:cs="Times New Roman"/>
          <w:color w:val="000000" w:themeColor="text1"/>
        </w:rPr>
        <w:t>Суровикинского</w:t>
      </w:r>
      <w:r w:rsidR="00D64B08" w:rsidRPr="00E87867">
        <w:rPr>
          <w:rFonts w:ascii="Times New Roman" w:hAnsi="Times New Roman" w:cs="Times New Roman"/>
          <w:color w:val="000000" w:themeColor="text1"/>
        </w:rPr>
        <w:t xml:space="preserve"> </w:t>
      </w:r>
      <w:r w:rsidRPr="00E87867">
        <w:rPr>
          <w:rFonts w:ascii="Times New Roman" w:hAnsi="Times New Roman" w:cs="Times New Roman"/>
          <w:color w:val="000000" w:themeColor="text1"/>
        </w:rPr>
        <w:t>муниципального района (далее по тексту - учреждения).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казну </w:t>
      </w:r>
      <w:r w:rsidR="00D64B08">
        <w:rPr>
          <w:rFonts w:ascii="Times New Roman" w:hAnsi="Times New Roman" w:cs="Times New Roman"/>
          <w:color w:val="000000" w:themeColor="text1"/>
        </w:rPr>
        <w:t>Суровикинского</w:t>
      </w:r>
      <w:r w:rsidR="00D64B08" w:rsidRPr="00E87867">
        <w:rPr>
          <w:rFonts w:ascii="Times New Roman" w:hAnsi="Times New Roman" w:cs="Times New Roman"/>
          <w:color w:val="000000" w:themeColor="text1"/>
        </w:rPr>
        <w:t xml:space="preserve"> </w:t>
      </w:r>
      <w:r w:rsidRPr="00E87867">
        <w:rPr>
          <w:rFonts w:ascii="Times New Roman" w:hAnsi="Times New Roman" w:cs="Times New Roman"/>
          <w:color w:val="000000" w:themeColor="text1"/>
        </w:rPr>
        <w:t xml:space="preserve">муниципального района и находящееся на балансах хозяйствующих субъектов, списывается с их балансов </w:t>
      </w:r>
      <w:proofErr w:type="gramStart"/>
      <w:r w:rsidRPr="00E87867">
        <w:rPr>
          <w:rFonts w:ascii="Times New Roman" w:hAnsi="Times New Roman" w:cs="Times New Roman"/>
          <w:color w:val="000000" w:themeColor="text1"/>
        </w:rPr>
        <w:t>по</w:t>
      </w:r>
      <w:proofErr w:type="gramEnd"/>
      <w:r w:rsidRPr="00E8786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87867">
        <w:rPr>
          <w:rFonts w:ascii="Times New Roman" w:hAnsi="Times New Roman" w:cs="Times New Roman"/>
          <w:color w:val="000000" w:themeColor="text1"/>
        </w:rPr>
        <w:t>следующим</w:t>
      </w:r>
      <w:proofErr w:type="gramEnd"/>
      <w:r w:rsidRPr="00E87867">
        <w:rPr>
          <w:rFonts w:ascii="Times New Roman" w:hAnsi="Times New Roman" w:cs="Times New Roman"/>
          <w:color w:val="000000" w:themeColor="text1"/>
        </w:rPr>
        <w:t xml:space="preserve"> основаниям:</w:t>
      </w:r>
    </w:p>
    <w:p w:rsidR="004D7228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- состояние негодности вследствие морального или физического износа, </w:t>
      </w:r>
    </w:p>
    <w:p w:rsidR="004D7228" w:rsidRPr="00E87867" w:rsidRDefault="00E2031E" w:rsidP="004D7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ликвидация п</w:t>
      </w:r>
      <w:r w:rsidR="004D7228">
        <w:rPr>
          <w:rFonts w:ascii="Times New Roman" w:hAnsi="Times New Roman" w:cs="Times New Roman"/>
          <w:color w:val="000000" w:themeColor="text1"/>
        </w:rPr>
        <w:t>ри</w:t>
      </w:r>
      <w:r w:rsidRPr="00E87867">
        <w:rPr>
          <w:rFonts w:ascii="Times New Roman" w:hAnsi="Times New Roman" w:cs="Times New Roman"/>
          <w:color w:val="000000" w:themeColor="text1"/>
        </w:rPr>
        <w:t xml:space="preserve"> авари</w:t>
      </w:r>
      <w:r w:rsidR="004D7228">
        <w:rPr>
          <w:rFonts w:ascii="Times New Roman" w:hAnsi="Times New Roman" w:cs="Times New Roman"/>
          <w:color w:val="000000" w:themeColor="text1"/>
        </w:rPr>
        <w:t xml:space="preserve">ях, </w:t>
      </w:r>
      <w:r w:rsidR="004D7228" w:rsidRPr="00E87867">
        <w:rPr>
          <w:rFonts w:ascii="Times New Roman" w:hAnsi="Times New Roman" w:cs="Times New Roman"/>
          <w:color w:val="000000" w:themeColor="text1"/>
        </w:rPr>
        <w:t>стихийных бедствий и ин</w:t>
      </w:r>
      <w:r w:rsidR="004D7228">
        <w:rPr>
          <w:rFonts w:ascii="Times New Roman" w:hAnsi="Times New Roman" w:cs="Times New Roman"/>
          <w:color w:val="000000" w:themeColor="text1"/>
        </w:rPr>
        <w:t>ых</w:t>
      </w:r>
      <w:r w:rsidR="004D7228" w:rsidRPr="00E87867">
        <w:rPr>
          <w:rFonts w:ascii="Times New Roman" w:hAnsi="Times New Roman" w:cs="Times New Roman"/>
          <w:color w:val="000000" w:themeColor="text1"/>
        </w:rPr>
        <w:t xml:space="preserve"> чрезвычайн</w:t>
      </w:r>
      <w:r w:rsidR="004D7228">
        <w:rPr>
          <w:rFonts w:ascii="Times New Roman" w:hAnsi="Times New Roman" w:cs="Times New Roman"/>
          <w:color w:val="000000" w:themeColor="text1"/>
        </w:rPr>
        <w:t>ых</w:t>
      </w:r>
      <w:r w:rsidR="004D7228" w:rsidRPr="00E87867">
        <w:rPr>
          <w:rFonts w:ascii="Times New Roman" w:hAnsi="Times New Roman" w:cs="Times New Roman"/>
          <w:color w:val="000000" w:themeColor="text1"/>
        </w:rPr>
        <w:t xml:space="preserve"> ситуаци</w:t>
      </w:r>
      <w:r w:rsidR="001F6C06">
        <w:rPr>
          <w:rFonts w:ascii="Times New Roman" w:hAnsi="Times New Roman" w:cs="Times New Roman"/>
          <w:color w:val="000000" w:themeColor="text1"/>
        </w:rPr>
        <w:t>ях</w:t>
      </w:r>
      <w:r w:rsidR="004D7228" w:rsidRPr="00E87867">
        <w:rPr>
          <w:rFonts w:ascii="Times New Roman" w:hAnsi="Times New Roman" w:cs="Times New Roman"/>
          <w:color w:val="000000" w:themeColor="text1"/>
        </w:rPr>
        <w:t>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частичная ликвидация при выполнении работ по реконструкции;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нарушение нормальных условий эксплуатации;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хищение или уничтожение имущества;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продажи в порядке приватизации муниципального имущества;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- в </w:t>
      </w:r>
      <w:r w:rsidR="001F6C06">
        <w:rPr>
          <w:rFonts w:ascii="Times New Roman" w:hAnsi="Times New Roman" w:cs="Times New Roman"/>
          <w:color w:val="000000" w:themeColor="text1"/>
        </w:rPr>
        <w:t xml:space="preserve">иных </w:t>
      </w:r>
      <w:r w:rsidRPr="00E87867">
        <w:rPr>
          <w:rFonts w:ascii="Times New Roman" w:hAnsi="Times New Roman" w:cs="Times New Roman"/>
          <w:color w:val="000000" w:themeColor="text1"/>
        </w:rPr>
        <w:t>случаях, предусмотренных нормами действующего гражданского законодательства и законодательства о бухгалтерском учете.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1.5. Муниципальное имущество, переданное в хозяйственное ведение, оперативное управление, в аренду (безвозмездное пользование) и в других случаях, предусмотренных действующим законодательством РФ, списывается при обращении в установленном порядке, указанном в главе второй настоящего Порядка.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2. Порядок списания муниципального имущества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2.1. Для согласования списания муниципального имущества предприятия и учреждения представляют в </w:t>
      </w:r>
      <w:r w:rsidR="00D64B08">
        <w:rPr>
          <w:rFonts w:ascii="Times New Roman" w:hAnsi="Times New Roman" w:cs="Times New Roman"/>
          <w:color w:val="000000" w:themeColor="text1"/>
        </w:rPr>
        <w:t xml:space="preserve">Отдел по управлению </w:t>
      </w:r>
      <w:r w:rsidRPr="00E87867">
        <w:rPr>
          <w:rFonts w:ascii="Times New Roman" w:hAnsi="Times New Roman" w:cs="Times New Roman"/>
          <w:color w:val="000000" w:themeColor="text1"/>
        </w:rPr>
        <w:t>имуществом</w:t>
      </w:r>
      <w:r w:rsidR="00D64B08">
        <w:rPr>
          <w:rFonts w:ascii="Times New Roman" w:hAnsi="Times New Roman" w:cs="Times New Roman"/>
          <w:color w:val="000000" w:themeColor="text1"/>
        </w:rPr>
        <w:t xml:space="preserve"> и землепользованию Суровикинского</w:t>
      </w:r>
      <w:r w:rsidRPr="00E87867">
        <w:rPr>
          <w:rFonts w:ascii="Times New Roman" w:hAnsi="Times New Roman" w:cs="Times New Roman"/>
          <w:color w:val="000000" w:themeColor="text1"/>
        </w:rPr>
        <w:t xml:space="preserve"> муниципального района (далее - </w:t>
      </w:r>
      <w:r w:rsidR="00D64B08">
        <w:rPr>
          <w:rFonts w:ascii="Times New Roman" w:hAnsi="Times New Roman" w:cs="Times New Roman"/>
          <w:color w:val="000000" w:themeColor="text1"/>
        </w:rPr>
        <w:t>ОИЗ</w:t>
      </w:r>
      <w:r w:rsidRPr="00E87867">
        <w:rPr>
          <w:rFonts w:ascii="Times New Roman" w:hAnsi="Times New Roman" w:cs="Times New Roman"/>
          <w:color w:val="000000" w:themeColor="text1"/>
        </w:rPr>
        <w:t>):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сопроводительное письмо;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копию приказа руководителя учреждения (предприятия) о создании постоянно действующей комиссии по поступлению и выбытию нефинансовых активов, пришедших в негодность;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протокол заседания постоянно действующей комиссии по поступлению и выбытию нефинансовых активов, пришедших в негодность;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- предварительный акт по форме, утвержденной </w:t>
      </w:r>
      <w:hyperlink r:id="rId14" w:history="1">
        <w:r w:rsidRPr="00E87867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Госкомстата России от 21.01.2003 N 7 (в зависимости от вида имущества):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акт о списании объекта основных средств (кроме автотранспортных средств) </w:t>
      </w:r>
      <w:hyperlink r:id="rId15" w:history="1">
        <w:r w:rsidRPr="00E87867">
          <w:rPr>
            <w:rFonts w:ascii="Times New Roman" w:hAnsi="Times New Roman" w:cs="Times New Roman"/>
            <w:color w:val="000000" w:themeColor="text1"/>
          </w:rPr>
          <w:t>(ф. 0306003)</w:t>
        </w:r>
      </w:hyperlink>
      <w:r w:rsidRPr="00E87867">
        <w:rPr>
          <w:rFonts w:ascii="Times New Roman" w:hAnsi="Times New Roman" w:cs="Times New Roman"/>
          <w:color w:val="000000" w:themeColor="text1"/>
        </w:rPr>
        <w:t>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акт о списании групп объектов основных средств (кроме автотранспортных средств) </w:t>
      </w:r>
      <w:hyperlink r:id="rId16" w:history="1">
        <w:r w:rsidRPr="00E87867">
          <w:rPr>
            <w:rFonts w:ascii="Times New Roman" w:hAnsi="Times New Roman" w:cs="Times New Roman"/>
            <w:color w:val="000000" w:themeColor="text1"/>
          </w:rPr>
          <w:t>(ф. 0306033)</w:t>
        </w:r>
      </w:hyperlink>
      <w:r w:rsidRPr="00E87867">
        <w:rPr>
          <w:rFonts w:ascii="Times New Roman" w:hAnsi="Times New Roman" w:cs="Times New Roman"/>
          <w:color w:val="000000" w:themeColor="text1"/>
        </w:rPr>
        <w:t>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акт о списании автотранспортных средств </w:t>
      </w:r>
      <w:hyperlink r:id="rId17" w:history="1">
        <w:r w:rsidRPr="00E87867">
          <w:rPr>
            <w:rFonts w:ascii="Times New Roman" w:hAnsi="Times New Roman" w:cs="Times New Roman"/>
            <w:color w:val="000000" w:themeColor="text1"/>
          </w:rPr>
          <w:t>(ф. 0306004)</w:t>
        </w:r>
      </w:hyperlink>
      <w:r w:rsidRPr="00E87867">
        <w:rPr>
          <w:rFonts w:ascii="Times New Roman" w:hAnsi="Times New Roman" w:cs="Times New Roman"/>
          <w:color w:val="000000" w:themeColor="text1"/>
        </w:rPr>
        <w:t>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акт о списании мягкого и хозяйственного инвентаря </w:t>
      </w:r>
      <w:hyperlink r:id="rId18" w:history="1">
        <w:r w:rsidRPr="00E87867">
          <w:rPr>
            <w:rFonts w:ascii="Times New Roman" w:hAnsi="Times New Roman" w:cs="Times New Roman"/>
            <w:color w:val="000000" w:themeColor="text1"/>
          </w:rPr>
          <w:t>(ф. 0504143)</w:t>
        </w:r>
      </w:hyperlink>
      <w:r w:rsidRPr="00E87867">
        <w:rPr>
          <w:rFonts w:ascii="Times New Roman" w:hAnsi="Times New Roman" w:cs="Times New Roman"/>
          <w:color w:val="000000" w:themeColor="text1"/>
        </w:rPr>
        <w:t>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акт о списании исключенной из библиотеки литературы </w:t>
      </w:r>
      <w:hyperlink r:id="rId19" w:history="1">
        <w:r w:rsidRPr="00E87867">
          <w:rPr>
            <w:rFonts w:ascii="Times New Roman" w:hAnsi="Times New Roman" w:cs="Times New Roman"/>
            <w:color w:val="000000" w:themeColor="text1"/>
          </w:rPr>
          <w:t>(ф. 0504144)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с приложением списков исключенной литературы.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ar78"/>
      <w:bookmarkEnd w:id="1"/>
      <w:r w:rsidRPr="00E87867">
        <w:rPr>
          <w:rFonts w:ascii="Times New Roman" w:hAnsi="Times New Roman" w:cs="Times New Roman"/>
          <w:color w:val="000000" w:themeColor="text1"/>
        </w:rPr>
        <w:t>2.2.1. При списании зданий, строений, сооружений (кроме объектов жилищного фонда):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недвижимости, заключение органов архитектуры и градостроительства;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фотография списываемого объекта недвижимости;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копии правоустанавливающих документов на земельные участки, занимаемые подлежащими списанию объектами недвижимости.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2.2.2. При списании транспортных средств: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lastRenderedPageBreak/>
        <w:t>- заключение о техническом состоянии транспортного средства, согласованное с организацией, осуществляющей обслуживание, ремонт, оценку технического состояния транспортных средств;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копия технического паспорта транспортного средства;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фотография списываемого транспортного средства (общий вид, государственный номер, номер двигателя, номер шасси).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ar86"/>
      <w:bookmarkEnd w:id="2"/>
      <w:r w:rsidRPr="00E87867">
        <w:rPr>
          <w:rFonts w:ascii="Times New Roman" w:hAnsi="Times New Roman" w:cs="Times New Roman"/>
          <w:color w:val="000000" w:themeColor="text1"/>
        </w:rPr>
        <w:t>2.2.3. При списании прочего движимого имущества: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2.2.4. При списании объектов, выбывших вследствие аварии, дополнительно к документам, указанным в </w:t>
      </w:r>
      <w:hyperlink w:anchor="Par78" w:history="1">
        <w:r w:rsidRPr="00E87867">
          <w:rPr>
            <w:rFonts w:ascii="Times New Roman" w:hAnsi="Times New Roman" w:cs="Times New Roman"/>
            <w:color w:val="000000" w:themeColor="text1"/>
          </w:rPr>
          <w:t>пунктах 2.2.1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- </w:t>
      </w:r>
      <w:hyperlink w:anchor="Par86" w:history="1">
        <w:r w:rsidRPr="00E87867">
          <w:rPr>
            <w:rFonts w:ascii="Times New Roman" w:hAnsi="Times New Roman" w:cs="Times New Roman"/>
            <w:color w:val="000000" w:themeColor="text1"/>
          </w:rPr>
          <w:t>2.2.3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настоящего Положения (в зависимости от вида списываемого имущества), прилагаются: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копия акта об аварии;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справка о стоимости нанесенного ущерба.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2.2.5. При списании объектов, пришедших в негодность в результате стихийного бедствия или </w:t>
      </w:r>
      <w:r w:rsidR="0062427A">
        <w:rPr>
          <w:rFonts w:ascii="Times New Roman" w:hAnsi="Times New Roman" w:cs="Times New Roman"/>
          <w:color w:val="000000" w:themeColor="text1"/>
        </w:rPr>
        <w:t xml:space="preserve">иной </w:t>
      </w:r>
      <w:r w:rsidRPr="00E87867">
        <w:rPr>
          <w:rFonts w:ascii="Times New Roman" w:hAnsi="Times New Roman" w:cs="Times New Roman"/>
          <w:color w:val="000000" w:themeColor="text1"/>
        </w:rPr>
        <w:t xml:space="preserve">чрезвычайной ситуации, дополнительно к документам, указанным в </w:t>
      </w:r>
      <w:hyperlink w:anchor="Par78" w:history="1">
        <w:r w:rsidRPr="00E87867">
          <w:rPr>
            <w:rFonts w:ascii="Times New Roman" w:hAnsi="Times New Roman" w:cs="Times New Roman"/>
            <w:color w:val="000000" w:themeColor="text1"/>
          </w:rPr>
          <w:t>пунктах 2.2.1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- </w:t>
      </w:r>
      <w:hyperlink w:anchor="Par86" w:history="1">
        <w:r w:rsidRPr="00E87867">
          <w:rPr>
            <w:rFonts w:ascii="Times New Roman" w:hAnsi="Times New Roman" w:cs="Times New Roman"/>
            <w:color w:val="000000" w:themeColor="text1"/>
          </w:rPr>
          <w:t>2.2.3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2.2.6. В случаях нанесения ущерба муниципальному имуществу вследствие неправомерных действий третьих лиц дополнительно к документам, указанным в </w:t>
      </w:r>
      <w:hyperlink w:anchor="Par78" w:history="1">
        <w:r w:rsidRPr="00E87867">
          <w:rPr>
            <w:rFonts w:ascii="Times New Roman" w:hAnsi="Times New Roman" w:cs="Times New Roman"/>
            <w:color w:val="000000" w:themeColor="text1"/>
          </w:rPr>
          <w:t>пунктах 2.2.1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- </w:t>
      </w:r>
      <w:hyperlink w:anchor="Par86" w:history="1">
        <w:r w:rsidRPr="00E87867">
          <w:rPr>
            <w:rFonts w:ascii="Times New Roman" w:hAnsi="Times New Roman" w:cs="Times New Roman"/>
            <w:color w:val="000000" w:themeColor="text1"/>
          </w:rPr>
          <w:t>2.2.3</w:t>
        </w:r>
      </w:hyperlink>
      <w:r w:rsidRPr="00E87867">
        <w:rPr>
          <w:rFonts w:ascii="Times New Roman" w:hAnsi="Times New Roman" w:cs="Times New Roman"/>
          <w:color w:val="000000" w:themeColor="text1"/>
        </w:rPr>
        <w:t xml:space="preserve"> настоящего Положения (в зависимости от вида объекта), а также в случае хищения такого имущества прилагаются: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копии документов, подтверждающих принятие мер по защите имущественных интересов предприятия или учреждения;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копия приказа о принятии мер в отношении виновных лиц (работников предприятия или учреждения);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- копия документа о возмещении виновными лицами причиненного ущерба или документы, подтверждающие невозможность такого возмещения.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подчисток либо приписки, зачеркнутые слова и иные не оговоренные в них исправления.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2.5. </w:t>
      </w:r>
      <w:r w:rsidR="00D64B08">
        <w:rPr>
          <w:rFonts w:ascii="Times New Roman" w:hAnsi="Times New Roman" w:cs="Times New Roman"/>
          <w:color w:val="000000" w:themeColor="text1"/>
        </w:rPr>
        <w:t>ОИЗ</w:t>
      </w:r>
      <w:r w:rsidRPr="00E87867">
        <w:rPr>
          <w:rFonts w:ascii="Times New Roman" w:hAnsi="Times New Roman" w:cs="Times New Roman"/>
          <w:color w:val="000000" w:themeColor="text1"/>
        </w:rPr>
        <w:t>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2.6. </w:t>
      </w:r>
      <w:r w:rsidR="00D64B08">
        <w:rPr>
          <w:rFonts w:ascii="Times New Roman" w:hAnsi="Times New Roman" w:cs="Times New Roman"/>
          <w:color w:val="000000" w:themeColor="text1"/>
        </w:rPr>
        <w:t>ОИЗ</w:t>
      </w:r>
      <w:r w:rsidRPr="00E87867">
        <w:rPr>
          <w:rFonts w:ascii="Times New Roman" w:hAnsi="Times New Roman" w:cs="Times New Roman"/>
          <w:color w:val="000000" w:themeColor="text1"/>
        </w:rPr>
        <w:t xml:space="preserve"> в течение 30 дней с момента представления предприятием, учреждением всех необходимых документов </w:t>
      </w:r>
      <w:r w:rsidR="00D64B08">
        <w:rPr>
          <w:rFonts w:ascii="Times New Roman" w:hAnsi="Times New Roman" w:cs="Times New Roman"/>
          <w:color w:val="000000" w:themeColor="text1"/>
        </w:rPr>
        <w:t>готовит</w:t>
      </w:r>
      <w:r w:rsidR="0062427A">
        <w:rPr>
          <w:rFonts w:ascii="Times New Roman" w:hAnsi="Times New Roman" w:cs="Times New Roman"/>
          <w:color w:val="000000" w:themeColor="text1"/>
        </w:rPr>
        <w:t xml:space="preserve"> проект</w:t>
      </w:r>
      <w:r w:rsidR="00D64B08">
        <w:rPr>
          <w:rFonts w:ascii="Times New Roman" w:hAnsi="Times New Roman" w:cs="Times New Roman"/>
          <w:color w:val="000000" w:themeColor="text1"/>
        </w:rPr>
        <w:t xml:space="preserve"> постановлени</w:t>
      </w:r>
      <w:r w:rsidR="0062427A">
        <w:rPr>
          <w:rFonts w:ascii="Times New Roman" w:hAnsi="Times New Roman" w:cs="Times New Roman"/>
          <w:color w:val="000000" w:themeColor="text1"/>
        </w:rPr>
        <w:t>я Суровикинского муниципального района</w:t>
      </w:r>
      <w:r w:rsidR="00D64B08">
        <w:rPr>
          <w:rFonts w:ascii="Times New Roman" w:hAnsi="Times New Roman" w:cs="Times New Roman"/>
          <w:color w:val="000000" w:themeColor="text1"/>
        </w:rPr>
        <w:t xml:space="preserve"> </w:t>
      </w:r>
      <w:r w:rsidRPr="00E87867">
        <w:rPr>
          <w:rFonts w:ascii="Times New Roman" w:hAnsi="Times New Roman" w:cs="Times New Roman"/>
          <w:color w:val="000000" w:themeColor="text1"/>
        </w:rPr>
        <w:t xml:space="preserve"> на списание муниципального имущества</w:t>
      </w:r>
      <w:r w:rsidR="00D64B08">
        <w:rPr>
          <w:rFonts w:ascii="Times New Roman" w:hAnsi="Times New Roman" w:cs="Times New Roman"/>
          <w:color w:val="000000" w:themeColor="text1"/>
        </w:rPr>
        <w:t>.</w:t>
      </w:r>
      <w:proofErr w:type="gramStart"/>
      <w:r w:rsidRPr="00E87867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Pr="00E87867">
        <w:rPr>
          <w:rFonts w:ascii="Times New Roman" w:hAnsi="Times New Roman" w:cs="Times New Roman"/>
          <w:color w:val="000000" w:themeColor="text1"/>
        </w:rPr>
        <w:t xml:space="preserve">Списание муниципального имущества, а также разборка, демонтаж, ликвидация (снос) без согласования с </w:t>
      </w:r>
      <w:r w:rsidR="00D64B08">
        <w:rPr>
          <w:rFonts w:ascii="Times New Roman" w:hAnsi="Times New Roman" w:cs="Times New Roman"/>
          <w:color w:val="000000" w:themeColor="text1"/>
        </w:rPr>
        <w:t>ОИЗ</w:t>
      </w:r>
      <w:r w:rsidRPr="00E87867">
        <w:rPr>
          <w:rFonts w:ascii="Times New Roman" w:hAnsi="Times New Roman" w:cs="Times New Roman"/>
          <w:color w:val="000000" w:themeColor="text1"/>
        </w:rPr>
        <w:t xml:space="preserve"> не допускается.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 xml:space="preserve">2.7.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</w:t>
      </w:r>
      <w:r w:rsidR="00D64B08">
        <w:rPr>
          <w:rFonts w:ascii="Times New Roman" w:hAnsi="Times New Roman" w:cs="Times New Roman"/>
          <w:color w:val="000000" w:themeColor="text1"/>
        </w:rPr>
        <w:t>ОИЗ</w:t>
      </w:r>
      <w:r w:rsidRPr="00E87867">
        <w:rPr>
          <w:rFonts w:ascii="Times New Roman" w:hAnsi="Times New Roman" w:cs="Times New Roman"/>
          <w:color w:val="000000" w:themeColor="text1"/>
        </w:rPr>
        <w:t xml:space="preserve">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2.8. После получения  согласовани</w:t>
      </w:r>
      <w:r w:rsidR="0065203D">
        <w:rPr>
          <w:rFonts w:ascii="Times New Roman" w:hAnsi="Times New Roman" w:cs="Times New Roman"/>
          <w:color w:val="000000" w:themeColor="text1"/>
        </w:rPr>
        <w:t>я о</w:t>
      </w:r>
      <w:r w:rsidRPr="00E87867">
        <w:rPr>
          <w:rFonts w:ascii="Times New Roman" w:hAnsi="Times New Roman" w:cs="Times New Roman"/>
          <w:color w:val="000000" w:themeColor="text1"/>
        </w:rPr>
        <w:t xml:space="preserve"> списани</w:t>
      </w:r>
      <w:r w:rsidR="0065203D">
        <w:rPr>
          <w:rFonts w:ascii="Times New Roman" w:hAnsi="Times New Roman" w:cs="Times New Roman"/>
          <w:color w:val="000000" w:themeColor="text1"/>
        </w:rPr>
        <w:t>и</w:t>
      </w:r>
      <w:r w:rsidRPr="00E87867">
        <w:rPr>
          <w:rFonts w:ascii="Times New Roman" w:hAnsi="Times New Roman" w:cs="Times New Roman"/>
          <w:color w:val="000000" w:themeColor="text1"/>
        </w:rPr>
        <w:t xml:space="preserve"> муниципального имущества предприятие, учреждение проводят мероприятия по снятию объектов основных сре</w:t>
      </w:r>
      <w:proofErr w:type="gramStart"/>
      <w:r w:rsidRPr="00E87867">
        <w:rPr>
          <w:rFonts w:ascii="Times New Roman" w:hAnsi="Times New Roman" w:cs="Times New Roman"/>
          <w:color w:val="000000" w:themeColor="text1"/>
        </w:rPr>
        <w:t>дств с б</w:t>
      </w:r>
      <w:proofErr w:type="gramEnd"/>
      <w:r w:rsidRPr="00E87867">
        <w:rPr>
          <w:rFonts w:ascii="Times New Roman" w:hAnsi="Times New Roman" w:cs="Times New Roman"/>
          <w:color w:val="000000" w:themeColor="text1"/>
        </w:rPr>
        <w:t>ухгалтерского учета и с учета в государственных надзорных органах.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lastRenderedPageBreak/>
        <w:t xml:space="preserve">2.9. </w:t>
      </w:r>
      <w:proofErr w:type="gramStart"/>
      <w:r w:rsidRPr="00E87867">
        <w:rPr>
          <w:rFonts w:ascii="Times New Roman" w:hAnsi="Times New Roman" w:cs="Times New Roman"/>
          <w:color w:val="000000" w:themeColor="text1"/>
        </w:rPr>
        <w:t xml:space="preserve">По результатам списания объектов основных средств руководитель предприятия, учреждения обязан представить в </w:t>
      </w:r>
      <w:r w:rsidR="0065203D">
        <w:rPr>
          <w:rFonts w:ascii="Times New Roman" w:hAnsi="Times New Roman" w:cs="Times New Roman"/>
          <w:color w:val="000000" w:themeColor="text1"/>
        </w:rPr>
        <w:t>ОИЗ</w:t>
      </w:r>
      <w:r w:rsidRPr="00E87867">
        <w:rPr>
          <w:rFonts w:ascii="Times New Roman" w:hAnsi="Times New Roman" w:cs="Times New Roman"/>
          <w:color w:val="000000" w:themeColor="text1"/>
        </w:rPr>
        <w:t xml:space="preserve"> документы, подтверждающие ликвидацию муниципального имущества (демонтаж, сдачу в металлолом, уничтожение и т.п.), сведения о снятии автотранспорта с учета в соответствующих органах ГИБДД (ГАИ) и </w:t>
      </w:r>
      <w:proofErr w:type="spellStart"/>
      <w:r w:rsidRPr="00E87867">
        <w:rPr>
          <w:rFonts w:ascii="Times New Roman" w:hAnsi="Times New Roman" w:cs="Times New Roman"/>
          <w:color w:val="000000" w:themeColor="text1"/>
        </w:rPr>
        <w:t>Гостехнадзора</w:t>
      </w:r>
      <w:proofErr w:type="spellEnd"/>
      <w:r w:rsidRPr="00E87867">
        <w:rPr>
          <w:rFonts w:ascii="Times New Roman" w:hAnsi="Times New Roman" w:cs="Times New Roman"/>
          <w:color w:val="000000" w:themeColor="text1"/>
        </w:rPr>
        <w:t>, документы, подтверждающие принятие к бухгалтерскому учету узлов и агрегатов, пригодных для дальнейшего использования, для внесения соответствующих изменений в реестр объектов муниципальной</w:t>
      </w:r>
      <w:proofErr w:type="gramEnd"/>
      <w:r w:rsidRPr="00E87867">
        <w:rPr>
          <w:rFonts w:ascii="Times New Roman" w:hAnsi="Times New Roman" w:cs="Times New Roman"/>
          <w:color w:val="000000" w:themeColor="text1"/>
        </w:rPr>
        <w:t xml:space="preserve"> собственности </w:t>
      </w:r>
      <w:r w:rsidR="0065203D">
        <w:rPr>
          <w:rFonts w:ascii="Times New Roman" w:hAnsi="Times New Roman" w:cs="Times New Roman"/>
          <w:color w:val="000000" w:themeColor="text1"/>
        </w:rPr>
        <w:t>Суровикинского</w:t>
      </w:r>
      <w:r w:rsidRPr="00E87867">
        <w:rPr>
          <w:rFonts w:ascii="Times New Roman" w:hAnsi="Times New Roman" w:cs="Times New Roman"/>
          <w:color w:val="000000" w:themeColor="text1"/>
        </w:rPr>
        <w:t xml:space="preserve"> муниципального района.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3. Заключительные положения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87867">
        <w:rPr>
          <w:rFonts w:ascii="Times New Roman" w:hAnsi="Times New Roman" w:cs="Times New Roman"/>
          <w:color w:val="000000" w:themeColor="text1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РФ.</w:t>
      </w:r>
    </w:p>
    <w:p w:rsidR="00E2031E" w:rsidRPr="00E87867" w:rsidRDefault="00E2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2031E" w:rsidRPr="00E87867" w:rsidRDefault="00E203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5"/>
          <w:szCs w:val="5"/>
        </w:rPr>
      </w:pPr>
    </w:p>
    <w:p w:rsidR="00FB3BA1" w:rsidRPr="00E87867" w:rsidRDefault="00FB3BA1">
      <w:pPr>
        <w:rPr>
          <w:rFonts w:ascii="Times New Roman" w:hAnsi="Times New Roman" w:cs="Times New Roman"/>
          <w:color w:val="000000" w:themeColor="text1"/>
        </w:rPr>
      </w:pPr>
    </w:p>
    <w:sectPr w:rsidR="00FB3BA1" w:rsidRPr="00E87867" w:rsidSect="00CE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E2031E"/>
    <w:rsid w:val="0000191A"/>
    <w:rsid w:val="0001038C"/>
    <w:rsid w:val="00025E7A"/>
    <w:rsid w:val="0007743D"/>
    <w:rsid w:val="000802E6"/>
    <w:rsid w:val="000964F3"/>
    <w:rsid w:val="000A4BBA"/>
    <w:rsid w:val="000B35A4"/>
    <w:rsid w:val="000F18D6"/>
    <w:rsid w:val="00105EA6"/>
    <w:rsid w:val="001072B3"/>
    <w:rsid w:val="00113111"/>
    <w:rsid w:val="0017548F"/>
    <w:rsid w:val="00192076"/>
    <w:rsid w:val="0019213A"/>
    <w:rsid w:val="00193478"/>
    <w:rsid w:val="00194A70"/>
    <w:rsid w:val="001A2C38"/>
    <w:rsid w:val="001B7B19"/>
    <w:rsid w:val="001C213D"/>
    <w:rsid w:val="001D6438"/>
    <w:rsid w:val="001F6C06"/>
    <w:rsid w:val="00205444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2C45ED"/>
    <w:rsid w:val="002E612B"/>
    <w:rsid w:val="00312CD0"/>
    <w:rsid w:val="0035117A"/>
    <w:rsid w:val="003E70C7"/>
    <w:rsid w:val="00426FA7"/>
    <w:rsid w:val="00444DC8"/>
    <w:rsid w:val="00484756"/>
    <w:rsid w:val="004922D5"/>
    <w:rsid w:val="004B6451"/>
    <w:rsid w:val="004D7228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E7376"/>
    <w:rsid w:val="0062427A"/>
    <w:rsid w:val="00625E93"/>
    <w:rsid w:val="00646ADE"/>
    <w:rsid w:val="0065203D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7F2D7E"/>
    <w:rsid w:val="00807EC0"/>
    <w:rsid w:val="008118FC"/>
    <w:rsid w:val="0081454D"/>
    <w:rsid w:val="00822F9C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5DF5"/>
    <w:rsid w:val="00A12FB2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075E7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02EB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55270"/>
    <w:rsid w:val="00C826B9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62F0D"/>
    <w:rsid w:val="00D64B08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031E"/>
    <w:rsid w:val="00E214A5"/>
    <w:rsid w:val="00E31A17"/>
    <w:rsid w:val="00E34520"/>
    <w:rsid w:val="00E436CB"/>
    <w:rsid w:val="00E442ED"/>
    <w:rsid w:val="00E519E3"/>
    <w:rsid w:val="00E550B0"/>
    <w:rsid w:val="00E66DDD"/>
    <w:rsid w:val="00E85E80"/>
    <w:rsid w:val="00E87867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8245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2">
    <w:name w:val="heading 2"/>
    <w:basedOn w:val="a"/>
    <w:next w:val="a"/>
    <w:link w:val="20"/>
    <w:qFormat/>
    <w:rsid w:val="00C55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2039274B774D50BEF449E573EC44D2ED04B27D38D19FCB2D9036DCB0Bi9K" TargetMode="External"/><Relationship Id="rId13" Type="http://schemas.openxmlformats.org/officeDocument/2006/relationships/hyperlink" Target="consultantplus://offline/ref=63E2039274B774D50BEF5A9341529B482FDA142ADE8D16AFE98658309CB0370006iAK" TargetMode="External"/><Relationship Id="rId18" Type="http://schemas.openxmlformats.org/officeDocument/2006/relationships/hyperlink" Target="consultantplus://offline/ref=63E2039274B774D50BEF449E573EC44D2ED14224D38F19FCB2D9036DCBB93D572D459409983CFCE406i1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3E2039274B774D50BEF449E573EC44D2ED54C24D68019FCB2D9036DCB0Bi9K" TargetMode="External"/><Relationship Id="rId12" Type="http://schemas.openxmlformats.org/officeDocument/2006/relationships/hyperlink" Target="consultantplus://offline/ref=3F4D87223EE2C5EE65817E7570E3D04749E14A4E322C24D2433C65FFC14A9D74B8u8N" TargetMode="External"/><Relationship Id="rId17" Type="http://schemas.openxmlformats.org/officeDocument/2006/relationships/hyperlink" Target="consultantplus://offline/ref=63E2039274B774D50BEF449E573EC44D2BD04A26D58344F6BA800F6FCCB662402A0C9808983EFC0Ei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E2039274B774D50BEF449E573EC44D2BD04A26D58344F6BA800F6FCCB662402A0C9808983EFE0Ei4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E2039274B774D50BEF449E573EC44D2ED54222D58819FCB2D9036DCB0Bi9K" TargetMode="External"/><Relationship Id="rId11" Type="http://schemas.openxmlformats.org/officeDocument/2006/relationships/hyperlink" Target="consultantplus://offline/ref=63E2039274B774D50BEF449E573EC44D2ED24327DE8119FCB2D9036DCB0Bi9K" TargetMode="External"/><Relationship Id="rId5" Type="http://schemas.openxmlformats.org/officeDocument/2006/relationships/hyperlink" Target="consultantplus://offline/ref=3F4D87223EE2C5EE65817E7570E3D04749E14A4E322C24D2433C65FFC14A9D74B8u8N" TargetMode="External"/><Relationship Id="rId15" Type="http://schemas.openxmlformats.org/officeDocument/2006/relationships/hyperlink" Target="consultantplus://offline/ref=63E2039274B774D50BEF449E573EC44D2BD04A26D58344F6BA800F6FCCB662402A0C9808983DF50Ei0K" TargetMode="External"/><Relationship Id="rId10" Type="http://schemas.openxmlformats.org/officeDocument/2006/relationships/hyperlink" Target="consultantplus://offline/ref=63E2039274B774D50BEF449E573EC44D2ED04B27D38019FCB2D9036DCB0Bi9K" TargetMode="External"/><Relationship Id="rId19" Type="http://schemas.openxmlformats.org/officeDocument/2006/relationships/hyperlink" Target="consultantplus://offline/ref=63E2039274B774D50BEF449E573EC44D2ED14224D38F19FCB2D9036DCBB93D572D459409983CFDE306iCK" TargetMode="External"/><Relationship Id="rId4" Type="http://schemas.openxmlformats.org/officeDocument/2006/relationships/hyperlink" Target="consultantplus://offline/ref=63E2039274B774D50BEF449E573EC44D2ED54C24D68019FCB2D9036DCB0Bi9K" TargetMode="External"/><Relationship Id="rId9" Type="http://schemas.openxmlformats.org/officeDocument/2006/relationships/hyperlink" Target="consultantplus://offline/ref=63E2039274B774D50BEF449E573EC44D2ED04B27D38E19FCB2D9036DCB0Bi9K" TargetMode="External"/><Relationship Id="rId14" Type="http://schemas.openxmlformats.org/officeDocument/2006/relationships/hyperlink" Target="consultantplus://offline/ref=63E2039274B774D50BEF449E573EC44D2BD04A26D58344F6BA800F6F0C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20</cp:revision>
  <dcterms:created xsi:type="dcterms:W3CDTF">2013-08-05T10:34:00Z</dcterms:created>
  <dcterms:modified xsi:type="dcterms:W3CDTF">2013-08-06T13:37:00Z</dcterms:modified>
</cp:coreProperties>
</file>